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664" w:rsidRDefault="002718D6" w:rsidP="00281815">
      <w:pPr>
        <w:pStyle w:val="a4"/>
        <w:ind w:firstLine="708"/>
        <w:jc w:val="center"/>
        <w:rPr>
          <w:b/>
          <w:i/>
        </w:rPr>
      </w:pPr>
      <w:r>
        <w:rPr>
          <w:b/>
          <w:i/>
        </w:rPr>
        <w:t xml:space="preserve"> </w:t>
      </w:r>
      <w:r w:rsidR="00FE2460">
        <w:rPr>
          <w:b/>
          <w:i/>
        </w:rPr>
        <w:t xml:space="preserve"> </w:t>
      </w:r>
      <w:r w:rsidR="009B48DF">
        <w:rPr>
          <w:b/>
          <w:i/>
        </w:rPr>
        <w:t xml:space="preserve"> </w:t>
      </w:r>
      <w:r w:rsidR="00B545F1">
        <w:rPr>
          <w:b/>
          <w:i/>
        </w:rPr>
        <w:t xml:space="preserve"> </w:t>
      </w:r>
      <w:r w:rsidR="00281815" w:rsidRPr="005D546C">
        <w:rPr>
          <w:b/>
          <w:i/>
        </w:rPr>
        <w:t xml:space="preserve">Про стан роботи </w:t>
      </w:r>
      <w:r w:rsidR="00DC1349">
        <w:rPr>
          <w:b/>
          <w:i/>
        </w:rPr>
        <w:t xml:space="preserve">щодо </w:t>
      </w:r>
      <w:r w:rsidR="002B37FA" w:rsidRPr="005D546C">
        <w:rPr>
          <w:b/>
          <w:i/>
        </w:rPr>
        <w:t>діяльності координаційної ради</w:t>
      </w:r>
      <w:r w:rsidR="00F86664" w:rsidRPr="00F86664">
        <w:t xml:space="preserve"> </w:t>
      </w:r>
      <w:r w:rsidR="00F86664" w:rsidRPr="00F86664">
        <w:rPr>
          <w:b/>
          <w:i/>
        </w:rPr>
        <w:t xml:space="preserve">з питань сім’ї, гендерної рівності, демографічного розвитку, запобігання домашньому насильству  </w:t>
      </w:r>
    </w:p>
    <w:p w:rsidR="00281815" w:rsidRDefault="009D0D69" w:rsidP="00281815">
      <w:pPr>
        <w:pStyle w:val="a4"/>
        <w:ind w:firstLine="708"/>
        <w:jc w:val="center"/>
        <w:rPr>
          <w:b/>
          <w:i/>
        </w:rPr>
      </w:pPr>
      <w:r>
        <w:rPr>
          <w:b/>
          <w:i/>
        </w:rPr>
        <w:t>та протидії торгівлі людьм</w:t>
      </w:r>
      <w:r w:rsidR="00F86664" w:rsidRPr="00F86664">
        <w:rPr>
          <w:b/>
          <w:i/>
        </w:rPr>
        <w:t>и</w:t>
      </w:r>
      <w:r>
        <w:rPr>
          <w:b/>
          <w:i/>
        </w:rPr>
        <w:t xml:space="preserve"> в 2019 році</w:t>
      </w:r>
      <w:r w:rsidR="004A3156" w:rsidRPr="00F86664">
        <w:rPr>
          <w:b/>
          <w:i/>
        </w:rPr>
        <w:t>.</w:t>
      </w:r>
    </w:p>
    <w:p w:rsidR="003A2F14" w:rsidRPr="003A2F14" w:rsidRDefault="003A2F14" w:rsidP="003A2F14">
      <w:pPr>
        <w:pStyle w:val="a3"/>
        <w:spacing w:before="0" w:beforeAutospacing="0" w:after="0" w:afterAutospacing="0"/>
        <w:ind w:firstLine="708"/>
        <w:jc w:val="both"/>
        <w:rPr>
          <w:lang w:val="uk-UA"/>
        </w:rPr>
      </w:pPr>
      <w:r w:rsidRPr="003A2F14">
        <w:rPr>
          <w:lang w:val="uk-UA"/>
        </w:rPr>
        <w:t>Щороку в Україні від домашнього насильства гине більше людей, ніж під час війни на Донбасі, – таку приголомшливу статистику навів заступник Міністра соціальної політики з питань європейської інтеграції Сергій Ніжинський, аналізуючи виклики, що стоять перед суспільством і над подоланням яких працює нова команда міністерства.</w:t>
      </w:r>
    </w:p>
    <w:p w:rsidR="003A2F14" w:rsidRPr="003A2F14" w:rsidRDefault="003A2F14" w:rsidP="00F45002">
      <w:pPr>
        <w:pStyle w:val="a3"/>
        <w:spacing w:before="0" w:beforeAutospacing="0" w:after="0" w:afterAutospacing="0"/>
        <w:ind w:firstLine="708"/>
        <w:jc w:val="both"/>
      </w:pPr>
      <w:proofErr w:type="gramStart"/>
      <w:r w:rsidRPr="003A2F14">
        <w:t xml:space="preserve">За словами заступника </w:t>
      </w:r>
      <w:proofErr w:type="spellStart"/>
      <w:r w:rsidRPr="003A2F14">
        <w:t>Міністра</w:t>
      </w:r>
      <w:proofErr w:type="spellEnd"/>
      <w:r w:rsidRPr="003A2F14">
        <w:t xml:space="preserve">, за 9 </w:t>
      </w:r>
      <w:proofErr w:type="spellStart"/>
      <w:r w:rsidRPr="003A2F14">
        <w:t>місяців</w:t>
      </w:r>
      <w:proofErr w:type="spellEnd"/>
      <w:r w:rsidRPr="003A2F14">
        <w:t xml:space="preserve"> поточного року </w:t>
      </w:r>
      <w:proofErr w:type="spellStart"/>
      <w:r w:rsidRPr="003A2F14">
        <w:t>внаслідок</w:t>
      </w:r>
      <w:proofErr w:type="spellEnd"/>
      <w:r w:rsidRPr="003A2F14">
        <w:t xml:space="preserve"> </w:t>
      </w:r>
      <w:proofErr w:type="spellStart"/>
      <w:r w:rsidRPr="003A2F14">
        <w:t>домашнього</w:t>
      </w:r>
      <w:proofErr w:type="spellEnd"/>
      <w:r w:rsidRPr="003A2F14">
        <w:t xml:space="preserve"> </w:t>
      </w:r>
      <w:proofErr w:type="spellStart"/>
      <w:r w:rsidRPr="003A2F14">
        <w:t>насильства</w:t>
      </w:r>
      <w:proofErr w:type="spellEnd"/>
      <w:r w:rsidRPr="003A2F14">
        <w:t xml:space="preserve"> </w:t>
      </w:r>
      <w:proofErr w:type="spellStart"/>
      <w:r w:rsidRPr="003A2F14">
        <w:t>загинуло</w:t>
      </w:r>
      <w:proofErr w:type="spellEnd"/>
      <w:r w:rsidRPr="003A2F14">
        <w:t xml:space="preserve"> 777 людей, 305 </w:t>
      </w:r>
      <w:proofErr w:type="spellStart"/>
      <w:r w:rsidRPr="003A2F14">
        <w:t>з</w:t>
      </w:r>
      <w:proofErr w:type="spellEnd"/>
      <w:r w:rsidRPr="003A2F14">
        <w:t xml:space="preserve"> </w:t>
      </w:r>
      <w:proofErr w:type="spellStart"/>
      <w:r w:rsidRPr="003A2F14">
        <w:t>яких</w:t>
      </w:r>
      <w:proofErr w:type="spellEnd"/>
      <w:r w:rsidRPr="003A2F14">
        <w:t xml:space="preserve"> – </w:t>
      </w:r>
      <w:proofErr w:type="spellStart"/>
      <w:r w:rsidRPr="003A2F14">
        <w:t>діти</w:t>
      </w:r>
      <w:proofErr w:type="spellEnd"/>
      <w:r w:rsidRPr="003A2F14">
        <w:t>. </w:t>
      </w:r>
      <w:proofErr w:type="gramEnd"/>
    </w:p>
    <w:p w:rsidR="003A2F14" w:rsidRPr="00FA7857" w:rsidRDefault="003A2F14" w:rsidP="00FA7857">
      <w:pPr>
        <w:pStyle w:val="a3"/>
        <w:spacing w:before="0" w:beforeAutospacing="0" w:after="0" w:afterAutospacing="0"/>
        <w:ind w:firstLine="708"/>
        <w:jc w:val="both"/>
        <w:rPr>
          <w:lang w:val="uk-UA"/>
        </w:rPr>
      </w:pPr>
      <w:r w:rsidRPr="00FA7857">
        <w:rPr>
          <w:lang w:val="uk-UA"/>
        </w:rPr>
        <w:t>Сергій Ніжинський підкреслив, що саме дієва превентивна політика держави має стати важливим інструментом досягнення головної мети – зменшити і звести до нуля толерантність суспільства до будь-яких проявів жорстокого поводження з людьми.</w:t>
      </w:r>
      <w:r w:rsidR="00F45002">
        <w:rPr>
          <w:lang w:val="uk-UA"/>
        </w:rPr>
        <w:t xml:space="preserve"> Н</w:t>
      </w:r>
      <w:r w:rsidRPr="00FA7857">
        <w:rPr>
          <w:lang w:val="uk-UA"/>
        </w:rPr>
        <w:t>еобхідності розвитку координації роботи з боку усіх зацікавлених міністерств і відомств, неурядових громадських організацій з метою оперативного реагування на факти насильства та надання необхідних послуг для постраждалих від насильства.</w:t>
      </w:r>
    </w:p>
    <w:p w:rsidR="003A2F14" w:rsidRPr="00FA7857" w:rsidRDefault="003A2F14" w:rsidP="00FA7857">
      <w:pPr>
        <w:pStyle w:val="a3"/>
        <w:spacing w:before="0" w:beforeAutospacing="0" w:after="0" w:afterAutospacing="0"/>
        <w:ind w:firstLine="708"/>
        <w:jc w:val="both"/>
        <w:rPr>
          <w:lang w:val="uk-UA"/>
        </w:rPr>
      </w:pPr>
      <w:r w:rsidRPr="00FA7857">
        <w:rPr>
          <w:lang w:val="uk-UA"/>
        </w:rPr>
        <w:t xml:space="preserve">Серед найближчих кроків </w:t>
      </w:r>
      <w:proofErr w:type="spellStart"/>
      <w:r w:rsidRPr="00FA7857">
        <w:rPr>
          <w:lang w:val="uk-UA"/>
        </w:rPr>
        <w:t>Мінсоцполітики</w:t>
      </w:r>
      <w:proofErr w:type="spellEnd"/>
      <w:r w:rsidRPr="00FA7857">
        <w:rPr>
          <w:lang w:val="uk-UA"/>
        </w:rPr>
        <w:t xml:space="preserve"> у цій сфері, запуск національної </w:t>
      </w:r>
      <w:proofErr w:type="spellStart"/>
      <w:r w:rsidRPr="00FA7857">
        <w:rPr>
          <w:lang w:val="uk-UA"/>
        </w:rPr>
        <w:t>„гарячої</w:t>
      </w:r>
      <w:proofErr w:type="spellEnd"/>
      <w:r w:rsidRPr="00FA7857">
        <w:rPr>
          <w:lang w:val="uk-UA"/>
        </w:rPr>
        <w:t xml:space="preserve"> </w:t>
      </w:r>
      <w:proofErr w:type="spellStart"/>
      <w:r w:rsidRPr="00FA7857">
        <w:rPr>
          <w:lang w:val="uk-UA"/>
        </w:rPr>
        <w:t>лінії”</w:t>
      </w:r>
      <w:proofErr w:type="spellEnd"/>
      <w:r w:rsidRPr="00FA7857">
        <w:rPr>
          <w:lang w:val="uk-UA"/>
        </w:rPr>
        <w:t xml:space="preserve"> для постраждалих та свідків домашнього насильства, запровадження єдиного реєстру жертв домашнього насильства.</w:t>
      </w:r>
    </w:p>
    <w:p w:rsidR="001C1E06" w:rsidRPr="005D546C" w:rsidRDefault="00714CDD" w:rsidP="00C90F41">
      <w:pPr>
        <w:pStyle w:val="a4"/>
        <w:ind w:firstLine="708"/>
      </w:pPr>
      <w:r w:rsidRPr="005D546C">
        <w:t>Розпорядженням голови районно</w:t>
      </w:r>
      <w:r w:rsidR="006F0568" w:rsidRPr="005D546C">
        <w:t xml:space="preserve">ї державної адміністрації від 23.07.2019 року № 244 про внесення змін до п. 1 «Про створення районної координаційної ради з питань сім’ї, </w:t>
      </w:r>
      <w:r w:rsidRPr="005D546C">
        <w:t>гендерної рівності, демографічного розвитку, запобігання домашньому насильству в сі</w:t>
      </w:r>
      <w:r w:rsidR="006F0568" w:rsidRPr="005D546C">
        <w:t>м’ї та протидії торгівлі людьми»</w:t>
      </w:r>
      <w:r w:rsidR="006676D4" w:rsidRPr="005D546C">
        <w:t>(далі – координаційна рада)</w:t>
      </w:r>
      <w:r w:rsidR="00810751" w:rsidRPr="005D546C">
        <w:t xml:space="preserve"> </w:t>
      </w:r>
      <w:r w:rsidR="00C836EE" w:rsidRPr="005D546C">
        <w:t>з</w:t>
      </w:r>
      <w:r w:rsidR="006676D4" w:rsidRPr="005D546C">
        <w:t xml:space="preserve">атверджено склад координаційної ради в новій редакції: голова координаційної ради заступник голови райдержадміністрації – Олександр Скороход, заступник голови координаційної ради начальник управління соціального захисту населення – Світлана </w:t>
      </w:r>
      <w:proofErr w:type="spellStart"/>
      <w:r w:rsidR="006676D4" w:rsidRPr="005D546C">
        <w:t>Хомутянська</w:t>
      </w:r>
      <w:proofErr w:type="spellEnd"/>
      <w:r w:rsidR="006676D4" w:rsidRPr="005D546C">
        <w:t xml:space="preserve">, секретар координаційної ради головний спеціаліст сектору соціальної підтримки сім’ї – Яна Пасічна. Члени координаційної ради: Світлана Колесник – начальник служби у справах дітей райдержадміністрації, Олена Колесник – директор </w:t>
      </w:r>
      <w:proofErr w:type="spellStart"/>
      <w:r w:rsidR="006676D4" w:rsidRPr="005D546C">
        <w:t>Новопсковського</w:t>
      </w:r>
      <w:proofErr w:type="spellEnd"/>
      <w:r w:rsidR="006676D4" w:rsidRPr="005D546C">
        <w:t xml:space="preserve"> районного центру соціальних служб для сім’ї, дітей та молоді райдержадміністрації, Віталій </w:t>
      </w:r>
      <w:proofErr w:type="spellStart"/>
      <w:r w:rsidR="006676D4" w:rsidRPr="005D546C">
        <w:t>Путиля</w:t>
      </w:r>
      <w:proofErr w:type="spellEnd"/>
      <w:r w:rsidR="006676D4" w:rsidRPr="005D546C">
        <w:t xml:space="preserve"> – начальник сектору превенції </w:t>
      </w:r>
      <w:proofErr w:type="spellStart"/>
      <w:r w:rsidR="006676D4" w:rsidRPr="005D546C">
        <w:t>Новопсковського</w:t>
      </w:r>
      <w:proofErr w:type="spellEnd"/>
      <w:r w:rsidR="006676D4" w:rsidRPr="005D546C">
        <w:t xml:space="preserve"> ВП </w:t>
      </w:r>
      <w:proofErr w:type="spellStart"/>
      <w:r w:rsidR="006676D4" w:rsidRPr="005D546C">
        <w:t>ГУНП</w:t>
      </w:r>
      <w:proofErr w:type="spellEnd"/>
      <w:r w:rsidR="006676D4" w:rsidRPr="005D546C">
        <w:t xml:space="preserve"> в Луганській області, майор поліції, </w:t>
      </w:r>
      <w:r w:rsidR="006044F8" w:rsidRPr="005D546C">
        <w:t xml:space="preserve">Світлана Кузнєцова – начальник відділу освіти райдержадміністрації, Вікторія </w:t>
      </w:r>
      <w:proofErr w:type="spellStart"/>
      <w:r w:rsidR="006044F8" w:rsidRPr="005D546C">
        <w:t>Скребцова</w:t>
      </w:r>
      <w:proofErr w:type="spellEnd"/>
      <w:r w:rsidR="006044F8" w:rsidRPr="005D546C">
        <w:t xml:space="preserve"> – начальник </w:t>
      </w:r>
      <w:proofErr w:type="spellStart"/>
      <w:r w:rsidR="006044F8" w:rsidRPr="005D546C">
        <w:t>Новопсковського</w:t>
      </w:r>
      <w:proofErr w:type="spellEnd"/>
      <w:r w:rsidR="006044F8" w:rsidRPr="005D546C">
        <w:t xml:space="preserve"> районного сектору філії Державної установи «Центр </w:t>
      </w:r>
      <w:proofErr w:type="spellStart"/>
      <w:r w:rsidR="006044F8" w:rsidRPr="005D546C">
        <w:t>пробації</w:t>
      </w:r>
      <w:proofErr w:type="spellEnd"/>
      <w:r w:rsidR="006044F8" w:rsidRPr="005D546C">
        <w:t xml:space="preserve">» в Луганській області, майор внутрішньої служби, Ольга </w:t>
      </w:r>
      <w:proofErr w:type="spellStart"/>
      <w:r w:rsidR="006044F8" w:rsidRPr="005D546C">
        <w:t>Шкуренко</w:t>
      </w:r>
      <w:proofErr w:type="spellEnd"/>
      <w:r w:rsidR="006044F8" w:rsidRPr="005D546C">
        <w:t xml:space="preserve"> – директор </w:t>
      </w:r>
      <w:proofErr w:type="spellStart"/>
      <w:r w:rsidR="006044F8" w:rsidRPr="005D546C">
        <w:t>Новопсковського</w:t>
      </w:r>
      <w:proofErr w:type="spellEnd"/>
      <w:r w:rsidR="006044F8" w:rsidRPr="005D546C">
        <w:t xml:space="preserve"> територіального центру соціального обслуговування (надання соціальних послуг), Олена Бондар – головна медична сестра </w:t>
      </w:r>
      <w:proofErr w:type="spellStart"/>
      <w:r w:rsidR="006044F8" w:rsidRPr="005D546C">
        <w:t>Новопсковського</w:t>
      </w:r>
      <w:proofErr w:type="spellEnd"/>
      <w:r w:rsidR="006044F8" w:rsidRPr="005D546C">
        <w:t xml:space="preserve"> районного територіального медичного об’єднання, Олена Білик – прокурор </w:t>
      </w:r>
      <w:proofErr w:type="spellStart"/>
      <w:r w:rsidR="006044F8" w:rsidRPr="005D546C">
        <w:t>Новопсковського</w:t>
      </w:r>
      <w:proofErr w:type="spellEnd"/>
      <w:r w:rsidR="006044F8" w:rsidRPr="005D546C">
        <w:t xml:space="preserve"> відділу </w:t>
      </w:r>
      <w:proofErr w:type="spellStart"/>
      <w:r w:rsidR="006044F8" w:rsidRPr="005D546C">
        <w:t>Старобільської</w:t>
      </w:r>
      <w:proofErr w:type="spellEnd"/>
      <w:r w:rsidR="006044F8" w:rsidRPr="005D546C">
        <w:t xml:space="preserve"> місцевої прокуратури Луганської області</w:t>
      </w:r>
      <w:r w:rsidR="002B796B" w:rsidRPr="005D546C">
        <w:t xml:space="preserve"> (ювенальний прокурор), Марина Матвієнко – начальник відділу </w:t>
      </w:r>
      <w:proofErr w:type="spellStart"/>
      <w:r w:rsidR="002B796B" w:rsidRPr="005D546C">
        <w:t>Новопсковського</w:t>
      </w:r>
      <w:proofErr w:type="spellEnd"/>
      <w:r w:rsidR="002B796B" w:rsidRPr="005D546C">
        <w:t xml:space="preserve"> бюро правової допомоги </w:t>
      </w:r>
      <w:proofErr w:type="spellStart"/>
      <w:r w:rsidR="002B796B" w:rsidRPr="005D546C">
        <w:t>Старобільського</w:t>
      </w:r>
      <w:proofErr w:type="spellEnd"/>
      <w:r w:rsidR="002B796B" w:rsidRPr="005D546C">
        <w:t xml:space="preserve"> місцевого центру з надання безоплатної вторинної допомоги, Михайло Коваленко – судовий розпорядник </w:t>
      </w:r>
      <w:proofErr w:type="spellStart"/>
      <w:r w:rsidR="002B796B" w:rsidRPr="005D546C">
        <w:t>Новопсковського</w:t>
      </w:r>
      <w:proofErr w:type="spellEnd"/>
      <w:r w:rsidR="002B796B" w:rsidRPr="005D546C">
        <w:t xml:space="preserve"> районного суду Луганської області, Віталій </w:t>
      </w:r>
      <w:proofErr w:type="spellStart"/>
      <w:r w:rsidR="002B796B" w:rsidRPr="005D546C">
        <w:t>Слюсарєв</w:t>
      </w:r>
      <w:proofErr w:type="spellEnd"/>
      <w:r w:rsidR="002B796B" w:rsidRPr="005D546C">
        <w:t xml:space="preserve"> – начальник відділу соціального захисту </w:t>
      </w:r>
      <w:proofErr w:type="spellStart"/>
      <w:r w:rsidR="002B796B" w:rsidRPr="005D546C">
        <w:t>Новопсковської</w:t>
      </w:r>
      <w:proofErr w:type="spellEnd"/>
      <w:r w:rsidR="002B796B" w:rsidRPr="005D546C">
        <w:t xml:space="preserve"> селищної ради.</w:t>
      </w:r>
      <w:r w:rsidR="006676D4" w:rsidRPr="005D546C">
        <w:t xml:space="preserve">  </w:t>
      </w:r>
      <w:r w:rsidR="001C1E06" w:rsidRPr="005D546C">
        <w:t>Завданнями координаційної ради  є:</w:t>
      </w:r>
    </w:p>
    <w:p w:rsidR="001C1E06" w:rsidRPr="005D546C" w:rsidRDefault="001C1E06" w:rsidP="00372C5A">
      <w:pPr>
        <w:pStyle w:val="a4"/>
        <w:ind w:firstLine="708"/>
      </w:pPr>
      <w:r w:rsidRPr="005D546C">
        <w:t xml:space="preserve">- розгляд питань щодо сім’ї, гендерної рівності, дискримінації за ознакою статі, демографічного розвитку, запобігання домашньому насильству в сім’ї та протидії торгівлі людьми. </w:t>
      </w:r>
    </w:p>
    <w:p w:rsidR="001C1E06" w:rsidRPr="005D546C" w:rsidRDefault="001C1E06" w:rsidP="00372C5A">
      <w:pPr>
        <w:pStyle w:val="a4"/>
        <w:ind w:firstLine="708"/>
      </w:pPr>
      <w:r w:rsidRPr="005D546C">
        <w:t>- сприяння формуванню позитивного ставлення до сім’ї, відповід</w:t>
      </w:r>
      <w:r w:rsidR="00C90F41" w:rsidRPr="005D546C">
        <w:t>ального батьківства, відродження та збереження</w:t>
      </w:r>
      <w:r w:rsidRPr="005D546C">
        <w:t xml:space="preserve"> національних сімейних цінностей, забезпечення рівних прав і можливостей жінок та чоловіків.</w:t>
      </w:r>
    </w:p>
    <w:p w:rsidR="001C1E06" w:rsidRDefault="001C1E06" w:rsidP="00372C5A">
      <w:pPr>
        <w:pStyle w:val="a4"/>
        <w:ind w:firstLine="708"/>
      </w:pPr>
      <w:r w:rsidRPr="005D546C">
        <w:t xml:space="preserve">- інформування райдержадміністрації та громадськості про стан реалізації в районі державної політики з питань сім’ї, гендерної рівності, демографічного розвитку, </w:t>
      </w:r>
      <w:r w:rsidR="009D0D69">
        <w:t xml:space="preserve">координація заходів щодо </w:t>
      </w:r>
      <w:r w:rsidRPr="005D546C">
        <w:t xml:space="preserve">запобігання домашньому насильству в сім’ї та протидії торгівлі людьми. </w:t>
      </w:r>
    </w:p>
    <w:p w:rsidR="00831CE8" w:rsidRPr="005D546C" w:rsidRDefault="00831CE8" w:rsidP="00372C5A">
      <w:pPr>
        <w:pStyle w:val="a4"/>
        <w:ind w:firstLine="708"/>
      </w:pPr>
    </w:p>
    <w:p w:rsidR="00080508" w:rsidRDefault="00080508" w:rsidP="00C836EE">
      <w:pPr>
        <w:pStyle w:val="a3"/>
        <w:shd w:val="clear" w:color="auto" w:fill="FFFAF0"/>
        <w:spacing w:before="0" w:beforeAutospacing="0" w:after="0" w:afterAutospacing="0"/>
        <w:ind w:firstLine="708"/>
        <w:jc w:val="both"/>
        <w:textAlignment w:val="baseline"/>
        <w:rPr>
          <w:b/>
          <w:lang w:val="uk-UA"/>
        </w:rPr>
      </w:pPr>
      <w:r>
        <w:rPr>
          <w:b/>
          <w:lang w:val="uk-UA"/>
        </w:rPr>
        <w:t xml:space="preserve">1. </w:t>
      </w:r>
      <w:r w:rsidRPr="00080508">
        <w:rPr>
          <w:b/>
          <w:lang w:val="uk-UA"/>
        </w:rPr>
        <w:t>СІМ’Я</w:t>
      </w:r>
    </w:p>
    <w:p w:rsidR="00F90A62" w:rsidRPr="002730F5" w:rsidRDefault="002730F5" w:rsidP="002730F5">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 районі за останнім переписом </w:t>
      </w:r>
      <w:r w:rsidR="009D0D69">
        <w:rPr>
          <w:rFonts w:ascii="Times New Roman" w:hAnsi="Times New Roman" w:cs="Times New Roman"/>
          <w:sz w:val="24"/>
          <w:szCs w:val="24"/>
          <w:lang w:val="uk-UA"/>
        </w:rPr>
        <w:t xml:space="preserve">населення </w:t>
      </w:r>
      <w:r>
        <w:rPr>
          <w:rFonts w:ascii="Times New Roman" w:hAnsi="Times New Roman" w:cs="Times New Roman"/>
          <w:sz w:val="24"/>
          <w:szCs w:val="24"/>
          <w:lang w:val="uk-UA"/>
        </w:rPr>
        <w:t>проживало 12,5 тис. сімей,</w:t>
      </w:r>
      <w:r w:rsidR="009D0D69">
        <w:rPr>
          <w:rFonts w:ascii="Times New Roman" w:hAnsi="Times New Roman" w:cs="Times New Roman"/>
          <w:sz w:val="24"/>
          <w:szCs w:val="24"/>
          <w:lang w:val="uk-UA"/>
        </w:rPr>
        <w:t xml:space="preserve"> станом на кінець 2019 року</w:t>
      </w:r>
      <w:r>
        <w:rPr>
          <w:rFonts w:ascii="Times New Roman" w:hAnsi="Times New Roman" w:cs="Times New Roman"/>
          <w:sz w:val="24"/>
          <w:szCs w:val="24"/>
          <w:lang w:val="uk-UA"/>
        </w:rPr>
        <w:t xml:space="preserve"> близько 4 тис. сімей вважають себе такими, що не можуть сплачувати за </w:t>
      </w:r>
      <w:proofErr w:type="spellStart"/>
      <w:r>
        <w:rPr>
          <w:rFonts w:ascii="Times New Roman" w:hAnsi="Times New Roman" w:cs="Times New Roman"/>
          <w:sz w:val="24"/>
          <w:szCs w:val="24"/>
          <w:lang w:val="uk-UA"/>
        </w:rPr>
        <w:t>житлово</w:t>
      </w:r>
      <w:proofErr w:type="spellEnd"/>
      <w:r>
        <w:rPr>
          <w:rFonts w:ascii="Times New Roman" w:hAnsi="Times New Roman" w:cs="Times New Roman"/>
          <w:sz w:val="24"/>
          <w:szCs w:val="24"/>
          <w:lang w:val="uk-UA"/>
        </w:rPr>
        <w:t xml:space="preserve"> – комунальні послуги</w:t>
      </w:r>
      <w:r w:rsidR="009D0D69">
        <w:rPr>
          <w:rFonts w:ascii="Times New Roman" w:hAnsi="Times New Roman" w:cs="Times New Roman"/>
          <w:sz w:val="24"/>
          <w:szCs w:val="24"/>
          <w:lang w:val="uk-UA"/>
        </w:rPr>
        <w:t>, отримують субсидію</w:t>
      </w:r>
      <w:r>
        <w:rPr>
          <w:rFonts w:ascii="Times New Roman" w:hAnsi="Times New Roman" w:cs="Times New Roman"/>
          <w:sz w:val="24"/>
          <w:szCs w:val="24"/>
          <w:lang w:val="uk-UA"/>
        </w:rPr>
        <w:t xml:space="preserve">. </w:t>
      </w:r>
      <w:r w:rsidR="00B90BE3">
        <w:rPr>
          <w:rFonts w:ascii="Times New Roman" w:hAnsi="Times New Roman" w:cs="Times New Roman"/>
          <w:sz w:val="24"/>
          <w:szCs w:val="24"/>
          <w:lang w:val="uk-UA"/>
        </w:rPr>
        <w:t>Станом на 01.11.2019 року н</w:t>
      </w:r>
      <w:r w:rsidR="00B90BE3" w:rsidRPr="00B90BE3">
        <w:rPr>
          <w:rFonts w:ascii="Times New Roman" w:hAnsi="Times New Roman" w:cs="Times New Roman"/>
          <w:sz w:val="24"/>
          <w:szCs w:val="24"/>
          <w:lang w:val="uk-UA"/>
        </w:rPr>
        <w:t>а обліку в управлінні соціального захисту населення перебуває –</w:t>
      </w:r>
      <w:r w:rsidR="00B90BE3">
        <w:rPr>
          <w:rFonts w:ascii="Times New Roman" w:hAnsi="Times New Roman" w:cs="Times New Roman"/>
          <w:sz w:val="24"/>
          <w:szCs w:val="24"/>
          <w:lang w:val="uk-UA"/>
        </w:rPr>
        <w:t xml:space="preserve"> 261</w:t>
      </w:r>
      <w:r w:rsidR="004C3022">
        <w:rPr>
          <w:rFonts w:ascii="Times New Roman" w:hAnsi="Times New Roman" w:cs="Times New Roman"/>
          <w:sz w:val="24"/>
          <w:szCs w:val="24"/>
          <w:lang w:val="uk-UA"/>
        </w:rPr>
        <w:t xml:space="preserve"> багатодітна</w:t>
      </w:r>
      <w:r w:rsidR="00B90BE3" w:rsidRPr="00B90BE3">
        <w:rPr>
          <w:rFonts w:ascii="Times New Roman" w:hAnsi="Times New Roman" w:cs="Times New Roman"/>
          <w:sz w:val="24"/>
          <w:szCs w:val="24"/>
          <w:lang w:val="uk-UA"/>
        </w:rPr>
        <w:t xml:space="preserve"> сім</w:t>
      </w:r>
      <w:r w:rsidR="004C3022">
        <w:rPr>
          <w:rFonts w:ascii="Times New Roman" w:hAnsi="Times New Roman" w:cs="Times New Roman"/>
          <w:sz w:val="24"/>
          <w:szCs w:val="24"/>
          <w:lang w:val="uk-UA"/>
        </w:rPr>
        <w:t xml:space="preserve">’я, </w:t>
      </w:r>
      <w:r w:rsidR="00F90A62">
        <w:rPr>
          <w:rFonts w:ascii="Times New Roman" w:hAnsi="Times New Roman" w:cs="Times New Roman"/>
          <w:sz w:val="24"/>
          <w:szCs w:val="24"/>
          <w:lang w:val="uk-UA"/>
        </w:rPr>
        <w:t>з них 202 сім’ї, де виховується 3 дітей, 42 сім’ї де виховується 4 дітей, 11 сім’ї, де виховується 5 дітей,</w:t>
      </w:r>
      <w:r w:rsidR="00F90A62" w:rsidRPr="00F90A62">
        <w:rPr>
          <w:rFonts w:ascii="Times New Roman" w:hAnsi="Times New Roman" w:cs="Times New Roman"/>
          <w:sz w:val="24"/>
          <w:szCs w:val="24"/>
          <w:lang w:val="uk-UA"/>
        </w:rPr>
        <w:t xml:space="preserve"> </w:t>
      </w:r>
      <w:r w:rsidR="00F90A62">
        <w:rPr>
          <w:rFonts w:ascii="Times New Roman" w:hAnsi="Times New Roman" w:cs="Times New Roman"/>
          <w:sz w:val="24"/>
          <w:szCs w:val="24"/>
          <w:lang w:val="uk-UA"/>
        </w:rPr>
        <w:t>4 сім’ї, де виховується 6 дітей,</w:t>
      </w:r>
      <w:r w:rsidR="00F90A62" w:rsidRPr="00F90A62">
        <w:rPr>
          <w:rFonts w:ascii="Times New Roman" w:hAnsi="Times New Roman" w:cs="Times New Roman"/>
          <w:sz w:val="24"/>
          <w:szCs w:val="24"/>
          <w:lang w:val="uk-UA"/>
        </w:rPr>
        <w:t xml:space="preserve"> </w:t>
      </w:r>
      <w:r w:rsidR="00F90A62">
        <w:rPr>
          <w:rFonts w:ascii="Times New Roman" w:hAnsi="Times New Roman" w:cs="Times New Roman"/>
          <w:sz w:val="24"/>
          <w:szCs w:val="24"/>
          <w:lang w:val="uk-UA"/>
        </w:rPr>
        <w:t>1 сім’я, де виховується 7 дітей,</w:t>
      </w:r>
      <w:r w:rsidR="00F90A62" w:rsidRPr="00F90A62">
        <w:rPr>
          <w:rFonts w:ascii="Times New Roman" w:hAnsi="Times New Roman" w:cs="Times New Roman"/>
          <w:sz w:val="24"/>
          <w:szCs w:val="24"/>
          <w:lang w:val="uk-UA"/>
        </w:rPr>
        <w:t xml:space="preserve"> </w:t>
      </w:r>
      <w:r w:rsidR="00F90A62">
        <w:rPr>
          <w:rFonts w:ascii="Times New Roman" w:hAnsi="Times New Roman" w:cs="Times New Roman"/>
          <w:sz w:val="24"/>
          <w:szCs w:val="24"/>
          <w:lang w:val="uk-UA"/>
        </w:rPr>
        <w:t xml:space="preserve">1 сім’я, де виховується 8 дітей. Всього </w:t>
      </w:r>
      <w:r w:rsidR="004C3022">
        <w:rPr>
          <w:rFonts w:ascii="Times New Roman" w:hAnsi="Times New Roman" w:cs="Times New Roman"/>
          <w:sz w:val="24"/>
          <w:szCs w:val="24"/>
          <w:lang w:val="uk-UA"/>
        </w:rPr>
        <w:t>86</w:t>
      </w:r>
      <w:r w:rsidR="00F90A62">
        <w:rPr>
          <w:rFonts w:ascii="Times New Roman" w:hAnsi="Times New Roman" w:cs="Times New Roman"/>
          <w:sz w:val="24"/>
          <w:szCs w:val="24"/>
          <w:lang w:val="uk-UA"/>
        </w:rPr>
        <w:t>8 дітей з багатодітних сімей</w:t>
      </w:r>
      <w:r w:rsidR="00B90BE3">
        <w:rPr>
          <w:rFonts w:ascii="Times New Roman" w:hAnsi="Times New Roman" w:cs="Times New Roman"/>
          <w:sz w:val="28"/>
          <w:szCs w:val="28"/>
          <w:lang w:val="uk-UA"/>
        </w:rPr>
        <w:t xml:space="preserve">. </w:t>
      </w:r>
    </w:p>
    <w:p w:rsidR="00B90BE3" w:rsidRPr="0072606A" w:rsidRDefault="00B90BE3" w:rsidP="00B90BE3">
      <w:pPr>
        <w:spacing w:after="0" w:line="240" w:lineRule="auto"/>
        <w:ind w:firstLine="708"/>
        <w:jc w:val="both"/>
        <w:rPr>
          <w:rFonts w:ascii="Times New Roman" w:hAnsi="Times New Roman" w:cs="Times New Roman"/>
          <w:b/>
          <w:color w:val="C00000"/>
          <w:sz w:val="24"/>
          <w:szCs w:val="24"/>
          <w:lang w:val="uk-UA"/>
        </w:rPr>
      </w:pPr>
      <w:r w:rsidRPr="00E97834">
        <w:rPr>
          <w:rFonts w:ascii="Times New Roman" w:hAnsi="Times New Roman" w:cs="Times New Roman"/>
          <w:sz w:val="24"/>
          <w:szCs w:val="24"/>
          <w:lang w:val="uk-UA"/>
        </w:rPr>
        <w:lastRenderedPageBreak/>
        <w:t xml:space="preserve">Були надіслані запити до районного відділу державної реєстрації актів цивільного стану та </w:t>
      </w:r>
      <w:proofErr w:type="spellStart"/>
      <w:r w:rsidRPr="00E97834">
        <w:rPr>
          <w:rFonts w:ascii="Times New Roman" w:hAnsi="Times New Roman" w:cs="Times New Roman"/>
          <w:sz w:val="24"/>
          <w:szCs w:val="24"/>
          <w:lang w:val="uk-UA"/>
        </w:rPr>
        <w:t>Новопсковського</w:t>
      </w:r>
      <w:proofErr w:type="spellEnd"/>
      <w:r w:rsidRPr="00E97834">
        <w:rPr>
          <w:rFonts w:ascii="Times New Roman" w:hAnsi="Times New Roman" w:cs="Times New Roman"/>
          <w:sz w:val="24"/>
          <w:szCs w:val="24"/>
          <w:lang w:val="uk-UA"/>
        </w:rPr>
        <w:t xml:space="preserve"> районного суду щодо інформації про кількість зареєстрованих та розірваних шлюбів за 9 місяців 2019 року. Станом на 01.10.2019 районним відділом РАЦС зареєстровано 69 актових записів про шлюб, 26 актових записів про розірвання шлюбу. Районним судом ухвалено 87 рішень про розірвання шлюбу. </w:t>
      </w:r>
      <w:r w:rsidR="00114F9A">
        <w:rPr>
          <w:rFonts w:ascii="Times New Roman" w:hAnsi="Times New Roman" w:cs="Times New Roman"/>
          <w:sz w:val="24"/>
          <w:szCs w:val="24"/>
          <w:lang w:val="uk-UA"/>
        </w:rPr>
        <w:t xml:space="preserve">В управління </w:t>
      </w:r>
      <w:r w:rsidR="00BC0829">
        <w:rPr>
          <w:rFonts w:ascii="Times New Roman" w:hAnsi="Times New Roman" w:cs="Times New Roman"/>
          <w:sz w:val="24"/>
          <w:szCs w:val="24"/>
          <w:lang w:val="uk-UA"/>
        </w:rPr>
        <w:t xml:space="preserve">отримують 230 </w:t>
      </w:r>
      <w:r w:rsidR="00E12692">
        <w:rPr>
          <w:rFonts w:ascii="Times New Roman" w:hAnsi="Times New Roman" w:cs="Times New Roman"/>
          <w:sz w:val="24"/>
          <w:szCs w:val="24"/>
          <w:lang w:val="uk-UA"/>
        </w:rPr>
        <w:t xml:space="preserve">одиноких матерів </w:t>
      </w:r>
      <w:r w:rsidR="00BC0829">
        <w:rPr>
          <w:rFonts w:ascii="Times New Roman" w:hAnsi="Times New Roman" w:cs="Times New Roman"/>
          <w:sz w:val="24"/>
          <w:szCs w:val="24"/>
          <w:lang w:val="uk-UA"/>
        </w:rPr>
        <w:t>державну допомогу</w:t>
      </w:r>
      <w:r w:rsidR="00114F9A">
        <w:rPr>
          <w:rFonts w:ascii="Times New Roman" w:hAnsi="Times New Roman" w:cs="Times New Roman"/>
          <w:sz w:val="24"/>
          <w:szCs w:val="24"/>
          <w:lang w:val="uk-UA"/>
        </w:rPr>
        <w:t xml:space="preserve"> на</w:t>
      </w:r>
      <w:r w:rsidR="00211053">
        <w:rPr>
          <w:rFonts w:ascii="Times New Roman" w:hAnsi="Times New Roman" w:cs="Times New Roman"/>
          <w:sz w:val="24"/>
          <w:szCs w:val="24"/>
          <w:lang w:val="uk-UA"/>
        </w:rPr>
        <w:t xml:space="preserve"> дітей</w:t>
      </w:r>
      <w:r w:rsidR="00114F9A">
        <w:rPr>
          <w:rFonts w:ascii="Times New Roman" w:hAnsi="Times New Roman" w:cs="Times New Roman"/>
          <w:sz w:val="24"/>
          <w:szCs w:val="24"/>
          <w:lang w:val="uk-UA"/>
        </w:rPr>
        <w:t xml:space="preserve">. </w:t>
      </w:r>
      <w:r w:rsidR="00E97834" w:rsidRPr="00E97834">
        <w:rPr>
          <w:rFonts w:ascii="Times New Roman" w:hAnsi="Times New Roman" w:cs="Times New Roman"/>
          <w:sz w:val="24"/>
          <w:szCs w:val="24"/>
          <w:lang w:val="uk-UA"/>
        </w:rPr>
        <w:t xml:space="preserve">Відповідно отриманих даних видно, що рішень про розірвання шлюбу більше ніж реєстрації шлюбу, тому потрібно більше проводити заходів з пропаганди </w:t>
      </w:r>
      <w:r w:rsidR="004B2CFD" w:rsidRPr="00E97834">
        <w:rPr>
          <w:rFonts w:ascii="Times New Roman" w:hAnsi="Times New Roman" w:cs="Times New Roman"/>
          <w:sz w:val="24"/>
          <w:szCs w:val="24"/>
          <w:lang w:val="uk-UA"/>
        </w:rPr>
        <w:t>сімейних цінностей</w:t>
      </w:r>
      <w:r w:rsidR="00E97834" w:rsidRPr="00E97834">
        <w:rPr>
          <w:rFonts w:ascii="Times New Roman" w:hAnsi="Times New Roman" w:cs="Times New Roman"/>
          <w:sz w:val="24"/>
          <w:szCs w:val="24"/>
          <w:lang w:val="uk-UA"/>
        </w:rPr>
        <w:t xml:space="preserve"> та зміцнення моральних засад сімейного життя</w:t>
      </w:r>
      <w:r w:rsidR="004B2CFD">
        <w:rPr>
          <w:rFonts w:ascii="Times New Roman" w:hAnsi="Times New Roman" w:cs="Times New Roman"/>
          <w:b/>
          <w:sz w:val="24"/>
          <w:szCs w:val="24"/>
          <w:lang w:val="uk-UA"/>
        </w:rPr>
        <w:t>.</w:t>
      </w:r>
      <w:r w:rsidR="00E12ED1">
        <w:rPr>
          <w:rFonts w:ascii="Times New Roman" w:hAnsi="Times New Roman" w:cs="Times New Roman"/>
          <w:b/>
          <w:sz w:val="24"/>
          <w:szCs w:val="24"/>
          <w:lang w:val="uk-UA"/>
        </w:rPr>
        <w:t xml:space="preserve"> </w:t>
      </w:r>
    </w:p>
    <w:p w:rsidR="008E44FE" w:rsidRDefault="00B90BE3" w:rsidP="002F6E1F">
      <w:pPr>
        <w:tabs>
          <w:tab w:val="left" w:pos="0"/>
        </w:tabs>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rPr>
        <w:tab/>
      </w:r>
      <w:r w:rsidR="008E44FE" w:rsidRPr="005D546C">
        <w:rPr>
          <w:rFonts w:ascii="Times New Roman" w:hAnsi="Times New Roman" w:cs="Times New Roman"/>
          <w:sz w:val="24"/>
          <w:szCs w:val="24"/>
          <w:lang w:val="uk-UA"/>
        </w:rPr>
        <w:t xml:space="preserve">Здійснюється інформаційна діяльність, на </w:t>
      </w:r>
      <w:proofErr w:type="spellStart"/>
      <w:r w:rsidR="008E44FE" w:rsidRPr="005D546C">
        <w:rPr>
          <w:rFonts w:ascii="Times New Roman" w:hAnsi="Times New Roman" w:cs="Times New Roman"/>
          <w:sz w:val="24"/>
          <w:szCs w:val="24"/>
          <w:lang w:val="uk-UA"/>
        </w:rPr>
        <w:t>веб-сайті</w:t>
      </w:r>
      <w:proofErr w:type="spellEnd"/>
      <w:r w:rsidR="008E44FE" w:rsidRPr="005D546C">
        <w:rPr>
          <w:rFonts w:ascii="Times New Roman" w:hAnsi="Times New Roman" w:cs="Times New Roman"/>
          <w:sz w:val="24"/>
          <w:szCs w:val="24"/>
          <w:lang w:val="uk-UA"/>
        </w:rPr>
        <w:t xml:space="preserve"> </w:t>
      </w:r>
      <w:proofErr w:type="spellStart"/>
      <w:r w:rsidR="008E44FE" w:rsidRPr="005D546C">
        <w:rPr>
          <w:rFonts w:ascii="Times New Roman" w:hAnsi="Times New Roman" w:cs="Times New Roman"/>
          <w:sz w:val="24"/>
          <w:szCs w:val="24"/>
          <w:lang w:val="uk-UA"/>
        </w:rPr>
        <w:t>Новопсковської</w:t>
      </w:r>
      <w:proofErr w:type="spellEnd"/>
      <w:r w:rsidR="008E44FE" w:rsidRPr="005D546C">
        <w:rPr>
          <w:rFonts w:ascii="Times New Roman" w:hAnsi="Times New Roman" w:cs="Times New Roman"/>
          <w:sz w:val="24"/>
          <w:szCs w:val="24"/>
          <w:lang w:val="uk-UA"/>
        </w:rPr>
        <w:t xml:space="preserve"> РДА та </w:t>
      </w:r>
      <w:proofErr w:type="spellStart"/>
      <w:r w:rsidR="008E44FE" w:rsidRPr="005D546C">
        <w:rPr>
          <w:rFonts w:ascii="Times New Roman" w:hAnsi="Times New Roman" w:cs="Times New Roman"/>
          <w:sz w:val="24"/>
          <w:szCs w:val="24"/>
          <w:lang w:val="uk-UA"/>
        </w:rPr>
        <w:t>фейсбуці</w:t>
      </w:r>
      <w:proofErr w:type="spellEnd"/>
      <w:r w:rsidR="008E44FE" w:rsidRPr="005D546C">
        <w:rPr>
          <w:rFonts w:ascii="Times New Roman" w:hAnsi="Times New Roman" w:cs="Times New Roman"/>
          <w:sz w:val="24"/>
          <w:szCs w:val="24"/>
          <w:lang w:val="uk-UA"/>
        </w:rPr>
        <w:t xml:space="preserve"> розміщувалася інформація до Міжнародного дня </w:t>
      </w:r>
      <w:r w:rsidR="009D0D69">
        <w:rPr>
          <w:rFonts w:ascii="Times New Roman" w:hAnsi="Times New Roman" w:cs="Times New Roman"/>
          <w:sz w:val="24"/>
          <w:szCs w:val="24"/>
          <w:lang w:val="uk-UA"/>
        </w:rPr>
        <w:t>М</w:t>
      </w:r>
      <w:r w:rsidR="008E44FE" w:rsidRPr="005D546C">
        <w:rPr>
          <w:rFonts w:ascii="Times New Roman" w:hAnsi="Times New Roman" w:cs="Times New Roman"/>
          <w:sz w:val="24"/>
          <w:szCs w:val="24"/>
          <w:lang w:val="uk-UA"/>
        </w:rPr>
        <w:t xml:space="preserve">атері, Дня сім’ї, Дня батька в якій висвітлювалась що, роль батька у вихованні дитини не менш важлива ніж материнська, яка роль батька у сім’ї, формування відповідального батьківства та материнства, а також інформувалось про </w:t>
      </w:r>
      <w:r w:rsidR="008E44FE" w:rsidRPr="005D546C">
        <w:rPr>
          <w:rFonts w:ascii="Times New Roman" w:eastAsia="Times New Roman" w:hAnsi="Times New Roman" w:cs="Times New Roman"/>
          <w:color w:val="000000"/>
          <w:sz w:val="24"/>
          <w:szCs w:val="24"/>
          <w:lang w:val="uk-UA" w:eastAsia="ru-RU"/>
        </w:rPr>
        <w:t>запровад</w:t>
      </w:r>
      <w:r w:rsidR="008E44FE" w:rsidRPr="005D546C">
        <w:rPr>
          <w:rFonts w:ascii="Times New Roman" w:eastAsia="Times New Roman" w:hAnsi="Times New Roman"/>
          <w:color w:val="000000"/>
          <w:sz w:val="24"/>
          <w:szCs w:val="24"/>
          <w:lang w:val="uk-UA" w:eastAsia="ru-RU"/>
        </w:rPr>
        <w:t>ження</w:t>
      </w:r>
      <w:r w:rsidR="008E44FE">
        <w:rPr>
          <w:rFonts w:ascii="Times New Roman" w:eastAsia="Times New Roman" w:hAnsi="Times New Roman" w:cs="Times New Roman"/>
          <w:color w:val="000000"/>
          <w:sz w:val="24"/>
          <w:szCs w:val="24"/>
          <w:lang w:val="uk-UA" w:eastAsia="ru-RU"/>
        </w:rPr>
        <w:t xml:space="preserve"> 3 нових фінансових механізмів</w:t>
      </w:r>
      <w:r w:rsidR="008E44FE" w:rsidRPr="005D546C">
        <w:rPr>
          <w:rFonts w:ascii="Times New Roman" w:eastAsia="Times New Roman" w:hAnsi="Times New Roman" w:cs="Times New Roman"/>
          <w:color w:val="000000"/>
          <w:sz w:val="24"/>
          <w:szCs w:val="24"/>
          <w:lang w:val="uk-UA" w:eastAsia="ru-RU"/>
        </w:rPr>
        <w:t xml:space="preserve"> соціальної підтримки родин, в яких народжуються діти.</w:t>
      </w:r>
      <w:r w:rsidR="009D0D69">
        <w:rPr>
          <w:rFonts w:ascii="Times New Roman" w:eastAsia="Times New Roman" w:hAnsi="Times New Roman" w:cs="Times New Roman"/>
          <w:color w:val="000000"/>
          <w:sz w:val="24"/>
          <w:szCs w:val="24"/>
          <w:lang w:val="uk-UA" w:eastAsia="ru-RU"/>
        </w:rPr>
        <w:t xml:space="preserve"> Держава підтримує родини </w:t>
      </w:r>
      <w:r w:rsidR="002F6E1F">
        <w:rPr>
          <w:rFonts w:ascii="Times New Roman" w:eastAsia="Times New Roman" w:hAnsi="Times New Roman" w:cs="Times New Roman"/>
          <w:color w:val="000000"/>
          <w:sz w:val="24"/>
          <w:szCs w:val="24"/>
          <w:lang w:val="uk-UA" w:eastAsia="ru-RU"/>
        </w:rPr>
        <w:t>державними соціальними виплатами</w:t>
      </w:r>
      <w:r w:rsidR="002F6E1F" w:rsidRPr="002F6E1F">
        <w:rPr>
          <w:rFonts w:ascii="Times New Roman" w:eastAsia="Calibri" w:hAnsi="Times New Roman" w:cs="Times New Roman"/>
          <w:sz w:val="24"/>
          <w:szCs w:val="24"/>
          <w:lang w:val="uk-UA"/>
        </w:rPr>
        <w:t xml:space="preserve"> </w:t>
      </w:r>
      <w:r w:rsidR="002F6E1F">
        <w:rPr>
          <w:rFonts w:ascii="Times New Roman" w:eastAsia="Calibri" w:hAnsi="Times New Roman" w:cs="Times New Roman"/>
          <w:sz w:val="24"/>
          <w:szCs w:val="24"/>
          <w:lang w:val="uk-UA"/>
        </w:rPr>
        <w:t>державна</w:t>
      </w:r>
      <w:r w:rsidR="002F6E1F" w:rsidRPr="002F6E1F">
        <w:rPr>
          <w:rFonts w:ascii="Times New Roman" w:eastAsia="Calibri" w:hAnsi="Times New Roman" w:cs="Times New Roman"/>
          <w:sz w:val="24"/>
          <w:szCs w:val="24"/>
          <w:lang w:val="uk-UA"/>
        </w:rPr>
        <w:t xml:space="preserve"> допомоги  на дітей одиноким матерям, </w:t>
      </w:r>
      <w:r w:rsidR="002F6E1F">
        <w:rPr>
          <w:rFonts w:ascii="Times New Roman" w:eastAsia="Calibri" w:hAnsi="Times New Roman" w:cs="Times New Roman"/>
          <w:sz w:val="24"/>
          <w:szCs w:val="24"/>
          <w:lang w:val="uk-UA"/>
        </w:rPr>
        <w:t>державна</w:t>
      </w:r>
      <w:r w:rsidR="002F6E1F" w:rsidRPr="002F6E1F">
        <w:rPr>
          <w:rFonts w:ascii="Times New Roman" w:eastAsia="Calibri" w:hAnsi="Times New Roman" w:cs="Times New Roman"/>
          <w:sz w:val="24"/>
          <w:szCs w:val="24"/>
          <w:lang w:val="uk-UA"/>
        </w:rPr>
        <w:t xml:space="preserve"> </w:t>
      </w:r>
      <w:r w:rsidR="002F6E1F">
        <w:rPr>
          <w:rFonts w:ascii="Times New Roman" w:eastAsia="Calibri" w:hAnsi="Times New Roman" w:cs="Times New Roman"/>
          <w:sz w:val="24"/>
          <w:szCs w:val="24"/>
          <w:lang w:val="uk-UA"/>
        </w:rPr>
        <w:t>допомога</w:t>
      </w:r>
      <w:r w:rsidR="002F6E1F" w:rsidRPr="002F6E1F">
        <w:rPr>
          <w:rFonts w:ascii="Times New Roman" w:eastAsia="Calibri" w:hAnsi="Times New Roman" w:cs="Times New Roman"/>
          <w:sz w:val="24"/>
          <w:szCs w:val="24"/>
          <w:lang w:val="uk-UA"/>
        </w:rPr>
        <w:t xml:space="preserve"> п</w:t>
      </w:r>
      <w:r w:rsidR="002F6E1F">
        <w:rPr>
          <w:rFonts w:ascii="Times New Roman" w:eastAsia="Calibri" w:hAnsi="Times New Roman" w:cs="Times New Roman"/>
          <w:sz w:val="24"/>
          <w:szCs w:val="24"/>
          <w:lang w:val="uk-UA"/>
        </w:rPr>
        <w:t>ри народженні дитини, до 3-х років, державна соціальна допомога</w:t>
      </w:r>
      <w:r w:rsidR="002F6E1F" w:rsidRPr="002F6E1F">
        <w:rPr>
          <w:rFonts w:ascii="Times New Roman" w:eastAsia="Calibri" w:hAnsi="Times New Roman" w:cs="Times New Roman"/>
          <w:sz w:val="24"/>
          <w:szCs w:val="24"/>
          <w:lang w:val="uk-UA"/>
        </w:rPr>
        <w:t xml:space="preserve"> інвалідам,</w:t>
      </w:r>
      <w:r w:rsidR="002F6E1F">
        <w:rPr>
          <w:rFonts w:ascii="Times New Roman" w:eastAsia="Calibri" w:hAnsi="Times New Roman" w:cs="Times New Roman"/>
          <w:sz w:val="24"/>
          <w:szCs w:val="24"/>
          <w:lang w:val="uk-UA"/>
        </w:rPr>
        <w:t xml:space="preserve"> </w:t>
      </w:r>
      <w:r w:rsidR="002F6E1F" w:rsidRPr="002F6E1F">
        <w:rPr>
          <w:rFonts w:ascii="Times New Roman" w:eastAsia="Calibri" w:hAnsi="Times New Roman" w:cs="Times New Roman"/>
          <w:sz w:val="24"/>
          <w:szCs w:val="24"/>
          <w:lang w:val="uk-UA"/>
        </w:rPr>
        <w:t>державн</w:t>
      </w:r>
      <w:r w:rsidR="002F6E1F">
        <w:rPr>
          <w:rFonts w:ascii="Times New Roman" w:eastAsia="Calibri" w:hAnsi="Times New Roman" w:cs="Times New Roman"/>
          <w:sz w:val="24"/>
          <w:szCs w:val="24"/>
          <w:lang w:val="uk-UA"/>
        </w:rPr>
        <w:t>а</w:t>
      </w:r>
      <w:r w:rsidR="002F6E1F" w:rsidRPr="002F6E1F">
        <w:rPr>
          <w:rFonts w:ascii="Times New Roman" w:eastAsia="Calibri" w:hAnsi="Times New Roman" w:cs="Times New Roman"/>
          <w:sz w:val="24"/>
          <w:szCs w:val="24"/>
          <w:lang w:val="uk-UA"/>
        </w:rPr>
        <w:t xml:space="preserve"> </w:t>
      </w:r>
      <w:r w:rsidR="002F6E1F">
        <w:rPr>
          <w:rFonts w:ascii="Times New Roman" w:eastAsia="Calibri" w:hAnsi="Times New Roman" w:cs="Times New Roman"/>
          <w:sz w:val="24"/>
          <w:szCs w:val="24"/>
          <w:lang w:val="uk-UA"/>
        </w:rPr>
        <w:t>допомога</w:t>
      </w:r>
      <w:r w:rsidR="002F6E1F" w:rsidRPr="002F6E1F">
        <w:rPr>
          <w:rFonts w:ascii="Times New Roman" w:eastAsia="Calibri" w:hAnsi="Times New Roman" w:cs="Times New Roman"/>
          <w:sz w:val="24"/>
          <w:szCs w:val="24"/>
          <w:lang w:val="uk-UA"/>
        </w:rPr>
        <w:t xml:space="preserve"> мало</w:t>
      </w:r>
      <w:r w:rsidR="002F6E1F">
        <w:rPr>
          <w:rFonts w:ascii="Times New Roman" w:eastAsia="Calibri" w:hAnsi="Times New Roman" w:cs="Times New Roman"/>
          <w:sz w:val="24"/>
          <w:szCs w:val="24"/>
          <w:lang w:val="uk-UA"/>
        </w:rPr>
        <w:t xml:space="preserve">забезпеченим сім’ям, управлінням надається державна соціальна допомога сім’ям з дітьми, лише за 2019 рік введено 3 види допомоги багатодітним сім’ям, </w:t>
      </w:r>
      <w:proofErr w:type="spellStart"/>
      <w:r w:rsidR="002F6E1F">
        <w:rPr>
          <w:rFonts w:ascii="Times New Roman" w:eastAsia="Times New Roman" w:hAnsi="Times New Roman"/>
          <w:color w:val="000000"/>
          <w:sz w:val="24"/>
          <w:szCs w:val="24"/>
          <w:lang w:eastAsia="ru-RU"/>
        </w:rPr>
        <w:t>муніципальн</w:t>
      </w:r>
      <w:proofErr w:type="spellEnd"/>
      <w:r w:rsidR="002F6E1F">
        <w:rPr>
          <w:rFonts w:ascii="Times New Roman" w:eastAsia="Times New Roman" w:hAnsi="Times New Roman"/>
          <w:color w:val="000000"/>
          <w:sz w:val="24"/>
          <w:szCs w:val="24"/>
          <w:lang w:val="uk-UA" w:eastAsia="ru-RU"/>
        </w:rPr>
        <w:t>а</w:t>
      </w:r>
      <w:r w:rsidR="002F6E1F">
        <w:rPr>
          <w:rFonts w:ascii="Times New Roman" w:eastAsia="Times New Roman" w:hAnsi="Times New Roman"/>
          <w:color w:val="000000"/>
          <w:sz w:val="24"/>
          <w:szCs w:val="24"/>
          <w:lang w:eastAsia="ru-RU"/>
        </w:rPr>
        <w:t xml:space="preserve"> </w:t>
      </w:r>
      <w:proofErr w:type="spellStart"/>
      <w:r w:rsidR="002F6E1F">
        <w:rPr>
          <w:rFonts w:ascii="Times New Roman" w:eastAsia="Times New Roman" w:hAnsi="Times New Roman"/>
          <w:color w:val="000000"/>
          <w:sz w:val="24"/>
          <w:szCs w:val="24"/>
          <w:lang w:eastAsia="ru-RU"/>
        </w:rPr>
        <w:t>нян</w:t>
      </w:r>
      <w:proofErr w:type="spellEnd"/>
      <w:r w:rsidR="002F6E1F">
        <w:rPr>
          <w:rFonts w:ascii="Times New Roman" w:eastAsia="Times New Roman" w:hAnsi="Times New Roman"/>
          <w:color w:val="000000"/>
          <w:sz w:val="24"/>
          <w:szCs w:val="24"/>
          <w:lang w:val="uk-UA" w:eastAsia="ru-RU"/>
        </w:rPr>
        <w:t>я</w:t>
      </w:r>
      <w:r w:rsidR="002F6E1F" w:rsidRPr="00201F29">
        <w:rPr>
          <w:rFonts w:ascii="Times New Roman" w:eastAsia="Times New Roman" w:hAnsi="Times New Roman"/>
          <w:color w:val="000000"/>
          <w:sz w:val="24"/>
          <w:szCs w:val="24"/>
          <w:lang w:eastAsia="ru-RU"/>
        </w:rPr>
        <w:t>,</w:t>
      </w:r>
      <w:r w:rsidR="002F6E1F">
        <w:rPr>
          <w:rFonts w:ascii="Times New Roman" w:eastAsia="Times New Roman" w:hAnsi="Times New Roman"/>
          <w:color w:val="000000"/>
          <w:sz w:val="24"/>
          <w:szCs w:val="24"/>
          <w:lang w:val="uk-UA" w:eastAsia="ru-RU"/>
        </w:rPr>
        <w:t xml:space="preserve"> пакунок малюка.</w:t>
      </w:r>
      <w:r w:rsidR="008E44FE" w:rsidRPr="005D546C">
        <w:rPr>
          <w:rFonts w:ascii="Times New Roman" w:eastAsia="Times New Roman" w:hAnsi="Times New Roman"/>
          <w:color w:val="000000"/>
          <w:sz w:val="24"/>
          <w:szCs w:val="24"/>
          <w:lang w:val="uk-UA" w:eastAsia="ru-RU"/>
        </w:rPr>
        <w:t xml:space="preserve"> </w:t>
      </w:r>
      <w:proofErr w:type="gramStart"/>
      <w:r w:rsidR="008E44FE" w:rsidRPr="005D546C">
        <w:rPr>
          <w:rFonts w:ascii="Times New Roman" w:eastAsia="Times New Roman" w:hAnsi="Times New Roman" w:cs="Times New Roman"/>
          <w:color w:val="000000"/>
          <w:sz w:val="24"/>
          <w:szCs w:val="24"/>
          <w:lang w:eastAsia="ru-RU"/>
        </w:rPr>
        <w:t>З</w:t>
      </w:r>
      <w:proofErr w:type="gramEnd"/>
      <w:r w:rsidR="008E44FE" w:rsidRPr="005D546C">
        <w:rPr>
          <w:rFonts w:ascii="Times New Roman" w:eastAsia="Times New Roman" w:hAnsi="Times New Roman" w:cs="Times New Roman"/>
          <w:color w:val="000000"/>
          <w:sz w:val="24"/>
          <w:szCs w:val="24"/>
          <w:lang w:eastAsia="ru-RU"/>
        </w:rPr>
        <w:t xml:space="preserve"> </w:t>
      </w:r>
      <w:proofErr w:type="spellStart"/>
      <w:r w:rsidR="008E44FE" w:rsidRPr="005D546C">
        <w:rPr>
          <w:rFonts w:ascii="Times New Roman" w:eastAsia="Times New Roman" w:hAnsi="Times New Roman" w:cs="Times New Roman"/>
          <w:color w:val="000000"/>
          <w:sz w:val="24"/>
          <w:szCs w:val="24"/>
          <w:lang w:eastAsia="ru-RU"/>
        </w:rPr>
        <w:t>вересня</w:t>
      </w:r>
      <w:proofErr w:type="spellEnd"/>
      <w:r w:rsidR="008E44FE" w:rsidRPr="005D546C">
        <w:rPr>
          <w:rFonts w:ascii="Times New Roman" w:eastAsia="Times New Roman" w:hAnsi="Times New Roman" w:cs="Times New Roman"/>
          <w:color w:val="000000"/>
          <w:sz w:val="24"/>
          <w:szCs w:val="24"/>
          <w:lang w:eastAsia="ru-RU"/>
        </w:rPr>
        <w:t xml:space="preserve"> 2018 року </w:t>
      </w:r>
      <w:proofErr w:type="spellStart"/>
      <w:r w:rsidR="008E44FE" w:rsidRPr="005D546C">
        <w:rPr>
          <w:rFonts w:ascii="Times New Roman" w:eastAsia="Times New Roman" w:hAnsi="Times New Roman" w:cs="Times New Roman"/>
          <w:color w:val="000000"/>
          <w:sz w:val="24"/>
          <w:szCs w:val="24"/>
          <w:lang w:eastAsia="ru-RU"/>
        </w:rPr>
        <w:t>кожній</w:t>
      </w:r>
      <w:proofErr w:type="spellEnd"/>
      <w:r w:rsidR="008E44FE" w:rsidRPr="005D546C">
        <w:rPr>
          <w:rFonts w:ascii="Times New Roman" w:eastAsia="Times New Roman" w:hAnsi="Times New Roman" w:cs="Times New Roman"/>
          <w:color w:val="000000"/>
          <w:sz w:val="24"/>
          <w:szCs w:val="24"/>
          <w:lang w:eastAsia="ru-RU"/>
        </w:rPr>
        <w:t xml:space="preserve"> </w:t>
      </w:r>
      <w:proofErr w:type="spellStart"/>
      <w:r w:rsidR="008E44FE" w:rsidRPr="005D546C">
        <w:rPr>
          <w:rFonts w:ascii="Times New Roman" w:eastAsia="Times New Roman" w:hAnsi="Times New Roman" w:cs="Times New Roman"/>
          <w:color w:val="000000"/>
          <w:sz w:val="24"/>
          <w:szCs w:val="24"/>
          <w:lang w:eastAsia="ru-RU"/>
        </w:rPr>
        <w:t>жінці</w:t>
      </w:r>
      <w:proofErr w:type="spellEnd"/>
      <w:r w:rsidR="008E44FE" w:rsidRPr="005D546C">
        <w:rPr>
          <w:rFonts w:ascii="Times New Roman" w:eastAsia="Times New Roman" w:hAnsi="Times New Roman" w:cs="Times New Roman"/>
          <w:color w:val="000000"/>
          <w:sz w:val="24"/>
          <w:szCs w:val="24"/>
          <w:lang w:eastAsia="ru-RU"/>
        </w:rPr>
        <w:t xml:space="preserve">, в </w:t>
      </w:r>
      <w:proofErr w:type="spellStart"/>
      <w:r w:rsidR="008E44FE" w:rsidRPr="005D546C">
        <w:rPr>
          <w:rFonts w:ascii="Times New Roman" w:eastAsia="Times New Roman" w:hAnsi="Times New Roman" w:cs="Times New Roman"/>
          <w:color w:val="000000"/>
          <w:sz w:val="24"/>
          <w:szCs w:val="24"/>
          <w:lang w:eastAsia="ru-RU"/>
        </w:rPr>
        <w:t>якої</w:t>
      </w:r>
      <w:proofErr w:type="spellEnd"/>
      <w:r w:rsidR="008E44FE" w:rsidRPr="005D546C">
        <w:rPr>
          <w:rFonts w:ascii="Times New Roman" w:eastAsia="Times New Roman" w:hAnsi="Times New Roman" w:cs="Times New Roman"/>
          <w:color w:val="000000"/>
          <w:sz w:val="24"/>
          <w:szCs w:val="24"/>
          <w:lang w:eastAsia="ru-RU"/>
        </w:rPr>
        <w:t xml:space="preserve"> </w:t>
      </w:r>
      <w:proofErr w:type="spellStart"/>
      <w:r w:rsidR="008E44FE" w:rsidRPr="005D546C">
        <w:rPr>
          <w:rFonts w:ascii="Times New Roman" w:eastAsia="Times New Roman" w:hAnsi="Times New Roman" w:cs="Times New Roman"/>
          <w:color w:val="000000"/>
          <w:sz w:val="24"/>
          <w:szCs w:val="24"/>
          <w:lang w:eastAsia="ru-RU"/>
        </w:rPr>
        <w:t>з’явився</w:t>
      </w:r>
      <w:proofErr w:type="spellEnd"/>
      <w:r w:rsidR="008E44FE" w:rsidRPr="005D546C">
        <w:rPr>
          <w:rFonts w:ascii="Times New Roman" w:eastAsia="Times New Roman" w:hAnsi="Times New Roman" w:cs="Times New Roman"/>
          <w:color w:val="000000"/>
          <w:sz w:val="24"/>
          <w:szCs w:val="24"/>
          <w:lang w:eastAsia="ru-RU"/>
        </w:rPr>
        <w:t xml:space="preserve"> </w:t>
      </w:r>
      <w:proofErr w:type="spellStart"/>
      <w:r w:rsidR="008E44FE" w:rsidRPr="005D546C">
        <w:rPr>
          <w:rFonts w:ascii="Times New Roman" w:eastAsia="Times New Roman" w:hAnsi="Times New Roman" w:cs="Times New Roman"/>
          <w:color w:val="000000"/>
          <w:sz w:val="24"/>
          <w:szCs w:val="24"/>
          <w:lang w:eastAsia="ru-RU"/>
        </w:rPr>
        <w:t>новонароджений</w:t>
      </w:r>
      <w:proofErr w:type="spellEnd"/>
      <w:r w:rsidR="008E44FE" w:rsidRPr="005D546C">
        <w:rPr>
          <w:rFonts w:ascii="Times New Roman" w:eastAsia="Times New Roman" w:hAnsi="Times New Roman" w:cs="Times New Roman"/>
          <w:color w:val="000000"/>
          <w:sz w:val="24"/>
          <w:szCs w:val="24"/>
          <w:lang w:eastAsia="ru-RU"/>
        </w:rPr>
        <w:t xml:space="preserve">, </w:t>
      </w:r>
      <w:proofErr w:type="spellStart"/>
      <w:r w:rsidR="008E44FE" w:rsidRPr="005D546C">
        <w:rPr>
          <w:rFonts w:ascii="Times New Roman" w:eastAsia="Times New Roman" w:hAnsi="Times New Roman" w:cs="Times New Roman"/>
          <w:color w:val="000000"/>
          <w:sz w:val="24"/>
          <w:szCs w:val="24"/>
          <w:lang w:eastAsia="ru-RU"/>
        </w:rPr>
        <w:t>безкоштовно</w:t>
      </w:r>
      <w:proofErr w:type="spellEnd"/>
      <w:r w:rsidR="008E44FE" w:rsidRPr="005D546C">
        <w:rPr>
          <w:rFonts w:ascii="Times New Roman" w:eastAsia="Times New Roman" w:hAnsi="Times New Roman" w:cs="Times New Roman"/>
          <w:color w:val="000000"/>
          <w:sz w:val="24"/>
          <w:szCs w:val="24"/>
          <w:lang w:eastAsia="ru-RU"/>
        </w:rPr>
        <w:t xml:space="preserve"> </w:t>
      </w:r>
      <w:proofErr w:type="spellStart"/>
      <w:r w:rsidR="008E44FE" w:rsidRPr="005D546C">
        <w:rPr>
          <w:rFonts w:ascii="Times New Roman" w:eastAsia="Times New Roman" w:hAnsi="Times New Roman" w:cs="Times New Roman"/>
          <w:color w:val="000000"/>
          <w:sz w:val="24"/>
          <w:szCs w:val="24"/>
          <w:lang w:eastAsia="ru-RU"/>
        </w:rPr>
        <w:t>видається</w:t>
      </w:r>
      <w:proofErr w:type="spellEnd"/>
      <w:r w:rsidR="008E44FE" w:rsidRPr="005D546C">
        <w:rPr>
          <w:rFonts w:ascii="Times New Roman" w:eastAsia="Times New Roman" w:hAnsi="Times New Roman" w:cs="Times New Roman"/>
          <w:color w:val="000000"/>
          <w:sz w:val="24"/>
          <w:szCs w:val="24"/>
          <w:lang w:eastAsia="ru-RU"/>
        </w:rPr>
        <w:t xml:space="preserve"> </w:t>
      </w:r>
      <w:proofErr w:type="spellStart"/>
      <w:r w:rsidR="008E44FE" w:rsidRPr="005D546C">
        <w:rPr>
          <w:rFonts w:ascii="Times New Roman" w:eastAsia="Times New Roman" w:hAnsi="Times New Roman" w:cs="Times New Roman"/>
          <w:color w:val="000000"/>
          <w:sz w:val="24"/>
          <w:szCs w:val="24"/>
          <w:lang w:eastAsia="ru-RU"/>
        </w:rPr>
        <w:t>подарунок</w:t>
      </w:r>
      <w:proofErr w:type="spellEnd"/>
      <w:r w:rsidR="008E44FE" w:rsidRPr="005D546C">
        <w:rPr>
          <w:rFonts w:ascii="Times New Roman" w:eastAsia="Times New Roman" w:hAnsi="Times New Roman" w:cs="Times New Roman"/>
          <w:color w:val="000000"/>
          <w:sz w:val="24"/>
          <w:szCs w:val="24"/>
          <w:lang w:eastAsia="ru-RU"/>
        </w:rPr>
        <w:t xml:space="preserve"> </w:t>
      </w:r>
      <w:proofErr w:type="spellStart"/>
      <w:r w:rsidR="008E44FE" w:rsidRPr="005D546C">
        <w:rPr>
          <w:rFonts w:ascii="Times New Roman" w:eastAsia="Times New Roman" w:hAnsi="Times New Roman" w:cs="Times New Roman"/>
          <w:color w:val="000000"/>
          <w:sz w:val="24"/>
          <w:szCs w:val="24"/>
          <w:lang w:eastAsia="ru-RU"/>
        </w:rPr>
        <w:t>з</w:t>
      </w:r>
      <w:proofErr w:type="spellEnd"/>
      <w:r w:rsidR="008E44FE" w:rsidRPr="005D546C">
        <w:rPr>
          <w:rFonts w:ascii="Times New Roman" w:eastAsia="Times New Roman" w:hAnsi="Times New Roman" w:cs="Times New Roman"/>
          <w:color w:val="000000"/>
          <w:sz w:val="24"/>
          <w:szCs w:val="24"/>
          <w:lang w:eastAsia="ru-RU"/>
        </w:rPr>
        <w:t xml:space="preserve"> </w:t>
      </w:r>
      <w:proofErr w:type="spellStart"/>
      <w:r w:rsidR="008E44FE" w:rsidRPr="005D546C">
        <w:rPr>
          <w:rFonts w:ascii="Times New Roman" w:eastAsia="Times New Roman" w:hAnsi="Times New Roman" w:cs="Times New Roman"/>
          <w:color w:val="000000"/>
          <w:sz w:val="24"/>
          <w:szCs w:val="24"/>
          <w:lang w:eastAsia="ru-RU"/>
        </w:rPr>
        <w:t>необхідними</w:t>
      </w:r>
      <w:proofErr w:type="spellEnd"/>
      <w:r w:rsidR="008E44FE" w:rsidRPr="005D546C">
        <w:rPr>
          <w:rFonts w:ascii="Times New Roman" w:eastAsia="Times New Roman" w:hAnsi="Times New Roman" w:cs="Times New Roman"/>
          <w:color w:val="000000"/>
          <w:sz w:val="24"/>
          <w:szCs w:val="24"/>
          <w:lang w:eastAsia="ru-RU"/>
        </w:rPr>
        <w:t xml:space="preserve"> в перший </w:t>
      </w:r>
      <w:proofErr w:type="spellStart"/>
      <w:r w:rsidR="008E44FE" w:rsidRPr="005D546C">
        <w:rPr>
          <w:rFonts w:ascii="Times New Roman" w:eastAsia="Times New Roman" w:hAnsi="Times New Roman" w:cs="Times New Roman"/>
          <w:color w:val="000000"/>
          <w:sz w:val="24"/>
          <w:szCs w:val="24"/>
          <w:lang w:eastAsia="ru-RU"/>
        </w:rPr>
        <w:t>період</w:t>
      </w:r>
      <w:proofErr w:type="spellEnd"/>
      <w:r w:rsidR="008E44FE" w:rsidRPr="005D546C">
        <w:rPr>
          <w:rFonts w:ascii="Times New Roman" w:eastAsia="Times New Roman" w:hAnsi="Times New Roman" w:cs="Times New Roman"/>
          <w:color w:val="000000"/>
          <w:sz w:val="24"/>
          <w:szCs w:val="24"/>
          <w:lang w:eastAsia="ru-RU"/>
        </w:rPr>
        <w:t xml:space="preserve"> </w:t>
      </w:r>
      <w:proofErr w:type="spellStart"/>
      <w:r w:rsidR="008E44FE" w:rsidRPr="005D546C">
        <w:rPr>
          <w:rFonts w:ascii="Times New Roman" w:eastAsia="Times New Roman" w:hAnsi="Times New Roman" w:cs="Times New Roman"/>
          <w:color w:val="000000"/>
          <w:sz w:val="24"/>
          <w:szCs w:val="24"/>
          <w:lang w:eastAsia="ru-RU"/>
        </w:rPr>
        <w:t>життя</w:t>
      </w:r>
      <w:proofErr w:type="spellEnd"/>
      <w:r w:rsidR="008E44FE" w:rsidRPr="005D546C">
        <w:rPr>
          <w:rFonts w:ascii="Times New Roman" w:eastAsia="Times New Roman" w:hAnsi="Times New Roman" w:cs="Times New Roman"/>
          <w:color w:val="000000"/>
          <w:sz w:val="24"/>
          <w:szCs w:val="24"/>
          <w:lang w:eastAsia="ru-RU"/>
        </w:rPr>
        <w:t xml:space="preserve"> </w:t>
      </w:r>
      <w:proofErr w:type="spellStart"/>
      <w:r w:rsidR="008E44FE" w:rsidRPr="005D546C">
        <w:rPr>
          <w:rFonts w:ascii="Times New Roman" w:eastAsia="Times New Roman" w:hAnsi="Times New Roman" w:cs="Times New Roman"/>
          <w:color w:val="000000"/>
          <w:sz w:val="24"/>
          <w:szCs w:val="24"/>
          <w:lang w:eastAsia="ru-RU"/>
        </w:rPr>
        <w:t>дитини</w:t>
      </w:r>
      <w:proofErr w:type="spellEnd"/>
      <w:r w:rsidR="008E44FE" w:rsidRPr="005D546C">
        <w:rPr>
          <w:rFonts w:ascii="Times New Roman" w:eastAsia="Times New Roman" w:hAnsi="Times New Roman" w:cs="Times New Roman"/>
          <w:color w:val="000000"/>
          <w:sz w:val="24"/>
          <w:szCs w:val="24"/>
          <w:lang w:eastAsia="ru-RU"/>
        </w:rPr>
        <w:t xml:space="preserve"> речами</w:t>
      </w:r>
      <w:r w:rsidR="008E44FE" w:rsidRPr="005D546C">
        <w:rPr>
          <w:rFonts w:ascii="Times New Roman" w:eastAsia="Times New Roman" w:hAnsi="Times New Roman"/>
          <w:color w:val="000000"/>
          <w:sz w:val="24"/>
          <w:szCs w:val="24"/>
          <w:lang w:val="uk-UA" w:eastAsia="ru-RU"/>
        </w:rPr>
        <w:t xml:space="preserve">. </w:t>
      </w:r>
      <w:proofErr w:type="gramStart"/>
      <w:r w:rsidR="008E44FE" w:rsidRPr="005D546C">
        <w:rPr>
          <w:rFonts w:ascii="Times New Roman" w:eastAsia="Times New Roman" w:hAnsi="Times New Roman" w:cs="Times New Roman"/>
          <w:color w:val="000000"/>
          <w:sz w:val="24"/>
          <w:szCs w:val="24"/>
          <w:lang w:eastAsia="ru-RU"/>
        </w:rPr>
        <w:t>З</w:t>
      </w:r>
      <w:proofErr w:type="gramEnd"/>
      <w:r w:rsidR="008E44FE" w:rsidRPr="005D546C">
        <w:rPr>
          <w:rFonts w:ascii="Times New Roman" w:eastAsia="Times New Roman" w:hAnsi="Times New Roman" w:cs="Times New Roman"/>
          <w:color w:val="000000"/>
          <w:sz w:val="24"/>
          <w:szCs w:val="24"/>
          <w:lang w:eastAsia="ru-RU"/>
        </w:rPr>
        <w:t xml:space="preserve"> </w:t>
      </w:r>
      <w:proofErr w:type="spellStart"/>
      <w:r w:rsidR="008E44FE" w:rsidRPr="005D546C">
        <w:rPr>
          <w:rFonts w:ascii="Times New Roman" w:eastAsia="Times New Roman" w:hAnsi="Times New Roman" w:cs="Times New Roman"/>
          <w:color w:val="000000"/>
          <w:sz w:val="24"/>
          <w:szCs w:val="24"/>
          <w:lang w:eastAsia="ru-RU"/>
        </w:rPr>
        <w:t>січня</w:t>
      </w:r>
      <w:proofErr w:type="spellEnd"/>
      <w:r w:rsidR="008E44FE" w:rsidRPr="005D546C">
        <w:rPr>
          <w:rFonts w:ascii="Times New Roman" w:eastAsia="Times New Roman" w:hAnsi="Times New Roman" w:cs="Times New Roman"/>
          <w:color w:val="000000"/>
          <w:sz w:val="24"/>
          <w:szCs w:val="24"/>
          <w:lang w:eastAsia="ru-RU"/>
        </w:rPr>
        <w:t xml:space="preserve"> 2019 року Уряд </w:t>
      </w:r>
      <w:proofErr w:type="spellStart"/>
      <w:r w:rsidR="008E44FE" w:rsidRPr="005D546C">
        <w:rPr>
          <w:rFonts w:ascii="Times New Roman" w:eastAsia="Times New Roman" w:hAnsi="Times New Roman" w:cs="Times New Roman"/>
          <w:color w:val="000000"/>
          <w:sz w:val="24"/>
          <w:szCs w:val="24"/>
          <w:lang w:eastAsia="ru-RU"/>
        </w:rPr>
        <w:t>надає</w:t>
      </w:r>
      <w:proofErr w:type="spellEnd"/>
      <w:r w:rsidR="008E44FE" w:rsidRPr="005D546C">
        <w:rPr>
          <w:rFonts w:ascii="Times New Roman" w:eastAsia="Times New Roman" w:hAnsi="Times New Roman" w:cs="Times New Roman"/>
          <w:color w:val="000000"/>
          <w:sz w:val="24"/>
          <w:szCs w:val="24"/>
          <w:lang w:eastAsia="ru-RU"/>
        </w:rPr>
        <w:t xml:space="preserve"> </w:t>
      </w:r>
      <w:proofErr w:type="spellStart"/>
      <w:r w:rsidR="008E44FE" w:rsidRPr="005D546C">
        <w:rPr>
          <w:rFonts w:ascii="Times New Roman" w:eastAsia="Times New Roman" w:hAnsi="Times New Roman" w:cs="Times New Roman"/>
          <w:color w:val="000000"/>
          <w:sz w:val="24"/>
          <w:szCs w:val="24"/>
          <w:lang w:eastAsia="ru-RU"/>
        </w:rPr>
        <w:t>грошову</w:t>
      </w:r>
      <w:proofErr w:type="spellEnd"/>
      <w:r w:rsidR="008E44FE" w:rsidRPr="005D546C">
        <w:rPr>
          <w:rFonts w:ascii="Times New Roman" w:eastAsia="Times New Roman" w:hAnsi="Times New Roman" w:cs="Times New Roman"/>
          <w:color w:val="000000"/>
          <w:sz w:val="24"/>
          <w:szCs w:val="24"/>
          <w:lang w:eastAsia="ru-RU"/>
        </w:rPr>
        <w:t xml:space="preserve"> </w:t>
      </w:r>
      <w:proofErr w:type="spellStart"/>
      <w:r w:rsidR="008E44FE" w:rsidRPr="005D546C">
        <w:rPr>
          <w:rFonts w:ascii="Times New Roman" w:eastAsia="Times New Roman" w:hAnsi="Times New Roman" w:cs="Times New Roman"/>
          <w:color w:val="000000"/>
          <w:sz w:val="24"/>
          <w:szCs w:val="24"/>
          <w:lang w:eastAsia="ru-RU"/>
        </w:rPr>
        <w:t>компенсацію</w:t>
      </w:r>
      <w:proofErr w:type="spellEnd"/>
      <w:r w:rsidR="008E44FE" w:rsidRPr="005D546C">
        <w:rPr>
          <w:rFonts w:ascii="Times New Roman" w:eastAsia="Times New Roman" w:hAnsi="Times New Roman" w:cs="Times New Roman"/>
          <w:color w:val="000000"/>
          <w:sz w:val="24"/>
          <w:szCs w:val="24"/>
          <w:lang w:eastAsia="ru-RU"/>
        </w:rPr>
        <w:t xml:space="preserve"> </w:t>
      </w:r>
      <w:r w:rsidR="008E44FE" w:rsidRPr="005D546C">
        <w:rPr>
          <w:rFonts w:ascii="Times New Roman" w:eastAsia="Times New Roman" w:hAnsi="Times New Roman" w:cs="Times New Roman"/>
          <w:color w:val="000000"/>
          <w:sz w:val="24"/>
          <w:szCs w:val="24"/>
          <w:lang w:val="uk-UA" w:eastAsia="ru-RU"/>
        </w:rPr>
        <w:t>з</w:t>
      </w:r>
      <w:r w:rsidR="008E44FE" w:rsidRPr="005D546C">
        <w:rPr>
          <w:rFonts w:ascii="Times New Roman" w:eastAsia="Times New Roman" w:hAnsi="Times New Roman" w:cs="Times New Roman"/>
          <w:color w:val="000000"/>
          <w:sz w:val="24"/>
          <w:szCs w:val="24"/>
          <w:lang w:eastAsia="ru-RU"/>
        </w:rPr>
        <w:t xml:space="preserve">а </w:t>
      </w:r>
      <w:proofErr w:type="spellStart"/>
      <w:r w:rsidR="008E44FE" w:rsidRPr="005D546C">
        <w:rPr>
          <w:rFonts w:ascii="Times New Roman" w:eastAsia="Times New Roman" w:hAnsi="Times New Roman" w:cs="Times New Roman"/>
          <w:color w:val="000000"/>
          <w:sz w:val="24"/>
          <w:szCs w:val="24"/>
          <w:lang w:eastAsia="ru-RU"/>
        </w:rPr>
        <w:t>послуг</w:t>
      </w:r>
      <w:proofErr w:type="spellEnd"/>
      <w:r w:rsidR="008E44FE" w:rsidRPr="005D546C">
        <w:rPr>
          <w:rFonts w:ascii="Times New Roman" w:eastAsia="Times New Roman" w:hAnsi="Times New Roman" w:cs="Times New Roman"/>
          <w:color w:val="000000"/>
          <w:sz w:val="24"/>
          <w:szCs w:val="24"/>
          <w:lang w:val="uk-UA" w:eastAsia="ru-RU"/>
        </w:rPr>
        <w:t>и</w:t>
      </w:r>
      <w:r w:rsidR="008E44FE" w:rsidRPr="005D546C">
        <w:rPr>
          <w:rFonts w:ascii="Times New Roman" w:eastAsia="Times New Roman" w:hAnsi="Times New Roman" w:cs="Times New Roman"/>
          <w:color w:val="000000"/>
          <w:sz w:val="24"/>
          <w:szCs w:val="24"/>
          <w:lang w:eastAsia="ru-RU"/>
        </w:rPr>
        <w:t xml:space="preserve"> </w:t>
      </w:r>
      <w:proofErr w:type="spellStart"/>
      <w:r w:rsidR="00CE794B">
        <w:rPr>
          <w:rFonts w:ascii="Times New Roman" w:eastAsia="Times New Roman" w:hAnsi="Times New Roman"/>
          <w:color w:val="000000"/>
          <w:sz w:val="24"/>
          <w:szCs w:val="24"/>
          <w:lang w:eastAsia="ru-RU"/>
        </w:rPr>
        <w:t>муніципальн</w:t>
      </w:r>
      <w:r w:rsidR="00CE794B">
        <w:rPr>
          <w:rFonts w:ascii="Times New Roman" w:eastAsia="Times New Roman" w:hAnsi="Times New Roman"/>
          <w:color w:val="000000"/>
          <w:sz w:val="24"/>
          <w:szCs w:val="24"/>
          <w:lang w:val="uk-UA" w:eastAsia="ru-RU"/>
        </w:rPr>
        <w:t>ої</w:t>
      </w:r>
      <w:proofErr w:type="spellEnd"/>
      <w:r w:rsidR="00CE794B">
        <w:rPr>
          <w:rFonts w:ascii="Times New Roman" w:eastAsia="Times New Roman" w:hAnsi="Times New Roman"/>
          <w:color w:val="000000"/>
          <w:sz w:val="24"/>
          <w:szCs w:val="24"/>
          <w:lang w:eastAsia="ru-RU"/>
        </w:rPr>
        <w:t xml:space="preserve"> </w:t>
      </w:r>
      <w:proofErr w:type="spellStart"/>
      <w:r w:rsidR="008E44FE" w:rsidRPr="005D546C">
        <w:rPr>
          <w:rFonts w:ascii="Times New Roman" w:eastAsia="Times New Roman" w:hAnsi="Times New Roman" w:cs="Times New Roman"/>
          <w:color w:val="000000"/>
          <w:sz w:val="24"/>
          <w:szCs w:val="24"/>
          <w:lang w:eastAsia="ru-RU"/>
        </w:rPr>
        <w:t>няні</w:t>
      </w:r>
      <w:proofErr w:type="spellEnd"/>
      <w:r w:rsidR="008E44FE" w:rsidRPr="005D546C">
        <w:rPr>
          <w:rFonts w:ascii="Times New Roman" w:eastAsia="Times New Roman" w:hAnsi="Times New Roman" w:cs="Times New Roman"/>
          <w:color w:val="000000"/>
          <w:sz w:val="24"/>
          <w:szCs w:val="24"/>
          <w:lang w:eastAsia="ru-RU"/>
        </w:rPr>
        <w:t xml:space="preserve">. З </w:t>
      </w:r>
      <w:r w:rsidR="008E44FE" w:rsidRPr="005D546C">
        <w:rPr>
          <w:rFonts w:ascii="Times New Roman" w:eastAsia="Times New Roman" w:hAnsi="Times New Roman" w:cs="Times New Roman"/>
          <w:color w:val="000000"/>
          <w:sz w:val="24"/>
          <w:szCs w:val="24"/>
          <w:lang w:val="uk-UA" w:eastAsia="ru-RU"/>
        </w:rPr>
        <w:t>0</w:t>
      </w:r>
      <w:r w:rsidR="008E44FE" w:rsidRPr="005D546C">
        <w:rPr>
          <w:rFonts w:ascii="Times New Roman" w:eastAsia="Times New Roman" w:hAnsi="Times New Roman" w:cs="Times New Roman"/>
          <w:color w:val="000000"/>
          <w:sz w:val="24"/>
          <w:szCs w:val="24"/>
          <w:lang w:eastAsia="ru-RU"/>
        </w:rPr>
        <w:t xml:space="preserve">1 </w:t>
      </w:r>
      <w:proofErr w:type="spellStart"/>
      <w:r w:rsidR="008E44FE" w:rsidRPr="005D546C">
        <w:rPr>
          <w:rFonts w:ascii="Times New Roman" w:eastAsia="Times New Roman" w:hAnsi="Times New Roman" w:cs="Times New Roman"/>
          <w:color w:val="000000"/>
          <w:sz w:val="24"/>
          <w:szCs w:val="24"/>
          <w:lang w:eastAsia="ru-RU"/>
        </w:rPr>
        <w:t>квітня</w:t>
      </w:r>
      <w:proofErr w:type="spellEnd"/>
      <w:r w:rsidR="008E44FE" w:rsidRPr="005D546C">
        <w:rPr>
          <w:rFonts w:ascii="Times New Roman" w:eastAsia="Times New Roman" w:hAnsi="Times New Roman" w:cs="Times New Roman"/>
          <w:color w:val="000000"/>
          <w:sz w:val="24"/>
          <w:szCs w:val="24"/>
          <w:lang w:eastAsia="ru-RU"/>
        </w:rPr>
        <w:t xml:space="preserve"> 2019 року в </w:t>
      </w:r>
      <w:proofErr w:type="spellStart"/>
      <w:r w:rsidR="008E44FE" w:rsidRPr="005D546C">
        <w:rPr>
          <w:rFonts w:ascii="Times New Roman" w:eastAsia="Times New Roman" w:hAnsi="Times New Roman" w:cs="Times New Roman"/>
          <w:color w:val="000000"/>
          <w:sz w:val="24"/>
          <w:szCs w:val="24"/>
          <w:lang w:eastAsia="ru-RU"/>
        </w:rPr>
        <w:t>Україні</w:t>
      </w:r>
      <w:proofErr w:type="spellEnd"/>
      <w:r w:rsidR="008E44FE" w:rsidRPr="005D546C">
        <w:rPr>
          <w:rFonts w:ascii="Times New Roman" w:eastAsia="Times New Roman" w:hAnsi="Times New Roman" w:cs="Times New Roman"/>
          <w:color w:val="000000"/>
          <w:sz w:val="24"/>
          <w:szCs w:val="24"/>
          <w:lang w:eastAsia="ru-RU"/>
        </w:rPr>
        <w:t xml:space="preserve"> </w:t>
      </w:r>
      <w:proofErr w:type="spellStart"/>
      <w:r w:rsidR="008E44FE" w:rsidRPr="005D546C">
        <w:rPr>
          <w:rFonts w:ascii="Times New Roman" w:eastAsia="Times New Roman" w:hAnsi="Times New Roman" w:cs="Times New Roman"/>
          <w:color w:val="000000"/>
          <w:sz w:val="24"/>
          <w:szCs w:val="24"/>
          <w:lang w:eastAsia="ru-RU"/>
        </w:rPr>
        <w:t>збільшується</w:t>
      </w:r>
      <w:proofErr w:type="spellEnd"/>
      <w:r w:rsidR="008E44FE" w:rsidRPr="005D546C">
        <w:rPr>
          <w:rFonts w:ascii="Times New Roman" w:eastAsia="Times New Roman" w:hAnsi="Times New Roman" w:cs="Times New Roman"/>
          <w:color w:val="000000"/>
          <w:sz w:val="24"/>
          <w:szCs w:val="24"/>
          <w:lang w:eastAsia="ru-RU"/>
        </w:rPr>
        <w:t xml:space="preserve"> </w:t>
      </w:r>
      <w:proofErr w:type="spellStart"/>
      <w:r w:rsidR="008E44FE" w:rsidRPr="005D546C">
        <w:rPr>
          <w:rFonts w:ascii="Times New Roman" w:eastAsia="Times New Roman" w:hAnsi="Times New Roman" w:cs="Times New Roman"/>
          <w:color w:val="000000"/>
          <w:sz w:val="24"/>
          <w:szCs w:val="24"/>
          <w:lang w:eastAsia="ru-RU"/>
        </w:rPr>
        <w:t>допомога</w:t>
      </w:r>
      <w:proofErr w:type="spellEnd"/>
      <w:r w:rsidR="008E44FE" w:rsidRPr="005D546C">
        <w:rPr>
          <w:rFonts w:ascii="Times New Roman" w:eastAsia="Times New Roman" w:hAnsi="Times New Roman" w:cs="Times New Roman"/>
          <w:color w:val="000000"/>
          <w:sz w:val="24"/>
          <w:szCs w:val="24"/>
          <w:lang w:eastAsia="ru-RU"/>
        </w:rPr>
        <w:t xml:space="preserve"> </w:t>
      </w:r>
      <w:proofErr w:type="spellStart"/>
      <w:r w:rsidR="008E44FE" w:rsidRPr="005D546C">
        <w:rPr>
          <w:rFonts w:ascii="Times New Roman" w:eastAsia="Times New Roman" w:hAnsi="Times New Roman" w:cs="Times New Roman"/>
          <w:color w:val="000000"/>
          <w:sz w:val="24"/>
          <w:szCs w:val="24"/>
          <w:lang w:eastAsia="ru-RU"/>
        </w:rPr>
        <w:t>багатодітним</w:t>
      </w:r>
      <w:proofErr w:type="spellEnd"/>
      <w:r w:rsidR="008E44FE" w:rsidRPr="005D546C">
        <w:rPr>
          <w:rFonts w:ascii="Times New Roman" w:eastAsia="Times New Roman" w:hAnsi="Times New Roman" w:cs="Times New Roman"/>
          <w:color w:val="000000"/>
          <w:sz w:val="24"/>
          <w:szCs w:val="24"/>
          <w:lang w:eastAsia="ru-RU"/>
        </w:rPr>
        <w:t xml:space="preserve"> </w:t>
      </w:r>
      <w:proofErr w:type="spellStart"/>
      <w:r w:rsidR="008E44FE" w:rsidRPr="005D546C">
        <w:rPr>
          <w:rFonts w:ascii="Times New Roman" w:eastAsia="Times New Roman" w:hAnsi="Times New Roman" w:cs="Times New Roman"/>
          <w:color w:val="000000"/>
          <w:sz w:val="24"/>
          <w:szCs w:val="24"/>
          <w:lang w:eastAsia="ru-RU"/>
        </w:rPr>
        <w:t>сім’ям</w:t>
      </w:r>
      <w:proofErr w:type="spellEnd"/>
      <w:r w:rsidR="008E44FE" w:rsidRPr="005D546C">
        <w:rPr>
          <w:rFonts w:ascii="Times New Roman" w:eastAsia="Times New Roman" w:hAnsi="Times New Roman" w:cs="Times New Roman"/>
          <w:color w:val="000000"/>
          <w:sz w:val="24"/>
          <w:szCs w:val="24"/>
          <w:lang w:eastAsia="ru-RU"/>
        </w:rPr>
        <w:t xml:space="preserve">. </w:t>
      </w:r>
      <w:r w:rsidR="008E44FE" w:rsidRPr="005D546C">
        <w:rPr>
          <w:rFonts w:ascii="Times New Roman" w:eastAsia="Times New Roman" w:hAnsi="Times New Roman"/>
          <w:color w:val="000000"/>
          <w:sz w:val="24"/>
          <w:szCs w:val="24"/>
          <w:lang w:val="uk-UA" w:eastAsia="ru-RU"/>
        </w:rPr>
        <w:t>З 05.06.2019 року по 15.06.2019 року до Дня батька в районі були проведені заходи</w:t>
      </w:r>
      <w:r w:rsidR="008E44FE" w:rsidRPr="005D546C">
        <w:rPr>
          <w:rFonts w:ascii="Times New Roman" w:hAnsi="Times New Roman" w:cs="Times New Roman"/>
          <w:sz w:val="24"/>
          <w:szCs w:val="24"/>
          <w:lang w:eastAsia="ru-RU"/>
        </w:rPr>
        <w:t xml:space="preserve">: </w:t>
      </w:r>
      <w:proofErr w:type="spellStart"/>
      <w:r w:rsidR="008E44FE" w:rsidRPr="005D546C">
        <w:rPr>
          <w:rFonts w:ascii="Times New Roman" w:hAnsi="Times New Roman" w:cs="Times New Roman"/>
          <w:sz w:val="24"/>
          <w:szCs w:val="24"/>
          <w:lang w:eastAsia="ru-RU"/>
        </w:rPr>
        <w:t>виготовлення</w:t>
      </w:r>
      <w:proofErr w:type="spellEnd"/>
      <w:r w:rsidR="008E44FE" w:rsidRPr="005D546C">
        <w:rPr>
          <w:rFonts w:ascii="Times New Roman" w:hAnsi="Times New Roman" w:cs="Times New Roman"/>
          <w:sz w:val="24"/>
          <w:szCs w:val="24"/>
          <w:lang w:eastAsia="ru-RU"/>
        </w:rPr>
        <w:t xml:space="preserve"> стенд</w:t>
      </w:r>
      <w:proofErr w:type="spellStart"/>
      <w:r w:rsidR="008E44FE" w:rsidRPr="005D546C">
        <w:rPr>
          <w:rFonts w:ascii="Times New Roman" w:hAnsi="Times New Roman" w:cs="Times New Roman"/>
          <w:sz w:val="24"/>
          <w:szCs w:val="24"/>
          <w:lang w:val="uk-UA" w:eastAsia="ru-RU"/>
        </w:rPr>
        <w:t>ів</w:t>
      </w:r>
      <w:proofErr w:type="spellEnd"/>
      <w:r w:rsidR="008E44FE" w:rsidRPr="005D546C">
        <w:rPr>
          <w:rFonts w:ascii="Times New Roman" w:hAnsi="Times New Roman" w:cs="Times New Roman"/>
          <w:sz w:val="24"/>
          <w:szCs w:val="24"/>
          <w:lang w:val="uk-UA" w:eastAsia="ru-RU"/>
        </w:rPr>
        <w:t>,</w:t>
      </w:r>
      <w:r w:rsidR="008E44FE" w:rsidRPr="005D546C">
        <w:rPr>
          <w:rFonts w:ascii="Times New Roman" w:hAnsi="Times New Roman" w:cs="Times New Roman"/>
          <w:sz w:val="24"/>
          <w:szCs w:val="24"/>
          <w:lang w:eastAsia="ru-RU"/>
        </w:rPr>
        <w:t xml:space="preserve"> конкурс </w:t>
      </w:r>
      <w:proofErr w:type="spellStart"/>
      <w:r w:rsidR="008E44FE" w:rsidRPr="005D546C">
        <w:rPr>
          <w:rFonts w:ascii="Times New Roman" w:hAnsi="Times New Roman" w:cs="Times New Roman"/>
          <w:sz w:val="24"/>
          <w:szCs w:val="24"/>
          <w:lang w:eastAsia="ru-RU"/>
        </w:rPr>
        <w:t>малюнків</w:t>
      </w:r>
      <w:proofErr w:type="spellEnd"/>
      <w:r w:rsidR="008E44FE" w:rsidRPr="005D546C">
        <w:rPr>
          <w:rFonts w:ascii="Times New Roman" w:hAnsi="Times New Roman" w:cs="Times New Roman"/>
          <w:sz w:val="24"/>
          <w:szCs w:val="24"/>
          <w:lang w:val="uk-UA" w:eastAsia="ru-RU"/>
        </w:rPr>
        <w:t xml:space="preserve">, </w:t>
      </w:r>
      <w:proofErr w:type="spellStart"/>
      <w:r w:rsidR="008E44FE" w:rsidRPr="005D546C">
        <w:rPr>
          <w:rFonts w:ascii="Times New Roman" w:hAnsi="Times New Roman" w:cs="Times New Roman"/>
          <w:sz w:val="24"/>
          <w:szCs w:val="24"/>
          <w:lang w:eastAsia="ru-RU"/>
        </w:rPr>
        <w:t>конкурсно-розважальн</w:t>
      </w:r>
      <w:proofErr w:type="spellEnd"/>
      <w:r w:rsidR="008E44FE" w:rsidRPr="005D546C">
        <w:rPr>
          <w:rFonts w:ascii="Times New Roman" w:hAnsi="Times New Roman" w:cs="Times New Roman"/>
          <w:sz w:val="24"/>
          <w:szCs w:val="24"/>
          <w:lang w:val="uk-UA" w:eastAsia="ru-RU"/>
        </w:rPr>
        <w:t>і</w:t>
      </w:r>
      <w:r w:rsidR="008E44FE" w:rsidRPr="005D546C">
        <w:rPr>
          <w:rFonts w:ascii="Times New Roman" w:hAnsi="Times New Roman" w:cs="Times New Roman"/>
          <w:sz w:val="24"/>
          <w:szCs w:val="24"/>
          <w:lang w:eastAsia="ru-RU"/>
        </w:rPr>
        <w:t xml:space="preserve"> </w:t>
      </w:r>
      <w:proofErr w:type="spellStart"/>
      <w:r w:rsidR="008E44FE" w:rsidRPr="005D546C">
        <w:rPr>
          <w:rFonts w:ascii="Times New Roman" w:hAnsi="Times New Roman" w:cs="Times New Roman"/>
          <w:sz w:val="24"/>
          <w:szCs w:val="24"/>
          <w:lang w:eastAsia="ru-RU"/>
        </w:rPr>
        <w:t>програм</w:t>
      </w:r>
      <w:proofErr w:type="spellEnd"/>
      <w:r w:rsidR="008E44FE" w:rsidRPr="005D546C">
        <w:rPr>
          <w:rFonts w:ascii="Times New Roman" w:hAnsi="Times New Roman" w:cs="Times New Roman"/>
          <w:sz w:val="24"/>
          <w:szCs w:val="24"/>
          <w:lang w:val="uk-UA" w:eastAsia="ru-RU"/>
        </w:rPr>
        <w:t>и,</w:t>
      </w:r>
      <w:r w:rsidR="008E44FE" w:rsidRPr="005D546C">
        <w:rPr>
          <w:rFonts w:ascii="Times New Roman" w:hAnsi="Times New Roman" w:cs="Times New Roman"/>
          <w:sz w:val="24"/>
          <w:szCs w:val="24"/>
          <w:lang w:eastAsia="ru-RU"/>
        </w:rPr>
        <w:t xml:space="preserve"> </w:t>
      </w:r>
      <w:proofErr w:type="spellStart"/>
      <w:r w:rsidR="008E44FE" w:rsidRPr="005D546C">
        <w:rPr>
          <w:rFonts w:ascii="Times New Roman" w:hAnsi="Times New Roman" w:cs="Times New Roman"/>
          <w:sz w:val="24"/>
          <w:szCs w:val="24"/>
          <w:lang w:eastAsia="ru-RU"/>
        </w:rPr>
        <w:t>привітання</w:t>
      </w:r>
      <w:proofErr w:type="spellEnd"/>
      <w:r w:rsidR="008E44FE" w:rsidRPr="005D546C">
        <w:rPr>
          <w:rFonts w:ascii="Times New Roman" w:hAnsi="Times New Roman" w:cs="Times New Roman"/>
          <w:sz w:val="24"/>
          <w:szCs w:val="24"/>
          <w:lang w:eastAsia="ru-RU"/>
        </w:rPr>
        <w:t xml:space="preserve"> </w:t>
      </w:r>
      <w:proofErr w:type="spellStart"/>
      <w:r w:rsidR="008E44FE" w:rsidRPr="005D546C">
        <w:rPr>
          <w:rFonts w:ascii="Times New Roman" w:hAnsi="Times New Roman" w:cs="Times New Roman"/>
          <w:sz w:val="24"/>
          <w:szCs w:val="24"/>
          <w:lang w:eastAsia="ru-RU"/>
        </w:rPr>
        <w:t>батьків</w:t>
      </w:r>
      <w:proofErr w:type="spellEnd"/>
      <w:r w:rsidR="008E44FE" w:rsidRPr="005D546C">
        <w:rPr>
          <w:rFonts w:ascii="Times New Roman" w:hAnsi="Times New Roman" w:cs="Times New Roman"/>
          <w:sz w:val="24"/>
          <w:szCs w:val="24"/>
          <w:lang w:eastAsia="ru-RU"/>
        </w:rPr>
        <w:t xml:space="preserve"> </w:t>
      </w:r>
      <w:proofErr w:type="spellStart"/>
      <w:r w:rsidR="008E44FE" w:rsidRPr="005D546C">
        <w:rPr>
          <w:rFonts w:ascii="Times New Roman" w:hAnsi="Times New Roman" w:cs="Times New Roman"/>
          <w:sz w:val="24"/>
          <w:szCs w:val="24"/>
          <w:lang w:eastAsia="ru-RU"/>
        </w:rPr>
        <w:t>листівками</w:t>
      </w:r>
      <w:proofErr w:type="spellEnd"/>
      <w:r w:rsidR="008E44FE" w:rsidRPr="005D546C">
        <w:rPr>
          <w:rFonts w:ascii="Times New Roman" w:hAnsi="Times New Roman" w:cs="Times New Roman"/>
          <w:sz w:val="24"/>
          <w:szCs w:val="24"/>
          <w:lang w:eastAsia="ru-RU"/>
        </w:rPr>
        <w:t>.</w:t>
      </w:r>
    </w:p>
    <w:p w:rsidR="008E44FE" w:rsidRDefault="008E44FE" w:rsidP="00C836EE">
      <w:pPr>
        <w:pStyle w:val="a3"/>
        <w:shd w:val="clear" w:color="auto" w:fill="FFFAF0"/>
        <w:spacing w:before="0" w:beforeAutospacing="0" w:after="0" w:afterAutospacing="0"/>
        <w:ind w:firstLine="708"/>
        <w:jc w:val="both"/>
        <w:textAlignment w:val="baseline"/>
        <w:rPr>
          <w:b/>
          <w:lang w:val="uk-UA"/>
        </w:rPr>
      </w:pPr>
    </w:p>
    <w:p w:rsidR="00080508" w:rsidRDefault="00080508" w:rsidP="00C836EE">
      <w:pPr>
        <w:pStyle w:val="a3"/>
        <w:shd w:val="clear" w:color="auto" w:fill="FFFAF0"/>
        <w:spacing w:before="0" w:beforeAutospacing="0" w:after="0" w:afterAutospacing="0"/>
        <w:ind w:firstLine="708"/>
        <w:jc w:val="both"/>
        <w:textAlignment w:val="baseline"/>
        <w:rPr>
          <w:b/>
          <w:lang w:val="uk-UA"/>
        </w:rPr>
      </w:pPr>
      <w:r>
        <w:rPr>
          <w:b/>
          <w:lang w:val="uk-UA"/>
        </w:rPr>
        <w:t>2. ГЕНДЕРНА РІВНІСТЬ</w:t>
      </w:r>
    </w:p>
    <w:p w:rsidR="00BE0BBC" w:rsidRDefault="00552F4E" w:rsidP="00C836EE">
      <w:pPr>
        <w:pStyle w:val="a3"/>
        <w:shd w:val="clear" w:color="auto" w:fill="FFFAF0"/>
        <w:spacing w:before="0" w:beforeAutospacing="0" w:after="0" w:afterAutospacing="0"/>
        <w:ind w:firstLine="708"/>
        <w:jc w:val="both"/>
        <w:textAlignment w:val="baseline"/>
        <w:rPr>
          <w:lang w:val="uk-UA"/>
        </w:rPr>
      </w:pPr>
      <w:r>
        <w:rPr>
          <w:lang w:val="uk-UA"/>
        </w:rPr>
        <w:t>Розпорядженням голови райдержадміністрації від 18.06.2019 року № 210 визначено Олександра Скорохода</w:t>
      </w:r>
      <w:r w:rsidR="00BE0BBC">
        <w:rPr>
          <w:lang w:val="uk-UA"/>
        </w:rPr>
        <w:t>,</w:t>
      </w:r>
      <w:r>
        <w:rPr>
          <w:lang w:val="uk-UA"/>
        </w:rPr>
        <w:t xml:space="preserve"> заступника голови </w:t>
      </w:r>
      <w:proofErr w:type="spellStart"/>
      <w:r>
        <w:rPr>
          <w:lang w:val="uk-UA"/>
        </w:rPr>
        <w:t>Новопсковської</w:t>
      </w:r>
      <w:proofErr w:type="spellEnd"/>
      <w:r>
        <w:rPr>
          <w:lang w:val="uk-UA"/>
        </w:rPr>
        <w:t xml:space="preserve"> районної державної адміністрації уповноваженою особою (координатором) з питань забезпечення рівних прав та можливостей жінок і чоловіків, від 2 грудня 2019 року № 368 </w:t>
      </w:r>
      <w:r w:rsidR="00BE0BBC">
        <w:rPr>
          <w:lang w:val="uk-UA"/>
        </w:rPr>
        <w:t xml:space="preserve">розпорядженням голови райдержадміністрації визначено Людмилу Черняк, керівника апарату </w:t>
      </w:r>
      <w:proofErr w:type="spellStart"/>
      <w:r w:rsidR="00BE0BBC">
        <w:rPr>
          <w:lang w:val="uk-UA"/>
        </w:rPr>
        <w:t>Новопсковської</w:t>
      </w:r>
      <w:proofErr w:type="spellEnd"/>
      <w:r w:rsidR="00BE0BBC">
        <w:rPr>
          <w:lang w:val="uk-UA"/>
        </w:rPr>
        <w:t xml:space="preserve"> районної державної адміністрації, уповноваженою особою (координатором) з питань забезпечення рівних прав та</w:t>
      </w:r>
      <w:r w:rsidR="00863971">
        <w:rPr>
          <w:lang w:val="uk-UA"/>
        </w:rPr>
        <w:t xml:space="preserve"> можливостей жінок і чоловіків та покладено такі ф</w:t>
      </w:r>
      <w:r w:rsidR="00A91F35">
        <w:rPr>
          <w:lang w:val="uk-UA"/>
        </w:rPr>
        <w:t>у</w:t>
      </w:r>
      <w:r w:rsidR="00863971">
        <w:rPr>
          <w:lang w:val="uk-UA"/>
        </w:rPr>
        <w:t>нкції:</w:t>
      </w:r>
    </w:p>
    <w:p w:rsidR="00863971" w:rsidRPr="00863971" w:rsidRDefault="00863971" w:rsidP="00863971">
      <w:pPr>
        <w:pStyle w:val="rvps2"/>
        <w:spacing w:before="0" w:beforeAutospacing="0" w:after="0" w:afterAutospacing="0"/>
        <w:jc w:val="both"/>
        <w:rPr>
          <w:lang w:val="uk-UA"/>
        </w:rPr>
      </w:pPr>
      <w:r w:rsidRPr="00863971">
        <w:rPr>
          <w:lang w:val="uk-UA"/>
        </w:rPr>
        <w:t>-</w:t>
      </w:r>
      <w:r>
        <w:rPr>
          <w:lang w:val="uk-UA"/>
        </w:rPr>
        <w:t xml:space="preserve"> </w:t>
      </w:r>
      <w:r w:rsidRPr="00863971">
        <w:rPr>
          <w:lang w:val="uk-UA"/>
        </w:rPr>
        <w:t>урахування принципу рівних прав та можливостей жінок і чоловіків у відповідній сфері діяльності;</w:t>
      </w:r>
    </w:p>
    <w:p w:rsidR="00863971" w:rsidRPr="00863971" w:rsidRDefault="00863971" w:rsidP="00863971">
      <w:pPr>
        <w:pStyle w:val="rvps2"/>
        <w:spacing w:before="0" w:beforeAutospacing="0" w:after="0" w:afterAutospacing="0"/>
        <w:jc w:val="both"/>
        <w:rPr>
          <w:lang w:val="uk-UA"/>
        </w:rPr>
      </w:pPr>
      <w:bookmarkStart w:id="0" w:name="n197"/>
      <w:bookmarkEnd w:id="0"/>
      <w:r>
        <w:rPr>
          <w:lang w:val="uk-UA"/>
        </w:rPr>
        <w:t xml:space="preserve">- </w:t>
      </w:r>
      <w:r w:rsidRPr="00863971">
        <w:rPr>
          <w:lang w:val="uk-UA"/>
        </w:rPr>
        <w:t xml:space="preserve">проведення аналізу стану забезпечення </w:t>
      </w:r>
      <w:proofErr w:type="spellStart"/>
      <w:r w:rsidRPr="00863971">
        <w:rPr>
          <w:lang w:val="uk-UA"/>
        </w:rPr>
        <w:t>ґендерної</w:t>
      </w:r>
      <w:proofErr w:type="spellEnd"/>
      <w:r w:rsidRPr="00863971">
        <w:rPr>
          <w:lang w:val="uk-UA"/>
        </w:rPr>
        <w:t xml:space="preserve"> рівності та вивчення доцільності застосування позитивних дій з метою подолання асиметрії, дисбалансу, що складаються на відповідній території чи в галузі;</w:t>
      </w:r>
    </w:p>
    <w:p w:rsidR="00863971" w:rsidRDefault="00863971" w:rsidP="00863971">
      <w:pPr>
        <w:pStyle w:val="rvps2"/>
        <w:spacing w:before="0" w:beforeAutospacing="0" w:after="0" w:afterAutospacing="0"/>
        <w:jc w:val="both"/>
      </w:pPr>
      <w:bookmarkStart w:id="1" w:name="n198"/>
      <w:bookmarkEnd w:id="1"/>
      <w:r>
        <w:rPr>
          <w:lang w:val="uk-UA"/>
        </w:rPr>
        <w:t xml:space="preserve">- </w:t>
      </w:r>
      <w:proofErr w:type="spellStart"/>
      <w:r>
        <w:t>координації</w:t>
      </w:r>
      <w:proofErr w:type="spellEnd"/>
      <w:r>
        <w:t xml:space="preserve"> </w:t>
      </w:r>
      <w:proofErr w:type="spellStart"/>
      <w:r>
        <w:t>заходів</w:t>
      </w:r>
      <w:proofErr w:type="spellEnd"/>
      <w:r>
        <w:t xml:space="preserve"> у </w:t>
      </w:r>
      <w:proofErr w:type="spellStart"/>
      <w:r>
        <w:t>сфері</w:t>
      </w:r>
      <w:proofErr w:type="spellEnd"/>
      <w:r>
        <w:t xml:space="preserve"> </w:t>
      </w:r>
      <w:proofErr w:type="spellStart"/>
      <w:r>
        <w:t>запобігання</w:t>
      </w:r>
      <w:proofErr w:type="spellEnd"/>
      <w:r>
        <w:t xml:space="preserve"> та </w:t>
      </w:r>
      <w:proofErr w:type="spellStart"/>
      <w:r>
        <w:t>протидії</w:t>
      </w:r>
      <w:proofErr w:type="spellEnd"/>
      <w:r>
        <w:t xml:space="preserve"> </w:t>
      </w:r>
      <w:proofErr w:type="spellStart"/>
      <w:r>
        <w:t>насильству</w:t>
      </w:r>
      <w:proofErr w:type="spellEnd"/>
      <w:r>
        <w:t xml:space="preserve"> за </w:t>
      </w:r>
      <w:proofErr w:type="spellStart"/>
      <w:r>
        <w:t>ознакою</w:t>
      </w:r>
      <w:proofErr w:type="spellEnd"/>
      <w:r>
        <w:t xml:space="preserve"> </w:t>
      </w:r>
      <w:proofErr w:type="spellStart"/>
      <w:r>
        <w:t>статі</w:t>
      </w:r>
      <w:proofErr w:type="spellEnd"/>
      <w:r>
        <w:t xml:space="preserve"> та </w:t>
      </w:r>
      <w:proofErr w:type="spellStart"/>
      <w:r>
        <w:t>моніторингу</w:t>
      </w:r>
      <w:proofErr w:type="spellEnd"/>
      <w:r>
        <w:t xml:space="preserve"> </w:t>
      </w:r>
      <w:proofErr w:type="spellStart"/>
      <w:r>
        <w:t>їх</w:t>
      </w:r>
      <w:proofErr w:type="spellEnd"/>
      <w:r>
        <w:t xml:space="preserve"> </w:t>
      </w:r>
      <w:proofErr w:type="spellStart"/>
      <w:r>
        <w:t>реалізації</w:t>
      </w:r>
      <w:proofErr w:type="spellEnd"/>
      <w:r>
        <w:t xml:space="preserve"> на </w:t>
      </w:r>
      <w:proofErr w:type="spellStart"/>
      <w:r>
        <w:t>місцевому</w:t>
      </w:r>
      <w:proofErr w:type="spellEnd"/>
      <w:r>
        <w:t xml:space="preserve"> </w:t>
      </w:r>
      <w:proofErr w:type="spellStart"/>
      <w:r>
        <w:t>рівні</w:t>
      </w:r>
      <w:proofErr w:type="spellEnd"/>
      <w:r>
        <w:t xml:space="preserve">; </w:t>
      </w:r>
    </w:p>
    <w:p w:rsidR="00863971" w:rsidRDefault="00863971" w:rsidP="00863971">
      <w:pPr>
        <w:pStyle w:val="rvps2"/>
        <w:spacing w:before="0" w:beforeAutospacing="0" w:after="0" w:afterAutospacing="0"/>
        <w:jc w:val="both"/>
      </w:pPr>
      <w:bookmarkStart w:id="2" w:name="n199"/>
      <w:bookmarkStart w:id="3" w:name="n200"/>
      <w:bookmarkEnd w:id="2"/>
      <w:bookmarkEnd w:id="3"/>
      <w:r>
        <w:rPr>
          <w:lang w:val="uk-UA"/>
        </w:rPr>
        <w:t xml:space="preserve">- </w:t>
      </w:r>
      <w:proofErr w:type="spellStart"/>
      <w:r>
        <w:t>співробітництва</w:t>
      </w:r>
      <w:proofErr w:type="spellEnd"/>
      <w:r>
        <w:t xml:space="preserve"> </w:t>
      </w:r>
      <w:proofErr w:type="spellStart"/>
      <w:r>
        <w:t>з</w:t>
      </w:r>
      <w:proofErr w:type="spellEnd"/>
      <w:r>
        <w:t xml:space="preserve"> </w:t>
      </w:r>
      <w:proofErr w:type="spellStart"/>
      <w:r>
        <w:t>громадськими</w:t>
      </w:r>
      <w:proofErr w:type="spellEnd"/>
      <w:r>
        <w:t xml:space="preserve"> </w:t>
      </w:r>
      <w:proofErr w:type="spellStart"/>
      <w:r>
        <w:t>об’єднаннями</w:t>
      </w:r>
      <w:proofErr w:type="spellEnd"/>
      <w:r>
        <w:t xml:space="preserve"> та </w:t>
      </w:r>
      <w:proofErr w:type="spellStart"/>
      <w:r>
        <w:t>іноземними</w:t>
      </w:r>
      <w:proofErr w:type="spellEnd"/>
      <w:r>
        <w:t xml:space="preserve"> </w:t>
      </w:r>
      <w:proofErr w:type="spellStart"/>
      <w:r>
        <w:t>неурядовими</w:t>
      </w:r>
      <w:proofErr w:type="spellEnd"/>
      <w:r>
        <w:t xml:space="preserve"> </w:t>
      </w:r>
      <w:proofErr w:type="spellStart"/>
      <w:r>
        <w:t>організаціями</w:t>
      </w:r>
      <w:proofErr w:type="spellEnd"/>
      <w:r>
        <w:t xml:space="preserve">, </w:t>
      </w:r>
      <w:proofErr w:type="spellStart"/>
      <w:r>
        <w:t>узагальнення</w:t>
      </w:r>
      <w:proofErr w:type="spellEnd"/>
      <w:r>
        <w:t xml:space="preserve"> </w:t>
      </w:r>
      <w:proofErr w:type="spellStart"/>
      <w:r>
        <w:t>інформації</w:t>
      </w:r>
      <w:proofErr w:type="spellEnd"/>
      <w:r>
        <w:t xml:space="preserve">, яка </w:t>
      </w:r>
      <w:proofErr w:type="spellStart"/>
      <w:r>
        <w:t>надходить</w:t>
      </w:r>
      <w:proofErr w:type="spellEnd"/>
      <w:r>
        <w:t xml:space="preserve"> </w:t>
      </w:r>
      <w:proofErr w:type="spellStart"/>
      <w:r>
        <w:t>від</w:t>
      </w:r>
      <w:proofErr w:type="spellEnd"/>
      <w:r>
        <w:t xml:space="preserve"> них </w:t>
      </w:r>
      <w:proofErr w:type="spellStart"/>
      <w:r>
        <w:t>щодо</w:t>
      </w:r>
      <w:proofErr w:type="spellEnd"/>
      <w:r>
        <w:t xml:space="preserve"> </w:t>
      </w:r>
      <w:proofErr w:type="spellStart"/>
      <w:r>
        <w:t>моніторингу</w:t>
      </w:r>
      <w:proofErr w:type="spellEnd"/>
      <w:r>
        <w:t xml:space="preserve"> стану </w:t>
      </w:r>
      <w:proofErr w:type="spellStart"/>
      <w:r>
        <w:t>дотримання</w:t>
      </w:r>
      <w:proofErr w:type="spellEnd"/>
      <w:r>
        <w:t xml:space="preserve"> </w:t>
      </w:r>
      <w:proofErr w:type="spellStart"/>
      <w:r>
        <w:t>рівності</w:t>
      </w:r>
      <w:proofErr w:type="spellEnd"/>
      <w:r>
        <w:t xml:space="preserve"> </w:t>
      </w:r>
      <w:proofErr w:type="spellStart"/>
      <w:r>
        <w:t>жінок</w:t>
      </w:r>
      <w:proofErr w:type="spellEnd"/>
      <w:r>
        <w:t xml:space="preserve"> </w:t>
      </w:r>
      <w:proofErr w:type="spellStart"/>
      <w:r>
        <w:t>і</w:t>
      </w:r>
      <w:proofErr w:type="spellEnd"/>
      <w:r>
        <w:t xml:space="preserve"> </w:t>
      </w:r>
      <w:proofErr w:type="spellStart"/>
      <w:r>
        <w:t>чоловіків</w:t>
      </w:r>
      <w:proofErr w:type="spellEnd"/>
      <w:r>
        <w:t xml:space="preserve">, </w:t>
      </w:r>
      <w:proofErr w:type="spellStart"/>
      <w:r>
        <w:t>ситуації</w:t>
      </w:r>
      <w:proofErr w:type="spellEnd"/>
      <w:r>
        <w:t xml:space="preserve"> у </w:t>
      </w:r>
      <w:proofErr w:type="spellStart"/>
      <w:r>
        <w:t>сфері</w:t>
      </w:r>
      <w:proofErr w:type="spellEnd"/>
      <w:r>
        <w:t xml:space="preserve"> </w:t>
      </w:r>
      <w:proofErr w:type="spellStart"/>
      <w:r>
        <w:t>запобігання</w:t>
      </w:r>
      <w:proofErr w:type="spellEnd"/>
      <w:r>
        <w:t xml:space="preserve"> та </w:t>
      </w:r>
      <w:proofErr w:type="spellStart"/>
      <w:r>
        <w:t>протидії</w:t>
      </w:r>
      <w:proofErr w:type="spellEnd"/>
      <w:r>
        <w:t xml:space="preserve"> </w:t>
      </w:r>
      <w:proofErr w:type="spellStart"/>
      <w:r>
        <w:t>насильству</w:t>
      </w:r>
      <w:proofErr w:type="spellEnd"/>
      <w:r>
        <w:t xml:space="preserve"> за </w:t>
      </w:r>
      <w:proofErr w:type="spellStart"/>
      <w:r>
        <w:t>ознакою</w:t>
      </w:r>
      <w:proofErr w:type="spellEnd"/>
      <w:r>
        <w:t xml:space="preserve"> </w:t>
      </w:r>
      <w:proofErr w:type="spellStart"/>
      <w:r>
        <w:t>статі</w:t>
      </w:r>
      <w:proofErr w:type="spellEnd"/>
      <w:r>
        <w:t xml:space="preserve">, та </w:t>
      </w:r>
      <w:proofErr w:type="spellStart"/>
      <w:r>
        <w:t>спільного</w:t>
      </w:r>
      <w:proofErr w:type="spellEnd"/>
      <w:r>
        <w:t xml:space="preserve"> </w:t>
      </w:r>
      <w:proofErr w:type="spellStart"/>
      <w:r>
        <w:t>вироблення</w:t>
      </w:r>
      <w:proofErr w:type="spellEnd"/>
      <w:r>
        <w:t xml:space="preserve"> </w:t>
      </w:r>
      <w:proofErr w:type="spellStart"/>
      <w:r>
        <w:t>шляхів</w:t>
      </w:r>
      <w:proofErr w:type="spellEnd"/>
      <w:r>
        <w:t xml:space="preserve"> </w:t>
      </w:r>
      <w:proofErr w:type="spellStart"/>
      <w:r>
        <w:t>усунення</w:t>
      </w:r>
      <w:proofErr w:type="spellEnd"/>
      <w:r>
        <w:t xml:space="preserve"> </w:t>
      </w:r>
      <w:proofErr w:type="spellStart"/>
      <w:r>
        <w:t>дискримінації</w:t>
      </w:r>
      <w:proofErr w:type="spellEnd"/>
      <w:r>
        <w:t xml:space="preserve"> за </w:t>
      </w:r>
      <w:proofErr w:type="spellStart"/>
      <w:r>
        <w:t>ознакою</w:t>
      </w:r>
      <w:proofErr w:type="spellEnd"/>
      <w:r>
        <w:t xml:space="preserve"> </w:t>
      </w:r>
      <w:proofErr w:type="spellStart"/>
      <w:r>
        <w:t>статі</w:t>
      </w:r>
      <w:proofErr w:type="spellEnd"/>
      <w:r>
        <w:t xml:space="preserve">; </w:t>
      </w:r>
    </w:p>
    <w:p w:rsidR="00863971" w:rsidRDefault="00863971" w:rsidP="00863971">
      <w:pPr>
        <w:pStyle w:val="rvps2"/>
        <w:spacing w:before="0" w:beforeAutospacing="0" w:after="0" w:afterAutospacing="0"/>
        <w:jc w:val="both"/>
      </w:pPr>
      <w:bookmarkStart w:id="4" w:name="n201"/>
      <w:bookmarkStart w:id="5" w:name="n202"/>
      <w:bookmarkEnd w:id="4"/>
      <w:bookmarkEnd w:id="5"/>
      <w:r>
        <w:rPr>
          <w:rStyle w:val="rvts46"/>
          <w:lang w:val="uk-UA"/>
        </w:rPr>
        <w:t xml:space="preserve">- </w:t>
      </w:r>
      <w:proofErr w:type="spellStart"/>
      <w:r>
        <w:t>здійснення</w:t>
      </w:r>
      <w:proofErr w:type="spellEnd"/>
      <w:r>
        <w:t xml:space="preserve"> </w:t>
      </w:r>
      <w:proofErr w:type="spellStart"/>
      <w:r>
        <w:t>постійної</w:t>
      </w:r>
      <w:proofErr w:type="spellEnd"/>
      <w:r>
        <w:t xml:space="preserve"> </w:t>
      </w:r>
      <w:proofErr w:type="spellStart"/>
      <w:r>
        <w:t>інформаційно-пропагандистської</w:t>
      </w:r>
      <w:proofErr w:type="spellEnd"/>
      <w:r>
        <w:t xml:space="preserve"> </w:t>
      </w:r>
      <w:proofErr w:type="spellStart"/>
      <w:r>
        <w:t>діяльності</w:t>
      </w:r>
      <w:proofErr w:type="spellEnd"/>
      <w:r>
        <w:t xml:space="preserve"> </w:t>
      </w:r>
      <w:proofErr w:type="spellStart"/>
      <w:r>
        <w:t>щодо</w:t>
      </w:r>
      <w:proofErr w:type="spellEnd"/>
      <w:r>
        <w:t xml:space="preserve"> </w:t>
      </w:r>
      <w:proofErr w:type="spellStart"/>
      <w:r>
        <w:t>ліквідації</w:t>
      </w:r>
      <w:proofErr w:type="spellEnd"/>
      <w:r>
        <w:t xml:space="preserve"> </w:t>
      </w:r>
      <w:proofErr w:type="spellStart"/>
      <w:r>
        <w:t>всіх</w:t>
      </w:r>
      <w:proofErr w:type="spellEnd"/>
      <w:r>
        <w:t xml:space="preserve"> форм </w:t>
      </w:r>
      <w:proofErr w:type="spellStart"/>
      <w:r>
        <w:t>дискримінації</w:t>
      </w:r>
      <w:proofErr w:type="spellEnd"/>
      <w:r>
        <w:t xml:space="preserve"> за </w:t>
      </w:r>
      <w:proofErr w:type="spellStart"/>
      <w:r>
        <w:t>ознакою</w:t>
      </w:r>
      <w:proofErr w:type="spellEnd"/>
      <w:r>
        <w:t xml:space="preserve"> </w:t>
      </w:r>
      <w:proofErr w:type="spellStart"/>
      <w:r>
        <w:t>статі</w:t>
      </w:r>
      <w:proofErr w:type="spellEnd"/>
      <w:r>
        <w:t>;</w:t>
      </w:r>
    </w:p>
    <w:p w:rsidR="00863971" w:rsidRDefault="00863971" w:rsidP="00863971">
      <w:pPr>
        <w:pStyle w:val="rvps2"/>
        <w:spacing w:before="0" w:beforeAutospacing="0" w:after="0" w:afterAutospacing="0"/>
        <w:jc w:val="both"/>
      </w:pPr>
      <w:bookmarkStart w:id="6" w:name="n203"/>
      <w:bookmarkEnd w:id="6"/>
      <w:r>
        <w:rPr>
          <w:lang w:val="uk-UA"/>
        </w:rPr>
        <w:t xml:space="preserve">- </w:t>
      </w:r>
      <w:proofErr w:type="spellStart"/>
      <w:r>
        <w:t>вжиття</w:t>
      </w:r>
      <w:proofErr w:type="spellEnd"/>
      <w:r>
        <w:t xml:space="preserve"> </w:t>
      </w:r>
      <w:proofErr w:type="spellStart"/>
      <w:r>
        <w:t>заходів</w:t>
      </w:r>
      <w:proofErr w:type="spellEnd"/>
      <w:r>
        <w:t xml:space="preserve">, </w:t>
      </w:r>
      <w:proofErr w:type="spellStart"/>
      <w:r>
        <w:t>спрямованих</w:t>
      </w:r>
      <w:proofErr w:type="spellEnd"/>
      <w:r>
        <w:t xml:space="preserve"> на </w:t>
      </w:r>
      <w:proofErr w:type="spellStart"/>
      <w:r>
        <w:t>формування</w:t>
      </w:r>
      <w:proofErr w:type="spellEnd"/>
      <w:r>
        <w:t xml:space="preserve"> </w:t>
      </w:r>
      <w:proofErr w:type="spellStart"/>
      <w:r>
        <w:t>ґендерної</w:t>
      </w:r>
      <w:proofErr w:type="spellEnd"/>
      <w:r>
        <w:t xml:space="preserve"> </w:t>
      </w:r>
      <w:proofErr w:type="spellStart"/>
      <w:r>
        <w:t>культури</w:t>
      </w:r>
      <w:proofErr w:type="spellEnd"/>
      <w:r>
        <w:t xml:space="preserve"> </w:t>
      </w:r>
      <w:proofErr w:type="spellStart"/>
      <w:r>
        <w:t>населення</w:t>
      </w:r>
      <w:proofErr w:type="spellEnd"/>
      <w:r>
        <w:t>;</w:t>
      </w:r>
    </w:p>
    <w:p w:rsidR="00863971" w:rsidRDefault="00863971" w:rsidP="00863971">
      <w:pPr>
        <w:pStyle w:val="rvps2"/>
        <w:spacing w:before="0" w:beforeAutospacing="0" w:after="0" w:afterAutospacing="0"/>
        <w:jc w:val="both"/>
      </w:pPr>
      <w:bookmarkStart w:id="7" w:name="n204"/>
      <w:bookmarkEnd w:id="7"/>
      <w:r>
        <w:rPr>
          <w:lang w:val="uk-UA"/>
        </w:rPr>
        <w:t xml:space="preserve">- </w:t>
      </w:r>
      <w:proofErr w:type="spellStart"/>
      <w:r>
        <w:t>організації</w:t>
      </w:r>
      <w:proofErr w:type="spellEnd"/>
      <w:r>
        <w:t xml:space="preserve"> </w:t>
      </w:r>
      <w:proofErr w:type="spellStart"/>
      <w:r>
        <w:t>прийому</w:t>
      </w:r>
      <w:proofErr w:type="spellEnd"/>
      <w:r>
        <w:t xml:space="preserve"> </w:t>
      </w:r>
      <w:proofErr w:type="spellStart"/>
      <w:r>
        <w:t>громадян</w:t>
      </w:r>
      <w:proofErr w:type="spellEnd"/>
      <w:r>
        <w:t xml:space="preserve"> </w:t>
      </w:r>
      <w:proofErr w:type="spellStart"/>
      <w:r>
        <w:t>з</w:t>
      </w:r>
      <w:proofErr w:type="spellEnd"/>
      <w:r>
        <w:t xml:space="preserve"> </w:t>
      </w:r>
      <w:proofErr w:type="spellStart"/>
      <w:r>
        <w:t>питань</w:t>
      </w:r>
      <w:proofErr w:type="spellEnd"/>
      <w:r>
        <w:t xml:space="preserve"> </w:t>
      </w:r>
      <w:proofErr w:type="spellStart"/>
      <w:r>
        <w:t>дискримінації</w:t>
      </w:r>
      <w:proofErr w:type="spellEnd"/>
      <w:r>
        <w:t xml:space="preserve"> за </w:t>
      </w:r>
      <w:proofErr w:type="spellStart"/>
      <w:r>
        <w:t>ознакою</w:t>
      </w:r>
      <w:proofErr w:type="spellEnd"/>
      <w:r>
        <w:t xml:space="preserve"> </w:t>
      </w:r>
      <w:proofErr w:type="spellStart"/>
      <w:r>
        <w:t>статі</w:t>
      </w:r>
      <w:proofErr w:type="spellEnd"/>
      <w:r>
        <w:t>;</w:t>
      </w:r>
    </w:p>
    <w:p w:rsidR="00863971" w:rsidRDefault="00863971" w:rsidP="00863971">
      <w:pPr>
        <w:pStyle w:val="rvps2"/>
        <w:spacing w:before="0" w:beforeAutospacing="0" w:after="0" w:afterAutospacing="0"/>
        <w:jc w:val="both"/>
      </w:pPr>
      <w:bookmarkStart w:id="8" w:name="n205"/>
      <w:bookmarkEnd w:id="8"/>
      <w:proofErr w:type="spellStart"/>
      <w:r>
        <w:t>розгляду</w:t>
      </w:r>
      <w:proofErr w:type="spellEnd"/>
      <w:r>
        <w:t xml:space="preserve"> та </w:t>
      </w:r>
      <w:proofErr w:type="spellStart"/>
      <w:r>
        <w:t>аналізу</w:t>
      </w:r>
      <w:proofErr w:type="spellEnd"/>
      <w:r>
        <w:t xml:space="preserve"> </w:t>
      </w:r>
      <w:proofErr w:type="spellStart"/>
      <w:r>
        <w:t>звернень</w:t>
      </w:r>
      <w:proofErr w:type="spellEnd"/>
      <w:r>
        <w:t xml:space="preserve"> </w:t>
      </w:r>
      <w:proofErr w:type="spellStart"/>
      <w:r>
        <w:t>громадян</w:t>
      </w:r>
      <w:proofErr w:type="spellEnd"/>
      <w:r>
        <w:t xml:space="preserve"> </w:t>
      </w:r>
      <w:proofErr w:type="spellStart"/>
      <w:r>
        <w:t>з</w:t>
      </w:r>
      <w:proofErr w:type="spellEnd"/>
      <w:r>
        <w:t xml:space="preserve"> </w:t>
      </w:r>
      <w:proofErr w:type="spellStart"/>
      <w:r>
        <w:t>питань</w:t>
      </w:r>
      <w:proofErr w:type="spellEnd"/>
      <w:r>
        <w:t xml:space="preserve"> </w:t>
      </w:r>
      <w:proofErr w:type="spellStart"/>
      <w:r>
        <w:t>забезпечення</w:t>
      </w:r>
      <w:proofErr w:type="spellEnd"/>
      <w:r>
        <w:t xml:space="preserve"> </w:t>
      </w:r>
      <w:proofErr w:type="spellStart"/>
      <w:proofErr w:type="gramStart"/>
      <w:r>
        <w:t>р</w:t>
      </w:r>
      <w:proofErr w:type="gramEnd"/>
      <w:r>
        <w:t>івних</w:t>
      </w:r>
      <w:proofErr w:type="spellEnd"/>
      <w:r>
        <w:t xml:space="preserve"> прав та </w:t>
      </w:r>
      <w:proofErr w:type="spellStart"/>
      <w:r>
        <w:t>можливостей</w:t>
      </w:r>
      <w:proofErr w:type="spellEnd"/>
      <w:r>
        <w:t xml:space="preserve"> </w:t>
      </w:r>
      <w:proofErr w:type="spellStart"/>
      <w:r>
        <w:t>жінок</w:t>
      </w:r>
      <w:proofErr w:type="spellEnd"/>
      <w:r>
        <w:t xml:space="preserve"> </w:t>
      </w:r>
      <w:proofErr w:type="spellStart"/>
      <w:r>
        <w:t>і</w:t>
      </w:r>
      <w:proofErr w:type="spellEnd"/>
      <w:r>
        <w:t xml:space="preserve"> </w:t>
      </w:r>
      <w:proofErr w:type="spellStart"/>
      <w:r>
        <w:t>чоловіків</w:t>
      </w:r>
      <w:proofErr w:type="spellEnd"/>
      <w:r>
        <w:t xml:space="preserve">, а </w:t>
      </w:r>
      <w:proofErr w:type="spellStart"/>
      <w:r>
        <w:t>також</w:t>
      </w:r>
      <w:proofErr w:type="spellEnd"/>
      <w:r>
        <w:t xml:space="preserve"> </w:t>
      </w:r>
      <w:proofErr w:type="spellStart"/>
      <w:r>
        <w:t>з</w:t>
      </w:r>
      <w:proofErr w:type="spellEnd"/>
      <w:r>
        <w:t xml:space="preserve"> </w:t>
      </w:r>
      <w:proofErr w:type="spellStart"/>
      <w:r>
        <w:t>питань</w:t>
      </w:r>
      <w:proofErr w:type="spellEnd"/>
      <w:r>
        <w:t xml:space="preserve"> </w:t>
      </w:r>
      <w:proofErr w:type="spellStart"/>
      <w:r>
        <w:t>вчинення</w:t>
      </w:r>
      <w:proofErr w:type="spellEnd"/>
      <w:r>
        <w:t xml:space="preserve"> </w:t>
      </w:r>
      <w:proofErr w:type="spellStart"/>
      <w:r>
        <w:t>насильства</w:t>
      </w:r>
      <w:proofErr w:type="spellEnd"/>
      <w:r>
        <w:t xml:space="preserve"> за </w:t>
      </w:r>
      <w:proofErr w:type="spellStart"/>
      <w:r>
        <w:t>ознакою</w:t>
      </w:r>
      <w:proofErr w:type="spellEnd"/>
      <w:r>
        <w:t xml:space="preserve"> </w:t>
      </w:r>
      <w:proofErr w:type="spellStart"/>
      <w:r>
        <w:t>статі</w:t>
      </w:r>
      <w:proofErr w:type="spellEnd"/>
      <w:r>
        <w:t xml:space="preserve">, </w:t>
      </w:r>
      <w:proofErr w:type="spellStart"/>
      <w:r>
        <w:t>вивчення</w:t>
      </w:r>
      <w:proofErr w:type="spellEnd"/>
      <w:r>
        <w:t xml:space="preserve"> причин, </w:t>
      </w:r>
      <w:proofErr w:type="spellStart"/>
      <w:r>
        <w:t>що</w:t>
      </w:r>
      <w:proofErr w:type="spellEnd"/>
      <w:r>
        <w:t xml:space="preserve"> </w:t>
      </w:r>
      <w:proofErr w:type="spellStart"/>
      <w:r>
        <w:t>його</w:t>
      </w:r>
      <w:proofErr w:type="spellEnd"/>
      <w:r>
        <w:t xml:space="preserve"> </w:t>
      </w:r>
      <w:proofErr w:type="spellStart"/>
      <w:r>
        <w:t>зумовлюють</w:t>
      </w:r>
      <w:proofErr w:type="spellEnd"/>
      <w:r>
        <w:t xml:space="preserve">, та </w:t>
      </w:r>
      <w:proofErr w:type="spellStart"/>
      <w:r>
        <w:t>повідомлення</w:t>
      </w:r>
      <w:proofErr w:type="spellEnd"/>
      <w:r>
        <w:t xml:space="preserve"> про них </w:t>
      </w:r>
      <w:proofErr w:type="spellStart"/>
      <w:r>
        <w:t>правоохоронним</w:t>
      </w:r>
      <w:proofErr w:type="spellEnd"/>
      <w:r>
        <w:t xml:space="preserve"> органам </w:t>
      </w:r>
      <w:proofErr w:type="spellStart"/>
      <w:r>
        <w:t>згідно</w:t>
      </w:r>
      <w:proofErr w:type="spellEnd"/>
      <w:r>
        <w:t xml:space="preserve"> </w:t>
      </w:r>
      <w:proofErr w:type="spellStart"/>
      <w:r>
        <w:t>із</w:t>
      </w:r>
      <w:proofErr w:type="spellEnd"/>
      <w:r>
        <w:t xml:space="preserve"> </w:t>
      </w:r>
      <w:proofErr w:type="spellStart"/>
      <w:r>
        <w:t>законодавством</w:t>
      </w:r>
      <w:proofErr w:type="spellEnd"/>
      <w:r>
        <w:t xml:space="preserve">; </w:t>
      </w:r>
    </w:p>
    <w:p w:rsidR="00863971" w:rsidRPr="00863971" w:rsidRDefault="00863971" w:rsidP="00863971">
      <w:pPr>
        <w:pStyle w:val="rvps2"/>
        <w:spacing w:before="0" w:beforeAutospacing="0" w:after="0" w:afterAutospacing="0"/>
        <w:jc w:val="both"/>
        <w:rPr>
          <w:lang w:val="uk-UA"/>
        </w:rPr>
      </w:pPr>
      <w:bookmarkStart w:id="9" w:name="n206"/>
      <w:bookmarkStart w:id="10" w:name="n207"/>
      <w:bookmarkEnd w:id="9"/>
      <w:bookmarkEnd w:id="10"/>
      <w:r w:rsidRPr="00863971">
        <w:rPr>
          <w:rStyle w:val="rvts46"/>
          <w:lang w:val="uk-UA"/>
        </w:rPr>
        <w:t>-</w:t>
      </w:r>
      <w:r>
        <w:rPr>
          <w:lang w:val="uk-UA"/>
        </w:rPr>
        <w:t xml:space="preserve"> </w:t>
      </w:r>
      <w:r w:rsidRPr="00863971">
        <w:rPr>
          <w:lang w:val="uk-UA"/>
        </w:rPr>
        <w:t xml:space="preserve">навчання працівників центральних та місцевих органів виконавчої влади, органів місцевого самоврядування з питань </w:t>
      </w:r>
      <w:proofErr w:type="spellStart"/>
      <w:r w:rsidRPr="00863971">
        <w:rPr>
          <w:lang w:val="uk-UA"/>
        </w:rPr>
        <w:t>ґендерної</w:t>
      </w:r>
      <w:proofErr w:type="spellEnd"/>
      <w:r w:rsidRPr="00863971">
        <w:rPr>
          <w:lang w:val="uk-UA"/>
        </w:rPr>
        <w:t xml:space="preserve"> проблематики, спрямованого на розвиток відповідних навичок під час реалізації функцій і завдань у цій сфері, надання допомоги та захисту постраждалим особам; </w:t>
      </w:r>
    </w:p>
    <w:p w:rsidR="00863971" w:rsidRPr="00863971" w:rsidRDefault="00863971" w:rsidP="00863971">
      <w:pPr>
        <w:pStyle w:val="a3"/>
        <w:shd w:val="clear" w:color="auto" w:fill="FFFAF0"/>
        <w:spacing w:before="0" w:beforeAutospacing="0" w:after="0" w:afterAutospacing="0"/>
        <w:jc w:val="both"/>
        <w:textAlignment w:val="baseline"/>
      </w:pPr>
      <w:bookmarkStart w:id="11" w:name="n208"/>
      <w:bookmarkEnd w:id="11"/>
      <w:r>
        <w:rPr>
          <w:rStyle w:val="rvts0"/>
          <w:lang w:val="uk-UA"/>
        </w:rPr>
        <w:t xml:space="preserve">- </w:t>
      </w:r>
      <w:proofErr w:type="spellStart"/>
      <w:r>
        <w:rPr>
          <w:rStyle w:val="rvts0"/>
        </w:rPr>
        <w:t>вжиття</w:t>
      </w:r>
      <w:proofErr w:type="spellEnd"/>
      <w:r>
        <w:rPr>
          <w:rStyle w:val="rvts0"/>
        </w:rPr>
        <w:t xml:space="preserve"> </w:t>
      </w:r>
      <w:proofErr w:type="spellStart"/>
      <w:r>
        <w:rPr>
          <w:rStyle w:val="rvts0"/>
        </w:rPr>
        <w:t>заходів</w:t>
      </w:r>
      <w:proofErr w:type="spellEnd"/>
      <w:r>
        <w:rPr>
          <w:rStyle w:val="rvts0"/>
        </w:rPr>
        <w:t xml:space="preserve"> </w:t>
      </w:r>
      <w:proofErr w:type="spellStart"/>
      <w:r>
        <w:rPr>
          <w:rStyle w:val="rvts0"/>
        </w:rPr>
        <w:t>щодо</w:t>
      </w:r>
      <w:proofErr w:type="spellEnd"/>
      <w:r>
        <w:rPr>
          <w:rStyle w:val="rvts0"/>
        </w:rPr>
        <w:t xml:space="preserve"> </w:t>
      </w:r>
      <w:proofErr w:type="spellStart"/>
      <w:r>
        <w:rPr>
          <w:rStyle w:val="rvts0"/>
        </w:rPr>
        <w:t>усунення</w:t>
      </w:r>
      <w:proofErr w:type="spellEnd"/>
      <w:r>
        <w:rPr>
          <w:rStyle w:val="rvts0"/>
        </w:rPr>
        <w:t xml:space="preserve"> </w:t>
      </w:r>
      <w:proofErr w:type="spellStart"/>
      <w:r>
        <w:rPr>
          <w:rStyle w:val="rvts0"/>
        </w:rPr>
        <w:t>проявів</w:t>
      </w:r>
      <w:proofErr w:type="spellEnd"/>
      <w:r>
        <w:rPr>
          <w:rStyle w:val="rvts0"/>
        </w:rPr>
        <w:t xml:space="preserve"> </w:t>
      </w:r>
      <w:proofErr w:type="spellStart"/>
      <w:r>
        <w:rPr>
          <w:rStyle w:val="rvts0"/>
        </w:rPr>
        <w:t>дискримінації</w:t>
      </w:r>
      <w:proofErr w:type="spellEnd"/>
      <w:r>
        <w:rPr>
          <w:rStyle w:val="rvts0"/>
        </w:rPr>
        <w:t xml:space="preserve"> за </w:t>
      </w:r>
      <w:proofErr w:type="spellStart"/>
      <w:r>
        <w:rPr>
          <w:rStyle w:val="rvts0"/>
        </w:rPr>
        <w:t>ознакою</w:t>
      </w:r>
      <w:proofErr w:type="spellEnd"/>
      <w:r>
        <w:rPr>
          <w:rStyle w:val="rvts0"/>
        </w:rPr>
        <w:t xml:space="preserve"> </w:t>
      </w:r>
      <w:proofErr w:type="spellStart"/>
      <w:r>
        <w:rPr>
          <w:rStyle w:val="rvts0"/>
        </w:rPr>
        <w:t>статі</w:t>
      </w:r>
      <w:proofErr w:type="spellEnd"/>
      <w:r>
        <w:rPr>
          <w:rStyle w:val="rvts0"/>
        </w:rPr>
        <w:t>.</w:t>
      </w:r>
    </w:p>
    <w:p w:rsidR="00477F33" w:rsidRDefault="0001570F" w:rsidP="00C836EE">
      <w:pPr>
        <w:pStyle w:val="a3"/>
        <w:shd w:val="clear" w:color="auto" w:fill="FFFAF0"/>
        <w:spacing w:before="0" w:beforeAutospacing="0" w:after="0" w:afterAutospacing="0"/>
        <w:ind w:firstLine="708"/>
        <w:jc w:val="both"/>
        <w:textAlignment w:val="baseline"/>
        <w:rPr>
          <w:lang w:val="uk-UA"/>
        </w:rPr>
      </w:pPr>
      <w:r>
        <w:rPr>
          <w:lang w:val="uk-UA"/>
        </w:rPr>
        <w:lastRenderedPageBreak/>
        <w:t xml:space="preserve">Відповідно ст. 12 Закону України «Про забезпечення рівних прав та можливостей жінок і чоловіків» </w:t>
      </w:r>
      <w:r w:rsidR="00E140BD">
        <w:rPr>
          <w:lang w:val="uk-UA"/>
        </w:rPr>
        <w:t>в 9 сільських</w:t>
      </w:r>
      <w:r w:rsidR="00077A2A">
        <w:rPr>
          <w:lang w:val="uk-UA"/>
        </w:rPr>
        <w:t xml:space="preserve"> радах </w:t>
      </w:r>
      <w:r w:rsidR="00477F33">
        <w:rPr>
          <w:lang w:val="uk-UA"/>
        </w:rPr>
        <w:t xml:space="preserve">району </w:t>
      </w:r>
      <w:r w:rsidR="00077A2A">
        <w:rPr>
          <w:lang w:val="uk-UA"/>
        </w:rPr>
        <w:t>визначена уповноважена особа (координатор) з питань забезпечення рівних прав та можливостей жінок і чоловіків</w:t>
      </w:r>
      <w:r w:rsidR="00477F33">
        <w:rPr>
          <w:lang w:val="uk-UA"/>
        </w:rPr>
        <w:t xml:space="preserve"> </w:t>
      </w:r>
      <w:r w:rsidR="00077A2A">
        <w:rPr>
          <w:lang w:val="uk-UA"/>
        </w:rPr>
        <w:t>(</w:t>
      </w:r>
      <w:proofErr w:type="spellStart"/>
      <w:r w:rsidR="00077A2A">
        <w:rPr>
          <w:lang w:val="uk-UA"/>
        </w:rPr>
        <w:t>Ганусівська</w:t>
      </w:r>
      <w:proofErr w:type="spellEnd"/>
      <w:r w:rsidR="00077A2A">
        <w:rPr>
          <w:lang w:val="uk-UA"/>
        </w:rPr>
        <w:t xml:space="preserve">, </w:t>
      </w:r>
      <w:proofErr w:type="spellStart"/>
      <w:r w:rsidR="00077A2A">
        <w:rPr>
          <w:lang w:val="uk-UA"/>
        </w:rPr>
        <w:t>Кам’янська</w:t>
      </w:r>
      <w:proofErr w:type="spellEnd"/>
      <w:r w:rsidR="00077A2A">
        <w:rPr>
          <w:lang w:val="uk-UA"/>
        </w:rPr>
        <w:t xml:space="preserve">, </w:t>
      </w:r>
      <w:proofErr w:type="spellStart"/>
      <w:r w:rsidR="00077A2A">
        <w:rPr>
          <w:lang w:val="uk-UA"/>
        </w:rPr>
        <w:t>Донцівська</w:t>
      </w:r>
      <w:proofErr w:type="spellEnd"/>
      <w:r w:rsidR="00077A2A">
        <w:rPr>
          <w:lang w:val="uk-UA"/>
        </w:rPr>
        <w:t xml:space="preserve">, </w:t>
      </w:r>
      <w:proofErr w:type="spellStart"/>
      <w:r w:rsidR="00077A2A">
        <w:rPr>
          <w:lang w:val="uk-UA"/>
        </w:rPr>
        <w:t>Новорозсошанська</w:t>
      </w:r>
      <w:proofErr w:type="spellEnd"/>
      <w:r w:rsidR="00077A2A">
        <w:rPr>
          <w:lang w:val="uk-UA"/>
        </w:rPr>
        <w:t xml:space="preserve">, </w:t>
      </w:r>
      <w:proofErr w:type="spellStart"/>
      <w:r w:rsidR="00077A2A">
        <w:rPr>
          <w:lang w:val="uk-UA"/>
        </w:rPr>
        <w:t>Риб’янцівська</w:t>
      </w:r>
      <w:proofErr w:type="spellEnd"/>
      <w:r w:rsidR="00077A2A">
        <w:rPr>
          <w:lang w:val="uk-UA"/>
        </w:rPr>
        <w:t xml:space="preserve">, </w:t>
      </w:r>
      <w:proofErr w:type="spellStart"/>
      <w:r w:rsidR="00077A2A">
        <w:rPr>
          <w:lang w:val="uk-UA"/>
        </w:rPr>
        <w:t>Можняківська</w:t>
      </w:r>
      <w:proofErr w:type="spellEnd"/>
      <w:r w:rsidR="00077A2A">
        <w:rPr>
          <w:lang w:val="uk-UA"/>
        </w:rPr>
        <w:t xml:space="preserve">, </w:t>
      </w:r>
      <w:proofErr w:type="spellStart"/>
      <w:r w:rsidR="00077A2A">
        <w:rPr>
          <w:lang w:val="uk-UA"/>
        </w:rPr>
        <w:t>Новобілянська</w:t>
      </w:r>
      <w:proofErr w:type="spellEnd"/>
      <w:r w:rsidR="00077A2A">
        <w:rPr>
          <w:lang w:val="uk-UA"/>
        </w:rPr>
        <w:t xml:space="preserve">, </w:t>
      </w:r>
      <w:proofErr w:type="spellStart"/>
      <w:r w:rsidR="00077A2A">
        <w:rPr>
          <w:lang w:val="uk-UA"/>
        </w:rPr>
        <w:t>Козлівська</w:t>
      </w:r>
      <w:proofErr w:type="spellEnd"/>
      <w:r w:rsidR="00077A2A">
        <w:rPr>
          <w:lang w:val="uk-UA"/>
        </w:rPr>
        <w:t xml:space="preserve">, </w:t>
      </w:r>
      <w:proofErr w:type="spellStart"/>
      <w:r w:rsidR="00077A2A">
        <w:rPr>
          <w:lang w:val="uk-UA"/>
        </w:rPr>
        <w:t>Танюшівська</w:t>
      </w:r>
      <w:proofErr w:type="spellEnd"/>
      <w:r w:rsidR="00477F33">
        <w:rPr>
          <w:lang w:val="uk-UA"/>
        </w:rPr>
        <w:t xml:space="preserve"> сільські ради).</w:t>
      </w:r>
      <w:r w:rsidR="00E140BD">
        <w:rPr>
          <w:lang w:val="uk-UA"/>
        </w:rPr>
        <w:t xml:space="preserve"> </w:t>
      </w:r>
      <w:proofErr w:type="spellStart"/>
      <w:r w:rsidR="00477F33">
        <w:rPr>
          <w:lang w:val="uk-UA"/>
        </w:rPr>
        <w:t>Пісківська</w:t>
      </w:r>
      <w:proofErr w:type="spellEnd"/>
      <w:r w:rsidR="00477F33">
        <w:rPr>
          <w:lang w:val="uk-UA"/>
        </w:rPr>
        <w:t xml:space="preserve">, </w:t>
      </w:r>
      <w:proofErr w:type="spellStart"/>
      <w:r w:rsidR="00477F33">
        <w:rPr>
          <w:lang w:val="uk-UA"/>
        </w:rPr>
        <w:t>Закотненська</w:t>
      </w:r>
      <w:proofErr w:type="spellEnd"/>
      <w:r w:rsidR="00477F33">
        <w:rPr>
          <w:lang w:val="uk-UA"/>
        </w:rPr>
        <w:t xml:space="preserve">, </w:t>
      </w:r>
      <w:proofErr w:type="spellStart"/>
      <w:r w:rsidR="00477F33">
        <w:rPr>
          <w:lang w:val="uk-UA"/>
        </w:rPr>
        <w:t>Павленківська</w:t>
      </w:r>
      <w:proofErr w:type="spellEnd"/>
      <w:r w:rsidR="00477F33">
        <w:rPr>
          <w:lang w:val="uk-UA"/>
        </w:rPr>
        <w:t xml:space="preserve">, </w:t>
      </w:r>
      <w:proofErr w:type="spellStart"/>
      <w:r w:rsidR="00477F33">
        <w:rPr>
          <w:lang w:val="uk-UA"/>
        </w:rPr>
        <w:t>Рогівська</w:t>
      </w:r>
      <w:proofErr w:type="spellEnd"/>
      <w:r w:rsidR="00477F33">
        <w:rPr>
          <w:lang w:val="uk-UA"/>
        </w:rPr>
        <w:t xml:space="preserve"> сільські ради не надіслали відповіді на запити щодо визначення уповноваженої особи (координатор) з питань забезпечення рівних прав та можливостей жінок і чоловіків, які надсилалися</w:t>
      </w:r>
      <w:r w:rsidR="0054647F">
        <w:rPr>
          <w:lang w:val="uk-UA"/>
        </w:rPr>
        <w:t xml:space="preserve"> управлінням в 26.02.2019 року,</w:t>
      </w:r>
      <w:r w:rsidR="00477F33">
        <w:rPr>
          <w:lang w:val="uk-UA"/>
        </w:rPr>
        <w:t xml:space="preserve"> 21.05. 2019 року</w:t>
      </w:r>
      <w:r w:rsidR="0054647F">
        <w:rPr>
          <w:lang w:val="uk-UA"/>
        </w:rPr>
        <w:t xml:space="preserve"> та 26.12.2019 року</w:t>
      </w:r>
      <w:r w:rsidR="00477F33">
        <w:rPr>
          <w:lang w:val="uk-UA"/>
        </w:rPr>
        <w:t xml:space="preserve">. </w:t>
      </w:r>
      <w:r w:rsidR="00281493">
        <w:rPr>
          <w:lang w:val="uk-UA"/>
        </w:rPr>
        <w:t>Робота в цьому напрямку буде продовжуватися.</w:t>
      </w:r>
    </w:p>
    <w:p w:rsidR="00F470AC" w:rsidRDefault="00E140BD" w:rsidP="00C836EE">
      <w:pPr>
        <w:pStyle w:val="a3"/>
        <w:shd w:val="clear" w:color="auto" w:fill="FFFAF0"/>
        <w:spacing w:before="0" w:beforeAutospacing="0" w:after="0" w:afterAutospacing="0"/>
        <w:ind w:firstLine="708"/>
        <w:jc w:val="both"/>
        <w:textAlignment w:val="baseline"/>
        <w:rPr>
          <w:lang w:val="uk-UA"/>
        </w:rPr>
      </w:pPr>
      <w:r>
        <w:rPr>
          <w:lang w:val="uk-UA"/>
        </w:rPr>
        <w:t xml:space="preserve"> </w:t>
      </w:r>
      <w:r w:rsidR="00F470AC">
        <w:rPr>
          <w:lang w:val="uk-UA"/>
        </w:rPr>
        <w:t xml:space="preserve">Досягнення гендерної рівності – це невід’ємна частина розбудови цивілізованого та демократичного суспільстві. Це важливо, так як це: дотримання та захист прав людини, </w:t>
      </w:r>
      <w:r w:rsidR="0018681E">
        <w:rPr>
          <w:lang w:val="uk-UA"/>
        </w:rPr>
        <w:t xml:space="preserve">розвиток демократії, забезпечення участі у процесах прийняття рішень і розподілі ресурсів належно від статі, створення рівних умов для кар’єрного зростання, партнерський розподіл сімейних обов’язків, питання відповідального материнства і </w:t>
      </w:r>
      <w:proofErr w:type="spellStart"/>
      <w:r w:rsidR="0018681E">
        <w:rPr>
          <w:lang w:val="uk-UA"/>
        </w:rPr>
        <w:t>татівства</w:t>
      </w:r>
      <w:proofErr w:type="spellEnd"/>
      <w:r w:rsidR="0018681E">
        <w:rPr>
          <w:lang w:val="uk-UA"/>
        </w:rPr>
        <w:t>, можливість балансу професійного та особистого життя чоловіків і жінок, збільшення тривалості життя(особливо чоловіків), запорука досягнення та збереження сталого позитивного миру, покращення становища чоловіків та жінок, хлопців і</w:t>
      </w:r>
      <w:r w:rsidR="00F470AC">
        <w:rPr>
          <w:lang w:val="uk-UA"/>
        </w:rPr>
        <w:t xml:space="preserve"> </w:t>
      </w:r>
      <w:r w:rsidR="0018681E">
        <w:rPr>
          <w:lang w:val="uk-UA"/>
        </w:rPr>
        <w:t>дівчат шляхом реагування на гендерні проблеми цих груп у їх різноманітті. Пропонуємо</w:t>
      </w:r>
      <w:r w:rsidR="006E3703">
        <w:rPr>
          <w:lang w:val="uk-UA"/>
        </w:rPr>
        <w:t xml:space="preserve"> для більш детального ознайомлення</w:t>
      </w:r>
      <w:r w:rsidR="00CE794B">
        <w:rPr>
          <w:lang w:val="uk-UA"/>
        </w:rPr>
        <w:t xml:space="preserve"> з даного питання </w:t>
      </w:r>
      <w:r w:rsidR="00921B54">
        <w:rPr>
          <w:lang w:val="uk-UA"/>
        </w:rPr>
        <w:t xml:space="preserve"> публікацію, яка підготовлена Офісом </w:t>
      </w:r>
      <w:proofErr w:type="spellStart"/>
      <w:r w:rsidR="00921B54">
        <w:rPr>
          <w:lang w:val="uk-UA"/>
        </w:rPr>
        <w:t>Віце</w:t>
      </w:r>
      <w:proofErr w:type="spellEnd"/>
      <w:r w:rsidR="00921B54">
        <w:rPr>
          <w:lang w:val="uk-UA"/>
        </w:rPr>
        <w:t xml:space="preserve"> – прем’єр-міністра з питань європейської та </w:t>
      </w:r>
      <w:r w:rsidR="00CE794B">
        <w:rPr>
          <w:lang w:val="uk-UA"/>
        </w:rPr>
        <w:t xml:space="preserve">євроатлантичної інтеграції </w:t>
      </w:r>
      <w:proofErr w:type="spellStart"/>
      <w:r w:rsidR="00CE794B">
        <w:rPr>
          <w:lang w:val="uk-UA"/>
        </w:rPr>
        <w:t>Іваною</w:t>
      </w:r>
      <w:proofErr w:type="spellEnd"/>
      <w:r w:rsidR="00921B54">
        <w:rPr>
          <w:lang w:val="uk-UA"/>
        </w:rPr>
        <w:t xml:space="preserve"> </w:t>
      </w:r>
      <w:proofErr w:type="spellStart"/>
      <w:r w:rsidR="00921B54">
        <w:rPr>
          <w:lang w:val="uk-UA"/>
        </w:rPr>
        <w:t>Климпуш-Цинцадзе</w:t>
      </w:r>
      <w:proofErr w:type="spellEnd"/>
      <w:r w:rsidR="00921B54">
        <w:rPr>
          <w:lang w:val="uk-UA"/>
        </w:rPr>
        <w:t xml:space="preserve"> </w:t>
      </w:r>
      <w:r w:rsidR="0018681E">
        <w:rPr>
          <w:lang w:val="uk-UA"/>
        </w:rPr>
        <w:t xml:space="preserve">«Реалізація державної політики гендерної рівності» та </w:t>
      </w:r>
      <w:r w:rsidR="00921B54">
        <w:rPr>
          <w:lang w:val="uk-UA"/>
        </w:rPr>
        <w:t>«Гендерний профіль Луганської області»</w:t>
      </w:r>
      <w:r w:rsidR="006E3703">
        <w:rPr>
          <w:lang w:val="uk-UA"/>
        </w:rPr>
        <w:t>, де, зокрема, визначено, що заробітна плата чоловіків на 25% більша ніж у жінок</w:t>
      </w:r>
      <w:r w:rsidR="00921B54">
        <w:rPr>
          <w:lang w:val="uk-UA"/>
        </w:rPr>
        <w:t>.</w:t>
      </w:r>
      <w:r w:rsidR="00F24FB5">
        <w:rPr>
          <w:lang w:val="uk-UA"/>
        </w:rPr>
        <w:t xml:space="preserve"> </w:t>
      </w:r>
    </w:p>
    <w:p w:rsidR="006A30A2" w:rsidRDefault="006A30A2" w:rsidP="00C836EE">
      <w:pPr>
        <w:pStyle w:val="a3"/>
        <w:shd w:val="clear" w:color="auto" w:fill="FFFAF0"/>
        <w:spacing w:before="0" w:beforeAutospacing="0" w:after="0" w:afterAutospacing="0"/>
        <w:ind w:firstLine="708"/>
        <w:jc w:val="both"/>
        <w:textAlignment w:val="baseline"/>
        <w:rPr>
          <w:lang w:val="uk-UA"/>
        </w:rPr>
      </w:pPr>
      <w:r>
        <w:rPr>
          <w:lang w:val="uk-UA"/>
        </w:rPr>
        <w:t xml:space="preserve">Кабінетом Міністрів України </w:t>
      </w:r>
      <w:r w:rsidRPr="006A30A2">
        <w:rPr>
          <w:lang w:val="uk-UA"/>
        </w:rPr>
        <w:t xml:space="preserve">прийнято постанову, якою запроваджено посаду Урядового уповноваженого з питань гендерної політики. </w:t>
      </w:r>
      <w:r>
        <w:rPr>
          <w:lang w:val="uk-UA"/>
        </w:rPr>
        <w:t>О</w:t>
      </w:r>
      <w:r w:rsidRPr="006A30A2">
        <w:rPr>
          <w:lang w:val="uk-UA"/>
        </w:rPr>
        <w:t>сновними завданнями Урядового уповноваженого є: сприяння забезпеченню реалізації єдиної державної політики, спрямованої на досягнення рівних прав та можливостей жінок і чоловіків у всіх сферах життя суспільства; участь відповідно до компетенції у координації роботи міністерств, інших центральних та місцевих органів виконавчої влади з зазначеного питання; проведення моніторингу щодо врахування принципу гендерної рівності під час прийняття нормативно-правових актів Кабінетом Міністрів України; співпраця та взаємод</w:t>
      </w:r>
      <w:r>
        <w:rPr>
          <w:lang w:val="uk-UA"/>
        </w:rPr>
        <w:t xml:space="preserve">ія з громадянським суспільством, на сайті </w:t>
      </w:r>
      <w:proofErr w:type="spellStart"/>
      <w:r>
        <w:rPr>
          <w:lang w:val="uk-UA"/>
        </w:rPr>
        <w:t>фейсбук</w:t>
      </w:r>
      <w:proofErr w:type="spellEnd"/>
      <w:r>
        <w:rPr>
          <w:lang w:val="uk-UA"/>
        </w:rPr>
        <w:t xml:space="preserve"> можете ознайомитися матеріалами з питань гендерної політики.</w:t>
      </w:r>
    </w:p>
    <w:p w:rsidR="00080508" w:rsidRDefault="00DE4C09" w:rsidP="00C836EE">
      <w:pPr>
        <w:pStyle w:val="a3"/>
        <w:shd w:val="clear" w:color="auto" w:fill="FFFAF0"/>
        <w:spacing w:before="0" w:beforeAutospacing="0" w:after="0" w:afterAutospacing="0"/>
        <w:ind w:firstLine="708"/>
        <w:jc w:val="both"/>
        <w:textAlignment w:val="baseline"/>
        <w:rPr>
          <w:lang w:val="uk-UA"/>
        </w:rPr>
      </w:pPr>
      <w:r>
        <w:rPr>
          <w:bCs/>
          <w:color w:val="000000"/>
          <w:lang w:val="uk-UA"/>
        </w:rPr>
        <w:t xml:space="preserve"> </w:t>
      </w:r>
      <w:r w:rsidR="00080508" w:rsidRPr="005D546C">
        <w:rPr>
          <w:bCs/>
          <w:color w:val="000000"/>
          <w:lang w:val="uk-UA"/>
        </w:rPr>
        <w:t xml:space="preserve">В квітні місяці був зроблений гендерний паспорт району, де було проаналізовано </w:t>
      </w:r>
      <w:proofErr w:type="spellStart"/>
      <w:r w:rsidR="00080508" w:rsidRPr="005D546C">
        <w:rPr>
          <w:lang w:val="uk-UA"/>
        </w:rPr>
        <w:t>ґендерне</w:t>
      </w:r>
      <w:proofErr w:type="spellEnd"/>
      <w:r w:rsidR="00080508" w:rsidRPr="005D546C">
        <w:rPr>
          <w:lang w:val="uk-UA"/>
        </w:rPr>
        <w:t xml:space="preserve"> співвідношення серед депутатів місцевих, сільських та селищних рад в </w:t>
      </w:r>
      <w:proofErr w:type="spellStart"/>
      <w:r w:rsidR="00080508" w:rsidRPr="005D546C">
        <w:rPr>
          <w:lang w:val="uk-UA"/>
        </w:rPr>
        <w:t>Новопсковському</w:t>
      </w:r>
      <w:proofErr w:type="spellEnd"/>
      <w:r w:rsidR="00080508" w:rsidRPr="005D546C">
        <w:rPr>
          <w:lang w:val="uk-UA"/>
        </w:rPr>
        <w:t xml:space="preserve"> районі</w:t>
      </w:r>
      <w:r w:rsidR="00080508" w:rsidRPr="005D546C">
        <w:rPr>
          <w:bCs/>
          <w:color w:val="000000"/>
          <w:lang w:val="uk-UA"/>
        </w:rPr>
        <w:t>,</w:t>
      </w:r>
      <w:r w:rsidR="00080508" w:rsidRPr="005D546C">
        <w:rPr>
          <w:lang w:val="uk-UA"/>
        </w:rPr>
        <w:t xml:space="preserve"> </w:t>
      </w:r>
      <w:proofErr w:type="spellStart"/>
      <w:r w:rsidR="00080508" w:rsidRPr="005D546C">
        <w:rPr>
          <w:lang w:val="uk-UA"/>
        </w:rPr>
        <w:t>ґендерне</w:t>
      </w:r>
      <w:proofErr w:type="spellEnd"/>
      <w:r w:rsidR="00080508" w:rsidRPr="005D546C">
        <w:rPr>
          <w:lang w:val="uk-UA"/>
        </w:rPr>
        <w:t xml:space="preserve"> співвідношення учасників АТО/ООС нашого району, </w:t>
      </w:r>
      <w:proofErr w:type="spellStart"/>
      <w:r w:rsidR="00080508" w:rsidRPr="005D546C">
        <w:rPr>
          <w:lang w:val="uk-UA"/>
        </w:rPr>
        <w:t>ґендерний</w:t>
      </w:r>
      <w:proofErr w:type="spellEnd"/>
      <w:r w:rsidR="00080508" w:rsidRPr="005D546C">
        <w:rPr>
          <w:lang w:val="uk-UA"/>
        </w:rPr>
        <w:t xml:space="preserve"> розподіл одержувачів державної допомоги на дітей одиноким матерям(батькам), розподіл одержувачів допомоги при народженні дитини, Проаналізовано інформацію про багатодітні родини, у яких діти виховуються тільки матір’ю або тільки батьком(неповна сім’я). </w:t>
      </w:r>
      <w:r w:rsidR="00080508" w:rsidRPr="005D546C">
        <w:rPr>
          <w:bCs/>
          <w:color w:val="000000"/>
          <w:lang w:val="uk-UA"/>
        </w:rPr>
        <w:t xml:space="preserve"> </w:t>
      </w:r>
      <w:r w:rsidR="00080508" w:rsidRPr="000C5839">
        <w:rPr>
          <w:lang w:val="uk-UA"/>
        </w:rPr>
        <w:t>В результаті розроблення гендерного паспорту встановлено, що</w:t>
      </w:r>
      <w:r w:rsidR="00080508" w:rsidRPr="008F2E8C">
        <w:rPr>
          <w:lang w:val="uk-UA"/>
        </w:rPr>
        <w:t xml:space="preserve"> серед</w:t>
      </w:r>
      <w:r w:rsidR="00080508">
        <w:rPr>
          <w:lang w:val="uk-UA"/>
        </w:rPr>
        <w:t xml:space="preserve"> </w:t>
      </w:r>
      <w:r w:rsidR="007A421D">
        <w:rPr>
          <w:lang w:val="uk-UA"/>
        </w:rPr>
        <w:t xml:space="preserve">більшості </w:t>
      </w:r>
      <w:r w:rsidR="00080508">
        <w:rPr>
          <w:lang w:val="uk-UA"/>
        </w:rPr>
        <w:t>депутатів</w:t>
      </w:r>
      <w:r w:rsidR="007A421D">
        <w:rPr>
          <w:lang w:val="uk-UA"/>
        </w:rPr>
        <w:t xml:space="preserve"> районної ради виявлено 30,5</w:t>
      </w:r>
      <w:r w:rsidR="00080508">
        <w:rPr>
          <w:lang w:val="uk-UA"/>
        </w:rPr>
        <w:t>%</w:t>
      </w:r>
      <w:r w:rsidR="007A421D">
        <w:rPr>
          <w:lang w:val="uk-UA"/>
        </w:rPr>
        <w:t xml:space="preserve"> становить жінок депутатів та 69,5</w:t>
      </w:r>
      <w:r w:rsidR="00080508">
        <w:rPr>
          <w:lang w:val="uk-UA"/>
        </w:rPr>
        <w:t>% чоловіків депутатів,</w:t>
      </w:r>
      <w:r w:rsidR="007A421D" w:rsidRPr="007A421D">
        <w:rPr>
          <w:lang w:val="uk-UA"/>
        </w:rPr>
        <w:t xml:space="preserve"> </w:t>
      </w:r>
      <w:r w:rsidR="007A421D">
        <w:rPr>
          <w:lang w:val="uk-UA"/>
        </w:rPr>
        <w:t xml:space="preserve">депутатів сільських рад 58,7% становить жінок депутатів та 41,3% чоловіків депутатів, депутатів селищних рад 59,6% становить жінок депутатів та 40,4 % чоловіків депутатів, </w:t>
      </w:r>
      <w:r w:rsidR="00080508">
        <w:rPr>
          <w:lang w:val="uk-UA"/>
        </w:rPr>
        <w:t xml:space="preserve"> серед</w:t>
      </w:r>
      <w:r w:rsidR="00080508" w:rsidRPr="008F2E8C">
        <w:rPr>
          <w:lang w:val="uk-UA"/>
        </w:rPr>
        <w:t xml:space="preserve"> </w:t>
      </w:r>
      <w:r w:rsidR="00080508" w:rsidRPr="000C5839">
        <w:rPr>
          <w:lang w:val="uk-UA"/>
        </w:rPr>
        <w:t xml:space="preserve">одержувачів державних </w:t>
      </w:r>
      <w:proofErr w:type="spellStart"/>
      <w:r w:rsidR="00080508" w:rsidRPr="000C5839">
        <w:rPr>
          <w:lang w:val="uk-UA"/>
        </w:rPr>
        <w:t>допомог</w:t>
      </w:r>
      <w:proofErr w:type="spellEnd"/>
      <w:r w:rsidR="00080508" w:rsidRPr="000C5839">
        <w:rPr>
          <w:lang w:val="uk-UA"/>
        </w:rPr>
        <w:t xml:space="preserve">, субсидій значну більшість становлять жінки, які мають низький  дохід, а </w:t>
      </w:r>
      <w:r w:rsidR="00080508">
        <w:rPr>
          <w:lang w:val="uk-UA"/>
        </w:rPr>
        <w:t>отже</w:t>
      </w:r>
      <w:r w:rsidR="00080508" w:rsidRPr="000C5839">
        <w:rPr>
          <w:lang w:val="uk-UA"/>
        </w:rPr>
        <w:t xml:space="preserve"> залежать від чоловіків</w:t>
      </w:r>
      <w:r w:rsidR="00831CE8">
        <w:rPr>
          <w:lang w:val="uk-UA"/>
        </w:rPr>
        <w:t>.</w:t>
      </w:r>
    </w:p>
    <w:p w:rsidR="00831CE8" w:rsidRDefault="00831CE8" w:rsidP="00831CE8">
      <w:pPr>
        <w:spacing w:after="0" w:line="240" w:lineRule="auto"/>
        <w:ind w:firstLine="708"/>
        <w:jc w:val="both"/>
        <w:rPr>
          <w:rFonts w:ascii="Times New Roman" w:hAnsi="Times New Roman" w:cs="Times New Roman"/>
          <w:sz w:val="24"/>
          <w:szCs w:val="24"/>
          <w:lang w:val="uk-UA"/>
        </w:rPr>
      </w:pPr>
      <w:r w:rsidRPr="005D546C">
        <w:rPr>
          <w:rFonts w:ascii="Times New Roman" w:hAnsi="Times New Roman" w:cs="Times New Roman"/>
          <w:sz w:val="24"/>
          <w:szCs w:val="24"/>
          <w:lang w:val="uk-UA"/>
        </w:rPr>
        <w:t xml:space="preserve">На жаль, при прийнятті програм в </w:t>
      </w:r>
      <w:proofErr w:type="spellStart"/>
      <w:r w:rsidRPr="005D546C">
        <w:rPr>
          <w:rFonts w:ascii="Times New Roman" w:hAnsi="Times New Roman" w:cs="Times New Roman"/>
          <w:sz w:val="24"/>
          <w:szCs w:val="24"/>
          <w:lang w:val="uk-UA"/>
        </w:rPr>
        <w:t>Білолуцькій</w:t>
      </w:r>
      <w:proofErr w:type="spellEnd"/>
      <w:r w:rsidRPr="005D546C">
        <w:rPr>
          <w:rFonts w:ascii="Times New Roman" w:hAnsi="Times New Roman" w:cs="Times New Roman"/>
          <w:sz w:val="24"/>
          <w:szCs w:val="24"/>
          <w:lang w:val="uk-UA"/>
        </w:rPr>
        <w:t xml:space="preserve"> селищній раді, </w:t>
      </w:r>
      <w:proofErr w:type="spellStart"/>
      <w:r w:rsidRPr="005D546C">
        <w:rPr>
          <w:rFonts w:ascii="Times New Roman" w:hAnsi="Times New Roman" w:cs="Times New Roman"/>
          <w:sz w:val="24"/>
          <w:szCs w:val="24"/>
          <w:lang w:val="uk-UA"/>
        </w:rPr>
        <w:t>Новопсковській</w:t>
      </w:r>
      <w:proofErr w:type="spellEnd"/>
      <w:r w:rsidRPr="005D546C">
        <w:rPr>
          <w:rFonts w:ascii="Times New Roman" w:hAnsi="Times New Roman" w:cs="Times New Roman"/>
          <w:sz w:val="24"/>
          <w:szCs w:val="24"/>
          <w:lang w:val="uk-UA"/>
        </w:rPr>
        <w:t xml:space="preserve">  об’єднаній територіальній громаді, в усіх сільських радах, районній раді, стратегіях розвитку, складанні бюджетів, не включено </w:t>
      </w:r>
      <w:proofErr w:type="spellStart"/>
      <w:r w:rsidRPr="005D546C">
        <w:rPr>
          <w:rFonts w:ascii="Times New Roman" w:hAnsi="Times New Roman" w:cs="Times New Roman"/>
          <w:sz w:val="24"/>
          <w:szCs w:val="24"/>
          <w:lang w:val="uk-UA"/>
        </w:rPr>
        <w:t>ґендерний</w:t>
      </w:r>
      <w:proofErr w:type="spellEnd"/>
      <w:r w:rsidRPr="005D546C">
        <w:rPr>
          <w:rFonts w:ascii="Times New Roman" w:hAnsi="Times New Roman" w:cs="Times New Roman"/>
          <w:sz w:val="24"/>
          <w:szCs w:val="24"/>
          <w:lang w:val="uk-UA"/>
        </w:rPr>
        <w:t xml:space="preserve"> компонент.</w:t>
      </w:r>
      <w:r w:rsidRPr="000C5839">
        <w:rPr>
          <w:rFonts w:ascii="Times New Roman" w:hAnsi="Times New Roman" w:cs="Times New Roman"/>
          <w:sz w:val="28"/>
          <w:szCs w:val="28"/>
          <w:lang w:val="uk-UA"/>
        </w:rPr>
        <w:t xml:space="preserve"> </w:t>
      </w:r>
      <w:r w:rsidRPr="000C5839">
        <w:rPr>
          <w:rFonts w:ascii="Times New Roman" w:hAnsi="Times New Roman" w:cs="Times New Roman"/>
          <w:sz w:val="24"/>
          <w:szCs w:val="24"/>
          <w:lang w:val="uk-UA"/>
        </w:rPr>
        <w:t xml:space="preserve">На управління фінансів </w:t>
      </w:r>
      <w:proofErr w:type="spellStart"/>
      <w:r w:rsidRPr="000C5839">
        <w:rPr>
          <w:rFonts w:ascii="Times New Roman" w:hAnsi="Times New Roman" w:cs="Times New Roman"/>
          <w:sz w:val="24"/>
          <w:szCs w:val="24"/>
          <w:lang w:val="uk-UA"/>
        </w:rPr>
        <w:t>Новопсковської</w:t>
      </w:r>
      <w:proofErr w:type="spellEnd"/>
      <w:r w:rsidRPr="000C5839">
        <w:rPr>
          <w:rFonts w:ascii="Times New Roman" w:hAnsi="Times New Roman" w:cs="Times New Roman"/>
          <w:sz w:val="24"/>
          <w:szCs w:val="24"/>
          <w:lang w:val="uk-UA"/>
        </w:rPr>
        <w:t xml:space="preserve"> РДА, </w:t>
      </w:r>
      <w:proofErr w:type="spellStart"/>
      <w:r w:rsidRPr="000C5839">
        <w:rPr>
          <w:rFonts w:ascii="Times New Roman" w:hAnsi="Times New Roman" w:cs="Times New Roman"/>
          <w:sz w:val="24"/>
          <w:szCs w:val="24"/>
          <w:lang w:val="uk-UA"/>
        </w:rPr>
        <w:t>Новопсковської</w:t>
      </w:r>
      <w:proofErr w:type="spellEnd"/>
      <w:r w:rsidRPr="000C5839">
        <w:rPr>
          <w:rFonts w:ascii="Times New Roman" w:hAnsi="Times New Roman" w:cs="Times New Roman"/>
          <w:sz w:val="24"/>
          <w:szCs w:val="24"/>
          <w:lang w:val="uk-UA"/>
        </w:rPr>
        <w:t xml:space="preserve"> ОТГ були надіслані листи щодо стану виконання методичних рекомендацій щодо впровадження та застосування </w:t>
      </w:r>
      <w:proofErr w:type="spellStart"/>
      <w:r w:rsidRPr="000C5839">
        <w:rPr>
          <w:rFonts w:ascii="Times New Roman" w:hAnsi="Times New Roman" w:cs="Times New Roman"/>
          <w:sz w:val="24"/>
          <w:szCs w:val="24"/>
          <w:lang w:val="uk-UA"/>
        </w:rPr>
        <w:t>гендерно</w:t>
      </w:r>
      <w:proofErr w:type="spellEnd"/>
      <w:r w:rsidRPr="000C5839">
        <w:rPr>
          <w:rFonts w:ascii="Times New Roman" w:hAnsi="Times New Roman" w:cs="Times New Roman"/>
          <w:sz w:val="24"/>
          <w:szCs w:val="24"/>
          <w:lang w:val="uk-UA"/>
        </w:rPr>
        <w:t xml:space="preserve"> орієнтованого підходу в бюджетному процесі місцевих бюджетів, затвердженого наказом Міністерства фінансів України від 02.01.2019 року №1. </w:t>
      </w:r>
      <w:r>
        <w:rPr>
          <w:rFonts w:ascii="Times New Roman" w:hAnsi="Times New Roman" w:cs="Times New Roman"/>
          <w:sz w:val="24"/>
          <w:szCs w:val="24"/>
          <w:lang w:val="uk-UA"/>
        </w:rPr>
        <w:t xml:space="preserve">Управлінням фінансів була надана відповідь щодо впровадження та застосування </w:t>
      </w:r>
      <w:proofErr w:type="spellStart"/>
      <w:r>
        <w:rPr>
          <w:rFonts w:ascii="Times New Roman" w:hAnsi="Times New Roman" w:cs="Times New Roman"/>
          <w:sz w:val="24"/>
          <w:szCs w:val="24"/>
          <w:lang w:val="uk-UA"/>
        </w:rPr>
        <w:t>гендерно</w:t>
      </w:r>
      <w:proofErr w:type="spellEnd"/>
      <w:r>
        <w:rPr>
          <w:rFonts w:ascii="Times New Roman" w:hAnsi="Times New Roman" w:cs="Times New Roman"/>
          <w:sz w:val="24"/>
          <w:szCs w:val="24"/>
          <w:lang w:val="uk-UA"/>
        </w:rPr>
        <w:t xml:space="preserve"> орієнтованого підходу в бюджетному процесі,</w:t>
      </w:r>
      <w:r w:rsidRPr="00BD5620">
        <w:rPr>
          <w:rFonts w:ascii="Times New Roman" w:hAnsi="Times New Roman" w:cs="Times New Roman"/>
          <w:sz w:val="24"/>
          <w:szCs w:val="24"/>
          <w:lang w:val="uk-UA"/>
        </w:rPr>
        <w:t xml:space="preserve"> </w:t>
      </w:r>
      <w:r w:rsidRPr="000C5839">
        <w:rPr>
          <w:rFonts w:ascii="Times New Roman" w:hAnsi="Times New Roman" w:cs="Times New Roman"/>
          <w:sz w:val="24"/>
          <w:szCs w:val="24"/>
          <w:lang w:val="uk-UA"/>
        </w:rPr>
        <w:t>затвердженого наказом Міністерства фінансів України від 02.01.2019 року №1</w:t>
      </w:r>
      <w:r>
        <w:rPr>
          <w:rFonts w:ascii="Times New Roman" w:hAnsi="Times New Roman" w:cs="Times New Roman"/>
          <w:sz w:val="24"/>
          <w:szCs w:val="24"/>
          <w:lang w:val="uk-UA"/>
        </w:rPr>
        <w:t>, вказані рекомендації можуть бути використані головними розпорядниками бюджетних коштів та іншими учасниками бюджетного процесу для врахування гендерних аспектів у процесі планування, виконання та звітування про виконання бюджетних програм та звернутися до головних розпорядників коштів з питань врахування гендерних аспектів на усіх стадіях бюджетного процесу та висвітлення у відповідних бюджетних документах цілеспрямованості на забезпечення рівних прав і можливостей жінок і чоловіків.</w:t>
      </w:r>
    </w:p>
    <w:p w:rsidR="00831CE8" w:rsidRDefault="00831CE8" w:rsidP="00831CE8">
      <w:pPr>
        <w:spacing w:after="0" w:line="240" w:lineRule="auto"/>
        <w:ind w:firstLine="708"/>
        <w:jc w:val="both"/>
        <w:rPr>
          <w:rFonts w:ascii="Times New Roman" w:hAnsi="Times New Roman" w:cs="Times New Roman"/>
          <w:sz w:val="24"/>
          <w:szCs w:val="24"/>
          <w:lang w:val="uk-UA"/>
        </w:rPr>
      </w:pPr>
      <w:r w:rsidRPr="008A713E">
        <w:rPr>
          <w:rFonts w:ascii="Times New Roman" w:hAnsi="Times New Roman" w:cs="Times New Roman"/>
          <w:sz w:val="24"/>
          <w:szCs w:val="24"/>
          <w:lang w:val="uk-UA"/>
        </w:rPr>
        <w:lastRenderedPageBreak/>
        <w:t xml:space="preserve">Відповідно наказу Міністерства фінансів України від  02.01.2019 року № 1 «Про затвердження Методичних рекомендацій щодо впровадження </w:t>
      </w:r>
      <w:proofErr w:type="spellStart"/>
      <w:r w:rsidRPr="008A713E">
        <w:rPr>
          <w:rFonts w:ascii="Times New Roman" w:hAnsi="Times New Roman" w:cs="Times New Roman"/>
          <w:sz w:val="24"/>
          <w:szCs w:val="24"/>
          <w:lang w:val="uk-UA"/>
        </w:rPr>
        <w:t>гендерно</w:t>
      </w:r>
      <w:proofErr w:type="spellEnd"/>
      <w:r w:rsidRPr="008A713E">
        <w:rPr>
          <w:rFonts w:ascii="Times New Roman" w:hAnsi="Times New Roman" w:cs="Times New Roman"/>
          <w:sz w:val="24"/>
          <w:szCs w:val="24"/>
          <w:lang w:val="uk-UA"/>
        </w:rPr>
        <w:t xml:space="preserve"> орієнтованого підходу в бюджетному процесі». </w:t>
      </w:r>
      <w:proofErr w:type="spellStart"/>
      <w:r w:rsidRPr="008A713E">
        <w:rPr>
          <w:rFonts w:ascii="Times New Roman" w:hAnsi="Times New Roman" w:cs="Times New Roman"/>
          <w:sz w:val="24"/>
          <w:szCs w:val="24"/>
        </w:rPr>
        <w:t>Гендерний</w:t>
      </w:r>
      <w:proofErr w:type="spellEnd"/>
      <w:r w:rsidRPr="008A713E">
        <w:rPr>
          <w:rFonts w:ascii="Times New Roman" w:hAnsi="Times New Roman" w:cs="Times New Roman"/>
          <w:sz w:val="24"/>
          <w:szCs w:val="24"/>
        </w:rPr>
        <w:t xml:space="preserve"> </w:t>
      </w:r>
      <w:proofErr w:type="spellStart"/>
      <w:proofErr w:type="gramStart"/>
      <w:r w:rsidRPr="008A713E">
        <w:rPr>
          <w:rFonts w:ascii="Times New Roman" w:hAnsi="Times New Roman" w:cs="Times New Roman"/>
          <w:sz w:val="24"/>
          <w:szCs w:val="24"/>
        </w:rPr>
        <w:t>п</w:t>
      </w:r>
      <w:proofErr w:type="gramEnd"/>
      <w:r w:rsidRPr="008A713E">
        <w:rPr>
          <w:rFonts w:ascii="Times New Roman" w:hAnsi="Times New Roman" w:cs="Times New Roman"/>
          <w:sz w:val="24"/>
          <w:szCs w:val="24"/>
        </w:rPr>
        <w:t>ідхід</w:t>
      </w:r>
      <w:proofErr w:type="spellEnd"/>
      <w:r w:rsidRPr="008A713E">
        <w:rPr>
          <w:rFonts w:ascii="Times New Roman" w:hAnsi="Times New Roman" w:cs="Times New Roman"/>
          <w:sz w:val="24"/>
          <w:szCs w:val="24"/>
        </w:rPr>
        <w:t xml:space="preserve"> </w:t>
      </w:r>
      <w:proofErr w:type="spellStart"/>
      <w:r w:rsidRPr="008A713E">
        <w:rPr>
          <w:rFonts w:ascii="Times New Roman" w:hAnsi="Times New Roman" w:cs="Times New Roman"/>
          <w:sz w:val="24"/>
          <w:szCs w:val="24"/>
        </w:rPr>
        <w:t>полягає</w:t>
      </w:r>
      <w:proofErr w:type="spellEnd"/>
      <w:r w:rsidRPr="008A713E">
        <w:rPr>
          <w:rFonts w:ascii="Times New Roman" w:hAnsi="Times New Roman" w:cs="Times New Roman"/>
          <w:sz w:val="24"/>
          <w:szCs w:val="24"/>
        </w:rPr>
        <w:t xml:space="preserve"> в системному </w:t>
      </w:r>
      <w:proofErr w:type="spellStart"/>
      <w:r w:rsidRPr="008A713E">
        <w:rPr>
          <w:rFonts w:ascii="Times New Roman" w:hAnsi="Times New Roman" w:cs="Times New Roman"/>
          <w:sz w:val="24"/>
          <w:szCs w:val="24"/>
        </w:rPr>
        <w:t>врахуванні</w:t>
      </w:r>
      <w:proofErr w:type="spellEnd"/>
      <w:r w:rsidRPr="008A713E">
        <w:rPr>
          <w:rFonts w:ascii="Times New Roman" w:hAnsi="Times New Roman" w:cs="Times New Roman"/>
          <w:sz w:val="24"/>
          <w:szCs w:val="24"/>
        </w:rPr>
        <w:t xml:space="preserve"> </w:t>
      </w:r>
      <w:proofErr w:type="spellStart"/>
      <w:r w:rsidRPr="008A713E">
        <w:rPr>
          <w:rFonts w:ascii="Times New Roman" w:hAnsi="Times New Roman" w:cs="Times New Roman"/>
          <w:sz w:val="24"/>
          <w:szCs w:val="24"/>
        </w:rPr>
        <w:t>під</w:t>
      </w:r>
      <w:proofErr w:type="spellEnd"/>
      <w:r w:rsidRPr="008A713E">
        <w:rPr>
          <w:rFonts w:ascii="Times New Roman" w:hAnsi="Times New Roman" w:cs="Times New Roman"/>
          <w:sz w:val="24"/>
          <w:szCs w:val="24"/>
        </w:rPr>
        <w:t xml:space="preserve"> час бюджетного </w:t>
      </w:r>
      <w:proofErr w:type="spellStart"/>
      <w:r w:rsidRPr="008A713E">
        <w:rPr>
          <w:rFonts w:ascii="Times New Roman" w:hAnsi="Times New Roman" w:cs="Times New Roman"/>
          <w:sz w:val="24"/>
          <w:szCs w:val="24"/>
        </w:rPr>
        <w:t>процесу</w:t>
      </w:r>
      <w:proofErr w:type="spellEnd"/>
      <w:r w:rsidRPr="008A713E">
        <w:rPr>
          <w:rFonts w:ascii="Times New Roman" w:hAnsi="Times New Roman" w:cs="Times New Roman"/>
          <w:sz w:val="24"/>
          <w:szCs w:val="24"/>
        </w:rPr>
        <w:t xml:space="preserve"> </w:t>
      </w:r>
      <w:proofErr w:type="spellStart"/>
      <w:r w:rsidRPr="008A713E">
        <w:rPr>
          <w:rFonts w:ascii="Times New Roman" w:hAnsi="Times New Roman" w:cs="Times New Roman"/>
          <w:sz w:val="24"/>
          <w:szCs w:val="24"/>
        </w:rPr>
        <w:t>впливу</w:t>
      </w:r>
      <w:proofErr w:type="spellEnd"/>
      <w:r w:rsidRPr="008A713E">
        <w:rPr>
          <w:rFonts w:ascii="Times New Roman" w:hAnsi="Times New Roman" w:cs="Times New Roman"/>
          <w:sz w:val="24"/>
          <w:szCs w:val="24"/>
        </w:rPr>
        <w:t xml:space="preserve"> </w:t>
      </w:r>
      <w:proofErr w:type="spellStart"/>
      <w:r w:rsidRPr="008A713E">
        <w:rPr>
          <w:rFonts w:ascii="Times New Roman" w:hAnsi="Times New Roman" w:cs="Times New Roman"/>
          <w:sz w:val="24"/>
          <w:szCs w:val="24"/>
        </w:rPr>
        <w:t>бюджетних</w:t>
      </w:r>
      <w:proofErr w:type="spellEnd"/>
      <w:r w:rsidRPr="008A713E">
        <w:rPr>
          <w:rFonts w:ascii="Times New Roman" w:hAnsi="Times New Roman" w:cs="Times New Roman"/>
          <w:sz w:val="24"/>
          <w:szCs w:val="24"/>
        </w:rPr>
        <w:t xml:space="preserve"> </w:t>
      </w:r>
      <w:proofErr w:type="spellStart"/>
      <w:r w:rsidRPr="008A713E">
        <w:rPr>
          <w:rFonts w:ascii="Times New Roman" w:hAnsi="Times New Roman" w:cs="Times New Roman"/>
          <w:sz w:val="24"/>
          <w:szCs w:val="24"/>
        </w:rPr>
        <w:t>рішень</w:t>
      </w:r>
      <w:proofErr w:type="spellEnd"/>
      <w:r w:rsidRPr="008A713E">
        <w:rPr>
          <w:rFonts w:ascii="Times New Roman" w:hAnsi="Times New Roman" w:cs="Times New Roman"/>
          <w:sz w:val="24"/>
          <w:szCs w:val="24"/>
        </w:rPr>
        <w:t xml:space="preserve"> на </w:t>
      </w:r>
      <w:proofErr w:type="spellStart"/>
      <w:r w:rsidRPr="008A713E">
        <w:rPr>
          <w:rFonts w:ascii="Times New Roman" w:hAnsi="Times New Roman" w:cs="Times New Roman"/>
          <w:sz w:val="24"/>
          <w:szCs w:val="24"/>
        </w:rPr>
        <w:t>подолання</w:t>
      </w:r>
      <w:proofErr w:type="spellEnd"/>
      <w:r w:rsidRPr="008A713E">
        <w:rPr>
          <w:rFonts w:ascii="Times New Roman" w:hAnsi="Times New Roman" w:cs="Times New Roman"/>
          <w:sz w:val="24"/>
          <w:szCs w:val="24"/>
        </w:rPr>
        <w:t xml:space="preserve"> </w:t>
      </w:r>
      <w:proofErr w:type="spellStart"/>
      <w:r w:rsidRPr="008A713E">
        <w:rPr>
          <w:rFonts w:ascii="Times New Roman" w:hAnsi="Times New Roman" w:cs="Times New Roman"/>
          <w:sz w:val="24"/>
          <w:szCs w:val="24"/>
        </w:rPr>
        <w:t>гендерної</w:t>
      </w:r>
      <w:proofErr w:type="spellEnd"/>
      <w:r w:rsidRPr="008A713E">
        <w:rPr>
          <w:rFonts w:ascii="Times New Roman" w:hAnsi="Times New Roman" w:cs="Times New Roman"/>
          <w:sz w:val="24"/>
          <w:szCs w:val="24"/>
        </w:rPr>
        <w:t xml:space="preserve"> </w:t>
      </w:r>
      <w:proofErr w:type="spellStart"/>
      <w:r w:rsidRPr="008A713E">
        <w:rPr>
          <w:rFonts w:ascii="Times New Roman" w:hAnsi="Times New Roman" w:cs="Times New Roman"/>
          <w:sz w:val="24"/>
          <w:szCs w:val="24"/>
        </w:rPr>
        <w:t>нерівності</w:t>
      </w:r>
      <w:proofErr w:type="spellEnd"/>
      <w:r w:rsidRPr="008A713E">
        <w:rPr>
          <w:rFonts w:ascii="Times New Roman" w:hAnsi="Times New Roman" w:cs="Times New Roman"/>
          <w:sz w:val="24"/>
          <w:szCs w:val="24"/>
        </w:rPr>
        <w:t xml:space="preserve">. </w:t>
      </w:r>
      <w:proofErr w:type="spellStart"/>
      <w:r w:rsidRPr="008A713E">
        <w:rPr>
          <w:rFonts w:ascii="Times New Roman" w:hAnsi="Times New Roman" w:cs="Times New Roman"/>
          <w:sz w:val="24"/>
          <w:szCs w:val="24"/>
        </w:rPr>
        <w:t>Він</w:t>
      </w:r>
      <w:proofErr w:type="spellEnd"/>
      <w:r w:rsidRPr="008A713E">
        <w:rPr>
          <w:rFonts w:ascii="Times New Roman" w:hAnsi="Times New Roman" w:cs="Times New Roman"/>
          <w:sz w:val="24"/>
          <w:szCs w:val="24"/>
        </w:rPr>
        <w:t xml:space="preserve"> </w:t>
      </w:r>
      <w:proofErr w:type="spellStart"/>
      <w:r w:rsidRPr="008A713E">
        <w:rPr>
          <w:rFonts w:ascii="Times New Roman" w:hAnsi="Times New Roman" w:cs="Times New Roman"/>
          <w:sz w:val="24"/>
          <w:szCs w:val="24"/>
        </w:rPr>
        <w:t>допомагає</w:t>
      </w:r>
      <w:proofErr w:type="spellEnd"/>
      <w:r w:rsidRPr="008A713E">
        <w:rPr>
          <w:rFonts w:ascii="Times New Roman" w:hAnsi="Times New Roman" w:cs="Times New Roman"/>
          <w:sz w:val="24"/>
          <w:szCs w:val="24"/>
        </w:rPr>
        <w:t xml:space="preserve"> </w:t>
      </w:r>
      <w:proofErr w:type="spellStart"/>
      <w:r w:rsidRPr="008A713E">
        <w:rPr>
          <w:rFonts w:ascii="Times New Roman" w:hAnsi="Times New Roman" w:cs="Times New Roman"/>
          <w:sz w:val="24"/>
          <w:szCs w:val="24"/>
        </w:rPr>
        <w:t>розподіляти</w:t>
      </w:r>
      <w:proofErr w:type="spellEnd"/>
      <w:r w:rsidRPr="008A713E">
        <w:rPr>
          <w:rFonts w:ascii="Times New Roman" w:hAnsi="Times New Roman" w:cs="Times New Roman"/>
          <w:sz w:val="24"/>
          <w:szCs w:val="24"/>
        </w:rPr>
        <w:t xml:space="preserve"> </w:t>
      </w:r>
      <w:proofErr w:type="spellStart"/>
      <w:r w:rsidRPr="008A713E">
        <w:rPr>
          <w:rFonts w:ascii="Times New Roman" w:hAnsi="Times New Roman" w:cs="Times New Roman"/>
          <w:sz w:val="24"/>
          <w:szCs w:val="24"/>
        </w:rPr>
        <w:t>бюджетні</w:t>
      </w:r>
      <w:proofErr w:type="spellEnd"/>
      <w:r w:rsidRPr="008A713E">
        <w:rPr>
          <w:rFonts w:ascii="Times New Roman" w:hAnsi="Times New Roman" w:cs="Times New Roman"/>
          <w:sz w:val="24"/>
          <w:szCs w:val="24"/>
        </w:rPr>
        <w:t xml:space="preserve"> </w:t>
      </w:r>
      <w:proofErr w:type="spellStart"/>
      <w:r w:rsidRPr="008A713E">
        <w:rPr>
          <w:rFonts w:ascii="Times New Roman" w:hAnsi="Times New Roman" w:cs="Times New Roman"/>
          <w:sz w:val="24"/>
          <w:szCs w:val="24"/>
        </w:rPr>
        <w:t>кошти</w:t>
      </w:r>
      <w:proofErr w:type="spellEnd"/>
      <w:r w:rsidRPr="008A713E">
        <w:rPr>
          <w:rFonts w:ascii="Times New Roman" w:hAnsi="Times New Roman" w:cs="Times New Roman"/>
          <w:sz w:val="24"/>
          <w:szCs w:val="24"/>
        </w:rPr>
        <w:t xml:space="preserve"> у </w:t>
      </w:r>
      <w:proofErr w:type="spellStart"/>
      <w:r w:rsidRPr="008A713E">
        <w:rPr>
          <w:rFonts w:ascii="Times New Roman" w:hAnsi="Times New Roman" w:cs="Times New Roman"/>
          <w:sz w:val="24"/>
          <w:szCs w:val="24"/>
        </w:rPr>
        <w:t>спосіб</w:t>
      </w:r>
      <w:proofErr w:type="spellEnd"/>
      <w:r w:rsidRPr="008A713E">
        <w:rPr>
          <w:rFonts w:ascii="Times New Roman" w:hAnsi="Times New Roman" w:cs="Times New Roman"/>
          <w:sz w:val="24"/>
          <w:szCs w:val="24"/>
        </w:rPr>
        <w:t xml:space="preserve">, </w:t>
      </w:r>
      <w:proofErr w:type="spellStart"/>
      <w:r w:rsidRPr="008A713E">
        <w:rPr>
          <w:rFonts w:ascii="Times New Roman" w:hAnsi="Times New Roman" w:cs="Times New Roman"/>
          <w:sz w:val="24"/>
          <w:szCs w:val="24"/>
        </w:rPr>
        <w:t>який</w:t>
      </w:r>
      <w:proofErr w:type="spellEnd"/>
      <w:r w:rsidRPr="008A713E">
        <w:rPr>
          <w:rFonts w:ascii="Times New Roman" w:hAnsi="Times New Roman" w:cs="Times New Roman"/>
          <w:sz w:val="24"/>
          <w:szCs w:val="24"/>
        </w:rPr>
        <w:t xml:space="preserve"> </w:t>
      </w:r>
      <w:proofErr w:type="spellStart"/>
      <w:r w:rsidRPr="008A713E">
        <w:rPr>
          <w:rFonts w:ascii="Times New Roman" w:hAnsi="Times New Roman" w:cs="Times New Roman"/>
          <w:sz w:val="24"/>
          <w:szCs w:val="24"/>
        </w:rPr>
        <w:t>долає</w:t>
      </w:r>
      <w:proofErr w:type="spellEnd"/>
      <w:r w:rsidRPr="008A713E">
        <w:rPr>
          <w:rFonts w:ascii="Times New Roman" w:hAnsi="Times New Roman" w:cs="Times New Roman"/>
          <w:sz w:val="24"/>
          <w:szCs w:val="24"/>
        </w:rPr>
        <w:t xml:space="preserve"> </w:t>
      </w:r>
      <w:proofErr w:type="spellStart"/>
      <w:r w:rsidRPr="008A713E">
        <w:rPr>
          <w:rFonts w:ascii="Times New Roman" w:hAnsi="Times New Roman" w:cs="Times New Roman"/>
          <w:sz w:val="24"/>
          <w:szCs w:val="24"/>
        </w:rPr>
        <w:t>існуючі</w:t>
      </w:r>
      <w:proofErr w:type="spellEnd"/>
      <w:r w:rsidRPr="008A713E">
        <w:rPr>
          <w:rFonts w:ascii="Times New Roman" w:hAnsi="Times New Roman" w:cs="Times New Roman"/>
          <w:sz w:val="24"/>
          <w:szCs w:val="24"/>
        </w:rPr>
        <w:t xml:space="preserve"> </w:t>
      </w:r>
      <w:proofErr w:type="spellStart"/>
      <w:r w:rsidRPr="008A713E">
        <w:rPr>
          <w:rFonts w:ascii="Times New Roman" w:hAnsi="Times New Roman" w:cs="Times New Roman"/>
          <w:sz w:val="24"/>
          <w:szCs w:val="24"/>
        </w:rPr>
        <w:t>гендерні</w:t>
      </w:r>
      <w:proofErr w:type="spellEnd"/>
      <w:r w:rsidRPr="008A713E">
        <w:rPr>
          <w:rFonts w:ascii="Times New Roman" w:hAnsi="Times New Roman" w:cs="Times New Roman"/>
          <w:sz w:val="24"/>
          <w:szCs w:val="24"/>
        </w:rPr>
        <w:t xml:space="preserve"> </w:t>
      </w:r>
      <w:proofErr w:type="spellStart"/>
      <w:r w:rsidRPr="008A713E">
        <w:rPr>
          <w:rFonts w:ascii="Times New Roman" w:hAnsi="Times New Roman" w:cs="Times New Roman"/>
          <w:sz w:val="24"/>
          <w:szCs w:val="24"/>
        </w:rPr>
        <w:t>розбіжності</w:t>
      </w:r>
      <w:proofErr w:type="spellEnd"/>
      <w:r w:rsidRPr="008A713E">
        <w:rPr>
          <w:rFonts w:ascii="Times New Roman" w:hAnsi="Times New Roman" w:cs="Times New Roman"/>
          <w:sz w:val="24"/>
          <w:szCs w:val="24"/>
        </w:rPr>
        <w:t xml:space="preserve"> у </w:t>
      </w:r>
      <w:proofErr w:type="spellStart"/>
      <w:r w:rsidRPr="008A713E">
        <w:rPr>
          <w:rFonts w:ascii="Times New Roman" w:hAnsi="Times New Roman" w:cs="Times New Roman"/>
          <w:sz w:val="24"/>
          <w:szCs w:val="24"/>
        </w:rPr>
        <w:t>можливостях</w:t>
      </w:r>
      <w:proofErr w:type="spellEnd"/>
      <w:r w:rsidRPr="008A713E">
        <w:rPr>
          <w:rFonts w:ascii="Times New Roman" w:hAnsi="Times New Roman" w:cs="Times New Roman"/>
          <w:sz w:val="24"/>
          <w:szCs w:val="24"/>
        </w:rPr>
        <w:t xml:space="preserve"> доступу до </w:t>
      </w:r>
      <w:proofErr w:type="spellStart"/>
      <w:r w:rsidRPr="008A713E">
        <w:rPr>
          <w:rFonts w:ascii="Times New Roman" w:hAnsi="Times New Roman" w:cs="Times New Roman"/>
          <w:sz w:val="24"/>
          <w:szCs w:val="24"/>
        </w:rPr>
        <w:t>освіти</w:t>
      </w:r>
      <w:proofErr w:type="spellEnd"/>
      <w:r w:rsidRPr="008A713E">
        <w:rPr>
          <w:rFonts w:ascii="Times New Roman" w:hAnsi="Times New Roman" w:cs="Times New Roman"/>
          <w:sz w:val="24"/>
          <w:szCs w:val="24"/>
        </w:rPr>
        <w:t xml:space="preserve">, </w:t>
      </w:r>
      <w:proofErr w:type="spellStart"/>
      <w:r w:rsidRPr="008A713E">
        <w:rPr>
          <w:rFonts w:ascii="Times New Roman" w:hAnsi="Times New Roman" w:cs="Times New Roman"/>
          <w:sz w:val="24"/>
          <w:szCs w:val="24"/>
        </w:rPr>
        <w:t>працевлаштування</w:t>
      </w:r>
      <w:proofErr w:type="spellEnd"/>
      <w:r w:rsidRPr="008A713E">
        <w:rPr>
          <w:rFonts w:ascii="Times New Roman" w:hAnsi="Times New Roman" w:cs="Times New Roman"/>
          <w:sz w:val="24"/>
          <w:szCs w:val="24"/>
        </w:rPr>
        <w:t xml:space="preserve">, </w:t>
      </w:r>
      <w:proofErr w:type="spellStart"/>
      <w:r w:rsidRPr="008A713E">
        <w:rPr>
          <w:rFonts w:ascii="Times New Roman" w:hAnsi="Times New Roman" w:cs="Times New Roman"/>
          <w:sz w:val="24"/>
          <w:szCs w:val="24"/>
        </w:rPr>
        <w:t>підприємництва</w:t>
      </w:r>
      <w:proofErr w:type="spellEnd"/>
      <w:r w:rsidRPr="008A713E">
        <w:rPr>
          <w:rFonts w:ascii="Times New Roman" w:hAnsi="Times New Roman" w:cs="Times New Roman"/>
          <w:sz w:val="24"/>
          <w:szCs w:val="24"/>
        </w:rPr>
        <w:t xml:space="preserve">, </w:t>
      </w:r>
      <w:proofErr w:type="spellStart"/>
      <w:r w:rsidRPr="008A713E">
        <w:rPr>
          <w:rFonts w:ascii="Times New Roman" w:hAnsi="Times New Roman" w:cs="Times New Roman"/>
          <w:sz w:val="24"/>
          <w:szCs w:val="24"/>
        </w:rPr>
        <w:t>участі</w:t>
      </w:r>
      <w:proofErr w:type="spellEnd"/>
      <w:r w:rsidRPr="008A713E">
        <w:rPr>
          <w:rFonts w:ascii="Times New Roman" w:hAnsi="Times New Roman" w:cs="Times New Roman"/>
          <w:sz w:val="24"/>
          <w:szCs w:val="24"/>
        </w:rPr>
        <w:t xml:space="preserve"> у </w:t>
      </w:r>
      <w:proofErr w:type="spellStart"/>
      <w:r w:rsidRPr="008A713E">
        <w:rPr>
          <w:rFonts w:ascii="Times New Roman" w:hAnsi="Times New Roman" w:cs="Times New Roman"/>
          <w:sz w:val="24"/>
          <w:szCs w:val="24"/>
        </w:rPr>
        <w:t>публічному</w:t>
      </w:r>
      <w:proofErr w:type="spellEnd"/>
      <w:r w:rsidRPr="008A713E">
        <w:rPr>
          <w:rFonts w:ascii="Times New Roman" w:hAnsi="Times New Roman" w:cs="Times New Roman"/>
          <w:sz w:val="24"/>
          <w:szCs w:val="24"/>
        </w:rPr>
        <w:t xml:space="preserve"> </w:t>
      </w:r>
      <w:proofErr w:type="spellStart"/>
      <w:r w:rsidRPr="008A713E">
        <w:rPr>
          <w:rFonts w:ascii="Times New Roman" w:hAnsi="Times New Roman" w:cs="Times New Roman"/>
          <w:sz w:val="24"/>
          <w:szCs w:val="24"/>
        </w:rPr>
        <w:t>житті</w:t>
      </w:r>
      <w:proofErr w:type="spellEnd"/>
      <w:r w:rsidRPr="008A713E">
        <w:rPr>
          <w:rFonts w:ascii="Times New Roman" w:hAnsi="Times New Roman" w:cs="Times New Roman"/>
          <w:sz w:val="24"/>
          <w:szCs w:val="24"/>
        </w:rPr>
        <w:t xml:space="preserve">. Цей </w:t>
      </w:r>
      <w:proofErr w:type="spellStart"/>
      <w:r w:rsidRPr="008A713E">
        <w:rPr>
          <w:rFonts w:ascii="Times New Roman" w:hAnsi="Times New Roman" w:cs="Times New Roman"/>
          <w:sz w:val="24"/>
          <w:szCs w:val="24"/>
        </w:rPr>
        <w:t>підхід</w:t>
      </w:r>
      <w:proofErr w:type="spellEnd"/>
      <w:r w:rsidRPr="008A713E">
        <w:rPr>
          <w:rFonts w:ascii="Times New Roman" w:hAnsi="Times New Roman" w:cs="Times New Roman"/>
          <w:sz w:val="24"/>
          <w:szCs w:val="24"/>
        </w:rPr>
        <w:t xml:space="preserve"> </w:t>
      </w:r>
      <w:proofErr w:type="spellStart"/>
      <w:r w:rsidRPr="008A713E">
        <w:rPr>
          <w:rFonts w:ascii="Times New Roman" w:hAnsi="Times New Roman" w:cs="Times New Roman"/>
          <w:sz w:val="24"/>
          <w:szCs w:val="24"/>
        </w:rPr>
        <w:t>також</w:t>
      </w:r>
      <w:proofErr w:type="spellEnd"/>
      <w:r w:rsidRPr="008A713E">
        <w:rPr>
          <w:rFonts w:ascii="Times New Roman" w:hAnsi="Times New Roman" w:cs="Times New Roman"/>
          <w:sz w:val="24"/>
          <w:szCs w:val="24"/>
        </w:rPr>
        <w:t xml:space="preserve"> </w:t>
      </w:r>
      <w:proofErr w:type="spellStart"/>
      <w:r w:rsidRPr="008A713E">
        <w:rPr>
          <w:rFonts w:ascii="Times New Roman" w:hAnsi="Times New Roman" w:cs="Times New Roman"/>
          <w:sz w:val="24"/>
          <w:szCs w:val="24"/>
        </w:rPr>
        <w:t>покликаний</w:t>
      </w:r>
      <w:proofErr w:type="spellEnd"/>
      <w:r w:rsidRPr="008A713E">
        <w:rPr>
          <w:rFonts w:ascii="Times New Roman" w:hAnsi="Times New Roman" w:cs="Times New Roman"/>
          <w:sz w:val="24"/>
          <w:szCs w:val="24"/>
        </w:rPr>
        <w:t xml:space="preserve"> </w:t>
      </w:r>
      <w:proofErr w:type="spellStart"/>
      <w:r w:rsidRPr="008A713E">
        <w:rPr>
          <w:rFonts w:ascii="Times New Roman" w:hAnsi="Times New Roman" w:cs="Times New Roman"/>
          <w:sz w:val="24"/>
          <w:szCs w:val="24"/>
        </w:rPr>
        <w:t>посилити</w:t>
      </w:r>
      <w:proofErr w:type="spellEnd"/>
      <w:r w:rsidRPr="008A713E">
        <w:rPr>
          <w:rFonts w:ascii="Times New Roman" w:hAnsi="Times New Roman" w:cs="Times New Roman"/>
          <w:sz w:val="24"/>
          <w:szCs w:val="24"/>
        </w:rPr>
        <w:t xml:space="preserve"> </w:t>
      </w:r>
      <w:proofErr w:type="spellStart"/>
      <w:proofErr w:type="gramStart"/>
      <w:r w:rsidRPr="008A713E">
        <w:rPr>
          <w:rFonts w:ascii="Times New Roman" w:hAnsi="Times New Roman" w:cs="Times New Roman"/>
          <w:sz w:val="24"/>
          <w:szCs w:val="24"/>
        </w:rPr>
        <w:t>п</w:t>
      </w:r>
      <w:proofErr w:type="gramEnd"/>
      <w:r w:rsidRPr="008A713E">
        <w:rPr>
          <w:rFonts w:ascii="Times New Roman" w:hAnsi="Times New Roman" w:cs="Times New Roman"/>
          <w:sz w:val="24"/>
          <w:szCs w:val="24"/>
        </w:rPr>
        <w:t>ідзвітність</w:t>
      </w:r>
      <w:proofErr w:type="spellEnd"/>
      <w:r w:rsidRPr="008A713E">
        <w:rPr>
          <w:rFonts w:ascii="Times New Roman" w:hAnsi="Times New Roman" w:cs="Times New Roman"/>
          <w:sz w:val="24"/>
          <w:szCs w:val="24"/>
        </w:rPr>
        <w:t xml:space="preserve"> </w:t>
      </w:r>
      <w:proofErr w:type="spellStart"/>
      <w:r w:rsidRPr="008A713E">
        <w:rPr>
          <w:rFonts w:ascii="Times New Roman" w:hAnsi="Times New Roman" w:cs="Times New Roman"/>
          <w:sz w:val="24"/>
          <w:szCs w:val="24"/>
        </w:rPr>
        <w:t>розпорядників</w:t>
      </w:r>
      <w:proofErr w:type="spellEnd"/>
      <w:r w:rsidRPr="008A713E">
        <w:rPr>
          <w:rFonts w:ascii="Times New Roman" w:hAnsi="Times New Roman" w:cs="Times New Roman"/>
          <w:sz w:val="24"/>
          <w:szCs w:val="24"/>
        </w:rPr>
        <w:t xml:space="preserve"> </w:t>
      </w:r>
      <w:proofErr w:type="spellStart"/>
      <w:r w:rsidRPr="008A713E">
        <w:rPr>
          <w:rFonts w:ascii="Times New Roman" w:hAnsi="Times New Roman" w:cs="Times New Roman"/>
          <w:sz w:val="24"/>
          <w:szCs w:val="24"/>
        </w:rPr>
        <w:t>бюджетних</w:t>
      </w:r>
      <w:proofErr w:type="spellEnd"/>
      <w:r w:rsidRPr="008A713E">
        <w:rPr>
          <w:rFonts w:ascii="Times New Roman" w:hAnsi="Times New Roman" w:cs="Times New Roman"/>
          <w:sz w:val="24"/>
          <w:szCs w:val="24"/>
        </w:rPr>
        <w:t xml:space="preserve"> </w:t>
      </w:r>
      <w:proofErr w:type="spellStart"/>
      <w:r w:rsidRPr="008A713E">
        <w:rPr>
          <w:rFonts w:ascii="Times New Roman" w:hAnsi="Times New Roman" w:cs="Times New Roman"/>
          <w:sz w:val="24"/>
          <w:szCs w:val="24"/>
        </w:rPr>
        <w:t>коштів</w:t>
      </w:r>
      <w:proofErr w:type="spellEnd"/>
      <w:r w:rsidRPr="008A713E">
        <w:rPr>
          <w:rFonts w:ascii="Times New Roman" w:hAnsi="Times New Roman" w:cs="Times New Roman"/>
          <w:sz w:val="24"/>
          <w:szCs w:val="24"/>
        </w:rPr>
        <w:t xml:space="preserve"> та </w:t>
      </w:r>
      <w:proofErr w:type="spellStart"/>
      <w:r w:rsidRPr="008A713E">
        <w:rPr>
          <w:rFonts w:ascii="Times New Roman" w:hAnsi="Times New Roman" w:cs="Times New Roman"/>
          <w:sz w:val="24"/>
          <w:szCs w:val="24"/>
        </w:rPr>
        <w:t>прозорість</w:t>
      </w:r>
      <w:proofErr w:type="spellEnd"/>
      <w:r w:rsidRPr="008A713E">
        <w:rPr>
          <w:rFonts w:ascii="Times New Roman" w:hAnsi="Times New Roman" w:cs="Times New Roman"/>
          <w:sz w:val="24"/>
          <w:szCs w:val="24"/>
        </w:rPr>
        <w:t xml:space="preserve"> бюджету. </w:t>
      </w:r>
    </w:p>
    <w:p w:rsidR="00D43E3E" w:rsidRPr="00D43E3E" w:rsidRDefault="00D43E3E" w:rsidP="00831CE8">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По Україні </w:t>
      </w:r>
      <w:r w:rsidR="002056DC">
        <w:rPr>
          <w:rFonts w:ascii="Times New Roman" w:hAnsi="Times New Roman" w:cs="Times New Roman"/>
          <w:sz w:val="24"/>
          <w:szCs w:val="24"/>
          <w:lang w:val="uk-UA"/>
        </w:rPr>
        <w:t>протягом 2015-2017 років спостерігається тенденція до збільшення гендерного розриву в оплаті праці (заробітна плата чоловіків становить  на 25% більше ніж у жінок).</w:t>
      </w:r>
    </w:p>
    <w:p w:rsidR="00831CE8" w:rsidRPr="005D546C" w:rsidRDefault="002E33D4" w:rsidP="00831CE8">
      <w:pPr>
        <w:pStyle w:val="a4"/>
        <w:tabs>
          <w:tab w:val="left" w:pos="0"/>
        </w:tabs>
      </w:pPr>
      <w:r>
        <w:tab/>
      </w:r>
      <w:r w:rsidR="00831CE8" w:rsidRPr="005D546C">
        <w:t xml:space="preserve">В 10 підприємствах, організаціях та установах нашого району (УСЗН, </w:t>
      </w:r>
      <w:proofErr w:type="spellStart"/>
      <w:r w:rsidR="00831CE8" w:rsidRPr="005D546C">
        <w:t>Новопсковська</w:t>
      </w:r>
      <w:proofErr w:type="spellEnd"/>
      <w:r w:rsidR="00831CE8" w:rsidRPr="005D546C">
        <w:t xml:space="preserve"> РДА, РТМО, КНП «</w:t>
      </w:r>
      <w:proofErr w:type="spellStart"/>
      <w:r w:rsidR="00831CE8" w:rsidRPr="005D546C">
        <w:t>Новопсковський</w:t>
      </w:r>
      <w:proofErr w:type="spellEnd"/>
      <w:r w:rsidR="00831CE8" w:rsidRPr="005D546C">
        <w:t xml:space="preserve"> центр ПМСД», </w:t>
      </w:r>
      <w:proofErr w:type="spellStart"/>
      <w:r w:rsidR="00831CE8" w:rsidRPr="005D546C">
        <w:t>Новопсковська</w:t>
      </w:r>
      <w:proofErr w:type="spellEnd"/>
      <w:r w:rsidR="00831CE8" w:rsidRPr="005D546C">
        <w:t xml:space="preserve"> районна рада, </w:t>
      </w:r>
      <w:proofErr w:type="spellStart"/>
      <w:r w:rsidR="00831CE8" w:rsidRPr="005D546C">
        <w:t>КЗ</w:t>
      </w:r>
      <w:proofErr w:type="spellEnd"/>
      <w:r w:rsidR="00831CE8" w:rsidRPr="005D546C">
        <w:t xml:space="preserve"> «</w:t>
      </w:r>
      <w:proofErr w:type="spellStart"/>
      <w:r w:rsidR="00831CE8" w:rsidRPr="005D546C">
        <w:t>Новопсковський</w:t>
      </w:r>
      <w:proofErr w:type="spellEnd"/>
      <w:r w:rsidR="00831CE8" w:rsidRPr="005D546C">
        <w:t xml:space="preserve"> районний краєзнавчий музей», дитячий садок «Дзвіночок», «</w:t>
      </w:r>
      <w:proofErr w:type="spellStart"/>
      <w:r w:rsidR="00831CE8" w:rsidRPr="005D546C">
        <w:t>Грис-агро</w:t>
      </w:r>
      <w:proofErr w:type="spellEnd"/>
      <w:r w:rsidR="00831CE8" w:rsidRPr="005D546C">
        <w:t xml:space="preserve">», </w:t>
      </w:r>
      <w:proofErr w:type="spellStart"/>
      <w:r w:rsidR="00831CE8" w:rsidRPr="005D546C">
        <w:t>СТОВ</w:t>
      </w:r>
      <w:proofErr w:type="spellEnd"/>
      <w:r w:rsidR="00831CE8" w:rsidRPr="005D546C">
        <w:t xml:space="preserve"> «</w:t>
      </w:r>
      <w:proofErr w:type="spellStart"/>
      <w:r w:rsidR="00831CE8" w:rsidRPr="005D546C">
        <w:t>Заайдарівське</w:t>
      </w:r>
      <w:proofErr w:type="spellEnd"/>
      <w:r w:rsidR="00831CE8" w:rsidRPr="005D546C">
        <w:t>», ТОВ СП «</w:t>
      </w:r>
      <w:proofErr w:type="spellStart"/>
      <w:r w:rsidR="00831CE8" w:rsidRPr="005D546C">
        <w:t>Нібулон</w:t>
      </w:r>
      <w:proofErr w:type="spellEnd"/>
      <w:r w:rsidR="00831CE8" w:rsidRPr="005D546C">
        <w:t xml:space="preserve">») в колективних договорах включені норми Закону України «Про забезпечення рівних прав та можливостей жінок і чоловіків». Управлінням соціального захисту населення 27 організаціям, установам та підприємствам були направлені листи з рекомендаціями щодо приведення колективних договорів у відповідність до норм статті 18 Закону України «Про забезпечення рівних прав та можливостей жінок і чоловіків» та положень Конвенції Міжнародної Організації Праці № 100 про рівне винагородження чоловіків і жінок за працю рівної цінності, а саме: </w:t>
      </w:r>
    </w:p>
    <w:p w:rsidR="00831CE8" w:rsidRPr="005D546C" w:rsidRDefault="00831CE8" w:rsidP="00831CE8">
      <w:pPr>
        <w:pStyle w:val="rvps2"/>
        <w:spacing w:before="0" w:beforeAutospacing="0" w:after="0" w:afterAutospacing="0"/>
        <w:jc w:val="both"/>
        <w:rPr>
          <w:lang w:val="uk-UA"/>
        </w:rPr>
      </w:pPr>
      <w:r w:rsidRPr="005D546C">
        <w:t xml:space="preserve">10.1. </w:t>
      </w:r>
      <w:r w:rsidRPr="005D546C">
        <w:rPr>
          <w:lang w:val="uk-UA"/>
        </w:rPr>
        <w:t>Забороняється дискримінація за ознакою статі.</w:t>
      </w:r>
    </w:p>
    <w:p w:rsidR="00831CE8" w:rsidRPr="005D546C" w:rsidRDefault="00831CE8" w:rsidP="00831CE8">
      <w:pPr>
        <w:pStyle w:val="rvps2"/>
        <w:spacing w:before="0" w:beforeAutospacing="0" w:after="0" w:afterAutospacing="0"/>
        <w:jc w:val="both"/>
        <w:rPr>
          <w:lang w:val="uk-UA"/>
        </w:rPr>
      </w:pPr>
      <w:bookmarkStart w:id="12" w:name="n66"/>
      <w:bookmarkStart w:id="13" w:name="n67"/>
      <w:bookmarkEnd w:id="12"/>
      <w:bookmarkEnd w:id="13"/>
      <w:r w:rsidRPr="005D546C">
        <w:rPr>
          <w:lang w:val="uk-UA"/>
        </w:rPr>
        <w:t>10.2. Не вважаються дискримінацією за ознакою статі:</w:t>
      </w:r>
    </w:p>
    <w:p w:rsidR="00831CE8" w:rsidRPr="005D546C" w:rsidRDefault="00831CE8" w:rsidP="00831CE8">
      <w:pPr>
        <w:pStyle w:val="rvps2"/>
        <w:spacing w:before="0" w:beforeAutospacing="0" w:after="0" w:afterAutospacing="0"/>
        <w:jc w:val="both"/>
        <w:rPr>
          <w:lang w:val="uk-UA"/>
        </w:rPr>
      </w:pPr>
      <w:bookmarkStart w:id="14" w:name="n68"/>
      <w:bookmarkEnd w:id="14"/>
      <w:r w:rsidRPr="005D546C">
        <w:rPr>
          <w:lang w:val="uk-UA"/>
        </w:rPr>
        <w:t>- спеціальний захист жінок під час вагітності, пологів та грудного вигодовування дитини;</w:t>
      </w:r>
    </w:p>
    <w:p w:rsidR="00831CE8" w:rsidRPr="005D546C" w:rsidRDefault="00831CE8" w:rsidP="00831CE8">
      <w:pPr>
        <w:pStyle w:val="rvps2"/>
        <w:spacing w:before="0" w:beforeAutospacing="0" w:after="0" w:afterAutospacing="0"/>
        <w:jc w:val="both"/>
        <w:rPr>
          <w:lang w:val="uk-UA"/>
        </w:rPr>
      </w:pPr>
      <w:bookmarkStart w:id="15" w:name="n69"/>
      <w:bookmarkEnd w:id="15"/>
      <w:r w:rsidRPr="005D546C">
        <w:rPr>
          <w:lang w:val="uk-UA"/>
        </w:rPr>
        <w:t>- обов'язкова строкова військова служба для чоловіків, передбачена законом;</w:t>
      </w:r>
    </w:p>
    <w:p w:rsidR="00831CE8" w:rsidRPr="005D546C" w:rsidRDefault="00831CE8" w:rsidP="00831CE8">
      <w:pPr>
        <w:pStyle w:val="rvps2"/>
        <w:spacing w:before="0" w:beforeAutospacing="0" w:after="0" w:afterAutospacing="0"/>
        <w:jc w:val="both"/>
        <w:rPr>
          <w:lang w:val="uk-UA"/>
        </w:rPr>
      </w:pPr>
      <w:bookmarkStart w:id="16" w:name="n70"/>
      <w:bookmarkEnd w:id="16"/>
      <w:r w:rsidRPr="005D546C">
        <w:rPr>
          <w:lang w:val="uk-UA"/>
        </w:rPr>
        <w:t>- різниця в пенсійному віці для жінок і чоловіків, передбачена законом;</w:t>
      </w:r>
    </w:p>
    <w:p w:rsidR="00831CE8" w:rsidRPr="005D546C" w:rsidRDefault="00831CE8" w:rsidP="00831CE8">
      <w:pPr>
        <w:pStyle w:val="rvps2"/>
        <w:spacing w:before="0" w:beforeAutospacing="0" w:after="0" w:afterAutospacing="0"/>
        <w:jc w:val="both"/>
        <w:rPr>
          <w:lang w:val="uk-UA"/>
        </w:rPr>
      </w:pPr>
      <w:bookmarkStart w:id="17" w:name="n71"/>
      <w:bookmarkEnd w:id="17"/>
      <w:r w:rsidRPr="005D546C">
        <w:rPr>
          <w:lang w:val="uk-UA"/>
        </w:rPr>
        <w:t>- особливі вимоги щодо охорони праці жінок і чоловіків, пов'язані з охороною їх репродуктивного здоров'я;</w:t>
      </w:r>
    </w:p>
    <w:p w:rsidR="00831CE8" w:rsidRPr="005D546C" w:rsidRDefault="00831CE8" w:rsidP="00831CE8">
      <w:pPr>
        <w:pStyle w:val="rvps2"/>
        <w:spacing w:before="0" w:beforeAutospacing="0" w:after="0" w:afterAutospacing="0"/>
        <w:jc w:val="both"/>
        <w:rPr>
          <w:lang w:val="uk-UA"/>
        </w:rPr>
      </w:pPr>
      <w:r w:rsidRPr="005D546C">
        <w:rPr>
          <w:lang w:val="uk-UA"/>
        </w:rPr>
        <w:t>10.3. Забезпечувати рівні права та можливості жінкам і чоловікам.</w:t>
      </w:r>
    </w:p>
    <w:p w:rsidR="00831CE8" w:rsidRPr="005D546C" w:rsidRDefault="00831CE8" w:rsidP="00831CE8">
      <w:pPr>
        <w:pStyle w:val="rvps2"/>
        <w:spacing w:before="0" w:beforeAutospacing="0" w:after="0" w:afterAutospacing="0"/>
        <w:jc w:val="both"/>
        <w:rPr>
          <w:lang w:val="uk-UA"/>
        </w:rPr>
      </w:pPr>
      <w:r w:rsidRPr="005D546C">
        <w:rPr>
          <w:lang w:val="uk-UA"/>
        </w:rPr>
        <w:t>10.4. Створювати умови праці, які дозволяли б жінкам та чоловікам здійснювати трудову діяльність на рівній основі. Забезпечувати жінкам і чоловікам можливість суміщати трудову діяльність із сімейними обов’язками.</w:t>
      </w:r>
    </w:p>
    <w:p w:rsidR="00831CE8" w:rsidRPr="005D546C" w:rsidRDefault="00831CE8" w:rsidP="00831CE8">
      <w:pPr>
        <w:pStyle w:val="rvps2"/>
        <w:spacing w:before="0" w:beforeAutospacing="0" w:after="0" w:afterAutospacing="0"/>
        <w:jc w:val="both"/>
        <w:rPr>
          <w:lang w:val="uk-UA"/>
        </w:rPr>
      </w:pPr>
      <w:r w:rsidRPr="005D546C">
        <w:rPr>
          <w:lang w:val="uk-UA"/>
        </w:rPr>
        <w:t>10.5. Здійснювати рівну оплату праці жінок і чоловіків при однаковій класифікації та однакових умовах праці. Вживати рівних заходів для жінок і чоловіків щодо створення безпечних для життя і здоров’я умов праці</w:t>
      </w:r>
      <w:r w:rsidR="00E24CBA">
        <w:rPr>
          <w:lang w:val="uk-UA"/>
        </w:rPr>
        <w:t>, збалансованості фінансування для покращення можливостей як для чоловіків та жінок.</w:t>
      </w:r>
    </w:p>
    <w:p w:rsidR="00831CE8" w:rsidRPr="005D546C" w:rsidRDefault="00831CE8" w:rsidP="00831CE8">
      <w:pPr>
        <w:pStyle w:val="rvps2"/>
        <w:spacing w:before="0" w:beforeAutospacing="0" w:after="0" w:afterAutospacing="0"/>
        <w:jc w:val="both"/>
        <w:rPr>
          <w:lang w:val="uk-UA"/>
        </w:rPr>
      </w:pPr>
      <w:r w:rsidRPr="005D546C">
        <w:rPr>
          <w:lang w:val="uk-UA"/>
        </w:rPr>
        <w:t xml:space="preserve">10.6. Здійснювати позитивні дії, спрямовані на досягнення збалансованого співвідношення жінок і чоловіків у різних сферах трудової діяльності, а також серед різних категорій працівників.   </w:t>
      </w:r>
    </w:p>
    <w:p w:rsidR="008E44FE" w:rsidRDefault="008E44FE" w:rsidP="008E44FE">
      <w:pPr>
        <w:tabs>
          <w:tab w:val="left" w:pos="0"/>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Існу</w:t>
      </w:r>
      <w:r w:rsidR="00777408">
        <w:rPr>
          <w:rFonts w:ascii="Times New Roman" w:hAnsi="Times New Roman" w:cs="Times New Roman"/>
          <w:sz w:val="24"/>
          <w:szCs w:val="24"/>
          <w:lang w:val="uk-UA"/>
        </w:rPr>
        <w:t>ють</w:t>
      </w:r>
      <w:r>
        <w:rPr>
          <w:rFonts w:ascii="Times New Roman" w:hAnsi="Times New Roman" w:cs="Times New Roman"/>
          <w:sz w:val="24"/>
          <w:szCs w:val="24"/>
          <w:lang w:val="uk-UA"/>
        </w:rPr>
        <w:t xml:space="preserve"> </w:t>
      </w:r>
      <w:r w:rsidR="00777408">
        <w:rPr>
          <w:rFonts w:ascii="Times New Roman" w:hAnsi="Times New Roman" w:cs="Times New Roman"/>
          <w:sz w:val="24"/>
          <w:szCs w:val="24"/>
          <w:lang w:val="uk-UA"/>
        </w:rPr>
        <w:t xml:space="preserve">бар’єри, які заважають доступу людей </w:t>
      </w:r>
      <w:r>
        <w:rPr>
          <w:rFonts w:ascii="Times New Roman" w:hAnsi="Times New Roman" w:cs="Times New Roman"/>
          <w:sz w:val="24"/>
          <w:szCs w:val="24"/>
          <w:lang w:val="uk-UA"/>
        </w:rPr>
        <w:t>до послуг</w:t>
      </w:r>
      <w:r w:rsidR="00777408">
        <w:rPr>
          <w:rFonts w:ascii="Times New Roman" w:hAnsi="Times New Roman" w:cs="Times New Roman"/>
          <w:sz w:val="24"/>
          <w:szCs w:val="24"/>
          <w:lang w:val="uk-UA"/>
        </w:rPr>
        <w:t xml:space="preserve"> у сфері</w:t>
      </w:r>
      <w:r>
        <w:rPr>
          <w:rFonts w:ascii="Times New Roman" w:hAnsi="Times New Roman" w:cs="Times New Roman"/>
          <w:sz w:val="24"/>
          <w:szCs w:val="24"/>
          <w:lang w:val="uk-UA"/>
        </w:rPr>
        <w:t xml:space="preserve"> медицини</w:t>
      </w:r>
      <w:r w:rsidR="00777408">
        <w:rPr>
          <w:rFonts w:ascii="Times New Roman" w:hAnsi="Times New Roman" w:cs="Times New Roman"/>
          <w:sz w:val="24"/>
          <w:szCs w:val="24"/>
          <w:lang w:val="uk-UA"/>
        </w:rPr>
        <w:t xml:space="preserve"> і особливо важлива гендерна доступність</w:t>
      </w:r>
      <w:r>
        <w:rPr>
          <w:rFonts w:ascii="Times New Roman" w:hAnsi="Times New Roman" w:cs="Times New Roman"/>
          <w:sz w:val="24"/>
          <w:szCs w:val="24"/>
          <w:lang w:val="uk-UA"/>
        </w:rPr>
        <w:t>, а саме:</w:t>
      </w:r>
    </w:p>
    <w:p w:rsidR="008E44FE" w:rsidRDefault="008E44FE" w:rsidP="008E44FE">
      <w:pPr>
        <w:tabs>
          <w:tab w:val="left" w:pos="0"/>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відсутність ліфтів;</w:t>
      </w:r>
    </w:p>
    <w:p w:rsidR="008E44FE" w:rsidRDefault="00441D34" w:rsidP="008E44FE">
      <w:pPr>
        <w:tabs>
          <w:tab w:val="left" w:pos="0"/>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наявні пандуси не відповідають вимогам</w:t>
      </w:r>
      <w:r w:rsidR="008E44FE">
        <w:rPr>
          <w:rFonts w:ascii="Times New Roman" w:hAnsi="Times New Roman" w:cs="Times New Roman"/>
          <w:sz w:val="24"/>
          <w:szCs w:val="24"/>
          <w:lang w:val="uk-UA"/>
        </w:rPr>
        <w:t>, і</w:t>
      </w:r>
      <w:r w:rsidR="00245D97">
        <w:rPr>
          <w:rFonts w:ascii="Times New Roman" w:hAnsi="Times New Roman" w:cs="Times New Roman"/>
          <w:sz w:val="24"/>
          <w:szCs w:val="24"/>
          <w:lang w:val="uk-UA"/>
        </w:rPr>
        <w:t xml:space="preserve"> особи </w:t>
      </w:r>
      <w:r w:rsidR="008E44FE">
        <w:rPr>
          <w:rFonts w:ascii="Times New Roman" w:hAnsi="Times New Roman" w:cs="Times New Roman"/>
          <w:sz w:val="24"/>
          <w:szCs w:val="24"/>
          <w:lang w:val="uk-UA"/>
        </w:rPr>
        <w:t>з інвалідністю, які пересуваються в інвалідному кріслі, не можуть використовувати їх без сторонньої допомоги</w:t>
      </w:r>
      <w:r w:rsidR="00E24CBA">
        <w:rPr>
          <w:rFonts w:ascii="Times New Roman" w:hAnsi="Times New Roman" w:cs="Times New Roman"/>
          <w:sz w:val="24"/>
          <w:szCs w:val="24"/>
          <w:lang w:val="uk-UA"/>
        </w:rPr>
        <w:t>, у тому числі жінки</w:t>
      </w:r>
      <w:r w:rsidR="008E44FE">
        <w:rPr>
          <w:rFonts w:ascii="Times New Roman" w:hAnsi="Times New Roman" w:cs="Times New Roman"/>
          <w:sz w:val="24"/>
          <w:szCs w:val="24"/>
          <w:lang w:val="uk-UA"/>
        </w:rPr>
        <w:t>;</w:t>
      </w:r>
    </w:p>
    <w:p w:rsidR="008E44FE" w:rsidRDefault="008E44FE" w:rsidP="008E44FE">
      <w:pPr>
        <w:tabs>
          <w:tab w:val="left" w:pos="0"/>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немає доступних туалетів для жінок з інвалідністю;</w:t>
      </w:r>
    </w:p>
    <w:p w:rsidR="008E44FE" w:rsidRDefault="008E44FE" w:rsidP="008E44FE">
      <w:pPr>
        <w:tabs>
          <w:tab w:val="left" w:pos="0"/>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не має спеціального обладнання</w:t>
      </w:r>
      <w:r w:rsidR="00245D97">
        <w:rPr>
          <w:rFonts w:ascii="Times New Roman" w:hAnsi="Times New Roman" w:cs="Times New Roman"/>
          <w:sz w:val="24"/>
          <w:szCs w:val="24"/>
          <w:lang w:val="uk-UA"/>
        </w:rPr>
        <w:t xml:space="preserve"> в гінекології </w:t>
      </w:r>
      <w:proofErr w:type="spellStart"/>
      <w:r w:rsidR="00245D97">
        <w:rPr>
          <w:rFonts w:ascii="Times New Roman" w:hAnsi="Times New Roman" w:cs="Times New Roman"/>
          <w:sz w:val="24"/>
          <w:szCs w:val="24"/>
          <w:lang w:val="uk-UA"/>
        </w:rPr>
        <w:t>Новопсковського</w:t>
      </w:r>
      <w:proofErr w:type="spellEnd"/>
      <w:r w:rsidR="00245D97">
        <w:rPr>
          <w:rFonts w:ascii="Times New Roman" w:hAnsi="Times New Roman" w:cs="Times New Roman"/>
          <w:sz w:val="24"/>
          <w:szCs w:val="24"/>
          <w:lang w:val="uk-UA"/>
        </w:rPr>
        <w:t xml:space="preserve"> РТМО</w:t>
      </w:r>
      <w:r>
        <w:rPr>
          <w:rFonts w:ascii="Times New Roman" w:hAnsi="Times New Roman" w:cs="Times New Roman"/>
          <w:sz w:val="24"/>
          <w:szCs w:val="24"/>
          <w:lang w:val="uk-UA"/>
        </w:rPr>
        <w:t xml:space="preserve"> для огляду жінок із фізичною інвалідністю.</w:t>
      </w:r>
    </w:p>
    <w:p w:rsidR="008E44FE" w:rsidRDefault="008E44FE" w:rsidP="008E44FE">
      <w:pPr>
        <w:tabs>
          <w:tab w:val="left" w:pos="0"/>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Управлінням в вересні місяці були надіслані запити до </w:t>
      </w:r>
      <w:proofErr w:type="spellStart"/>
      <w:r>
        <w:rPr>
          <w:rFonts w:ascii="Times New Roman" w:hAnsi="Times New Roman" w:cs="Times New Roman"/>
          <w:sz w:val="24"/>
          <w:szCs w:val="24"/>
          <w:lang w:val="uk-UA"/>
        </w:rPr>
        <w:t>Новопсковського</w:t>
      </w:r>
      <w:proofErr w:type="spellEnd"/>
      <w:r>
        <w:rPr>
          <w:rFonts w:ascii="Times New Roman" w:hAnsi="Times New Roman" w:cs="Times New Roman"/>
          <w:sz w:val="24"/>
          <w:szCs w:val="24"/>
          <w:lang w:val="uk-UA"/>
        </w:rPr>
        <w:t xml:space="preserve"> РТМО та КНП «</w:t>
      </w:r>
      <w:proofErr w:type="spellStart"/>
      <w:r>
        <w:rPr>
          <w:rFonts w:ascii="Times New Roman" w:hAnsi="Times New Roman" w:cs="Times New Roman"/>
          <w:sz w:val="24"/>
          <w:szCs w:val="24"/>
          <w:lang w:val="uk-UA"/>
        </w:rPr>
        <w:t>Новопсковський</w:t>
      </w:r>
      <w:proofErr w:type="spellEnd"/>
      <w:r>
        <w:rPr>
          <w:rFonts w:ascii="Times New Roman" w:hAnsi="Times New Roman" w:cs="Times New Roman"/>
          <w:sz w:val="24"/>
          <w:szCs w:val="24"/>
          <w:lang w:val="uk-UA"/>
        </w:rPr>
        <w:t xml:space="preserve"> ЦПМСД» щодо заходів з поліпшення доступу до отримання медичних послуг </w:t>
      </w:r>
      <w:proofErr w:type="spellStart"/>
      <w:r>
        <w:rPr>
          <w:rFonts w:ascii="Times New Roman" w:hAnsi="Times New Roman" w:cs="Times New Roman"/>
          <w:sz w:val="24"/>
          <w:szCs w:val="24"/>
          <w:lang w:val="uk-UA"/>
        </w:rPr>
        <w:t>маломобільними</w:t>
      </w:r>
      <w:proofErr w:type="spellEnd"/>
      <w:r>
        <w:rPr>
          <w:rFonts w:ascii="Times New Roman" w:hAnsi="Times New Roman" w:cs="Times New Roman"/>
          <w:sz w:val="24"/>
          <w:szCs w:val="24"/>
          <w:lang w:val="uk-UA"/>
        </w:rPr>
        <w:t xml:space="preserve"> групами населення. Адміністрації </w:t>
      </w:r>
      <w:proofErr w:type="spellStart"/>
      <w:r>
        <w:rPr>
          <w:rFonts w:ascii="Times New Roman" w:hAnsi="Times New Roman" w:cs="Times New Roman"/>
          <w:sz w:val="24"/>
          <w:szCs w:val="24"/>
          <w:lang w:val="uk-UA"/>
        </w:rPr>
        <w:t>Новопсковського</w:t>
      </w:r>
      <w:proofErr w:type="spellEnd"/>
      <w:r>
        <w:rPr>
          <w:rFonts w:ascii="Times New Roman" w:hAnsi="Times New Roman" w:cs="Times New Roman"/>
          <w:sz w:val="24"/>
          <w:szCs w:val="24"/>
          <w:lang w:val="uk-UA"/>
        </w:rPr>
        <w:t xml:space="preserve"> РТМО повідомила, що поліклінічне відділення </w:t>
      </w:r>
      <w:proofErr w:type="spellStart"/>
      <w:r>
        <w:rPr>
          <w:rFonts w:ascii="Times New Roman" w:hAnsi="Times New Roman" w:cs="Times New Roman"/>
          <w:sz w:val="24"/>
          <w:szCs w:val="24"/>
          <w:lang w:val="uk-UA"/>
        </w:rPr>
        <w:t>Новопсковської</w:t>
      </w:r>
      <w:proofErr w:type="spellEnd"/>
      <w:r>
        <w:rPr>
          <w:rFonts w:ascii="Times New Roman" w:hAnsi="Times New Roman" w:cs="Times New Roman"/>
          <w:sz w:val="24"/>
          <w:szCs w:val="24"/>
          <w:lang w:val="uk-UA"/>
        </w:rPr>
        <w:t xml:space="preserve"> ЦРЛ </w:t>
      </w:r>
      <w:proofErr w:type="spellStart"/>
      <w:r>
        <w:rPr>
          <w:rFonts w:ascii="Times New Roman" w:hAnsi="Times New Roman" w:cs="Times New Roman"/>
          <w:sz w:val="24"/>
          <w:szCs w:val="24"/>
          <w:lang w:val="uk-UA"/>
        </w:rPr>
        <w:t>облаштоване</w:t>
      </w:r>
      <w:proofErr w:type="spellEnd"/>
      <w:r>
        <w:rPr>
          <w:rFonts w:ascii="Times New Roman" w:hAnsi="Times New Roman" w:cs="Times New Roman"/>
          <w:sz w:val="24"/>
          <w:szCs w:val="24"/>
          <w:lang w:val="uk-UA"/>
        </w:rPr>
        <w:t xml:space="preserve"> пандусом для доступу даної категорії. На першому поверсі знаходиться кабінет голови ЛКК та </w:t>
      </w:r>
      <w:proofErr w:type="spellStart"/>
      <w:r>
        <w:rPr>
          <w:rFonts w:ascii="Times New Roman" w:hAnsi="Times New Roman" w:cs="Times New Roman"/>
          <w:sz w:val="24"/>
          <w:szCs w:val="24"/>
          <w:lang w:val="uk-UA"/>
        </w:rPr>
        <w:t>долікарняний</w:t>
      </w:r>
      <w:proofErr w:type="spellEnd"/>
      <w:r>
        <w:rPr>
          <w:rFonts w:ascii="Times New Roman" w:hAnsi="Times New Roman" w:cs="Times New Roman"/>
          <w:sz w:val="24"/>
          <w:szCs w:val="24"/>
          <w:lang w:val="uk-UA"/>
        </w:rPr>
        <w:t xml:space="preserve"> кабінет, де у разі необхідності, буде проведений медичний огляд та клініко – функціональне обстеження хворих, а також, у разі необхідності, здійснюється медичний супровід тяжкохворих, УЗД та рентгенологічне обстеження також здійснюється на першому поверсі лікувального закладу.</w:t>
      </w:r>
    </w:p>
    <w:p w:rsidR="00F239B7" w:rsidRDefault="00F239B7" w:rsidP="00E6244D">
      <w:pPr>
        <w:tabs>
          <w:tab w:val="left" w:pos="0"/>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 xml:space="preserve">В жовтні місяці </w:t>
      </w:r>
      <w:r w:rsidR="00A013EF">
        <w:rPr>
          <w:rFonts w:ascii="Times New Roman" w:hAnsi="Times New Roman" w:cs="Times New Roman"/>
          <w:sz w:val="24"/>
          <w:szCs w:val="24"/>
          <w:lang w:val="uk-UA"/>
        </w:rPr>
        <w:t>на центр надання адміністративних послуг</w:t>
      </w:r>
      <w:r w:rsidR="00245D97">
        <w:rPr>
          <w:rFonts w:ascii="Times New Roman" w:hAnsi="Times New Roman" w:cs="Times New Roman"/>
          <w:sz w:val="24"/>
          <w:szCs w:val="24"/>
          <w:lang w:val="uk-UA"/>
        </w:rPr>
        <w:t xml:space="preserve"> </w:t>
      </w:r>
      <w:proofErr w:type="spellStart"/>
      <w:r w:rsidR="00245D97">
        <w:rPr>
          <w:rFonts w:ascii="Times New Roman" w:hAnsi="Times New Roman" w:cs="Times New Roman"/>
          <w:sz w:val="24"/>
          <w:szCs w:val="24"/>
          <w:lang w:val="uk-UA"/>
        </w:rPr>
        <w:t>Новопсковської</w:t>
      </w:r>
      <w:proofErr w:type="spellEnd"/>
      <w:r w:rsidR="00245D97">
        <w:rPr>
          <w:rFonts w:ascii="Times New Roman" w:hAnsi="Times New Roman" w:cs="Times New Roman"/>
          <w:sz w:val="24"/>
          <w:szCs w:val="24"/>
          <w:lang w:val="uk-UA"/>
        </w:rPr>
        <w:t xml:space="preserve"> РДА був направлений</w:t>
      </w:r>
      <w:r w:rsidR="00A013EF">
        <w:rPr>
          <w:rFonts w:ascii="Times New Roman" w:hAnsi="Times New Roman" w:cs="Times New Roman"/>
          <w:sz w:val="24"/>
          <w:szCs w:val="24"/>
          <w:lang w:val="uk-UA"/>
        </w:rPr>
        <w:t xml:space="preserve"> </w:t>
      </w:r>
      <w:r w:rsidR="00245D97">
        <w:rPr>
          <w:rFonts w:ascii="Times New Roman" w:hAnsi="Times New Roman" w:cs="Times New Roman"/>
          <w:sz w:val="24"/>
          <w:szCs w:val="24"/>
          <w:lang w:val="uk-UA"/>
        </w:rPr>
        <w:t>лист</w:t>
      </w:r>
      <w:r w:rsidR="007A0273">
        <w:rPr>
          <w:rFonts w:ascii="Times New Roman" w:hAnsi="Times New Roman" w:cs="Times New Roman"/>
          <w:sz w:val="24"/>
          <w:szCs w:val="24"/>
          <w:lang w:val="uk-UA"/>
        </w:rPr>
        <w:t xml:space="preserve"> з рекомендаціями використовувати в роботі гендерний посібник </w:t>
      </w:r>
      <w:r w:rsidR="00245D97">
        <w:rPr>
          <w:rFonts w:ascii="Times New Roman" w:hAnsi="Times New Roman" w:cs="Times New Roman"/>
          <w:sz w:val="24"/>
          <w:szCs w:val="24"/>
          <w:lang w:val="uk-UA"/>
        </w:rPr>
        <w:t xml:space="preserve">з практичними рекомендаціями щодо інтегрування комплексного гендерного підходу у роботі ЦНАП </w:t>
      </w:r>
      <w:r w:rsidR="007A0273">
        <w:rPr>
          <w:rFonts w:ascii="Times New Roman" w:hAnsi="Times New Roman" w:cs="Times New Roman"/>
          <w:sz w:val="24"/>
          <w:szCs w:val="24"/>
          <w:lang w:val="uk-UA"/>
        </w:rPr>
        <w:t>та брошури для інформування населення.</w:t>
      </w:r>
    </w:p>
    <w:p w:rsidR="002A0EBF" w:rsidRDefault="00652FBD" w:rsidP="00E6244D">
      <w:pPr>
        <w:tabs>
          <w:tab w:val="left" w:pos="0"/>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ab/>
        <w:t>Відповідно ПКМУ від 28.11.2018 року № 997 затверджено порядок проведення гендерно-правової експертизи, який визначає механізм проведення гендерно-правової експертизи законодавства та проектів нормативно-правових актів в усіх сферах законодавства.</w:t>
      </w:r>
      <w:r w:rsidR="002A0EBF">
        <w:rPr>
          <w:rFonts w:ascii="Times New Roman" w:hAnsi="Times New Roman" w:cs="Times New Roman"/>
          <w:sz w:val="24"/>
          <w:szCs w:val="24"/>
          <w:lang w:val="uk-UA"/>
        </w:rPr>
        <w:t xml:space="preserve"> Метою проведення гендерно-правової експертизи є: </w:t>
      </w:r>
    </w:p>
    <w:p w:rsidR="00652FBD" w:rsidRDefault="002A0EBF" w:rsidP="002A0EBF">
      <w:pPr>
        <w:pStyle w:val="a6"/>
        <w:numPr>
          <w:ilvl w:val="0"/>
          <w:numId w:val="13"/>
        </w:numPr>
        <w:tabs>
          <w:tab w:val="left" w:pos="0"/>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проведення комплексного дослідження законодавства та проектів нормативно-правових актів  у частині їх відповідності міжнародним договорам України, згода на обов’язковість яких надана Верховною радою України, та резолюціями міжнародних конференцій, міжнародних організацій, їх органів з прав людини стосовно дотримання принципу забезпечення рівних прав та можливостей жінок і чоловіків.</w:t>
      </w:r>
    </w:p>
    <w:p w:rsidR="002A0EBF" w:rsidRPr="002A0EBF" w:rsidRDefault="002A0EBF" w:rsidP="002A0EBF">
      <w:pPr>
        <w:pStyle w:val="a6"/>
        <w:numPr>
          <w:ilvl w:val="0"/>
          <w:numId w:val="13"/>
        </w:numPr>
        <w:tabs>
          <w:tab w:val="left" w:pos="0"/>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запобігання прийняттю та наявності нормативно-правових актів, положення яких не відповідають принципу забезпечення рівних прав та можливостей жінок і чоловіків.</w:t>
      </w:r>
    </w:p>
    <w:tbl>
      <w:tblPr>
        <w:tblW w:w="7345"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tblPr>
      <w:tblGrid>
        <w:gridCol w:w="10893"/>
        <w:gridCol w:w="5107"/>
      </w:tblGrid>
      <w:tr w:rsidR="00E6244D" w:rsidRPr="009D0D69" w:rsidTr="00E6244D">
        <w:trPr>
          <w:trHeight w:val="30"/>
        </w:trPr>
        <w:tc>
          <w:tcPr>
            <w:tcW w:w="9476" w:type="dxa"/>
            <w:tcBorders>
              <w:top w:val="nil"/>
              <w:left w:val="nil"/>
              <w:bottom w:val="nil"/>
              <w:right w:val="nil"/>
            </w:tcBorders>
            <w:hideMark/>
          </w:tcPr>
          <w:p w:rsidR="00E6244D" w:rsidRDefault="00C3226F" w:rsidP="00CE794B">
            <w:pPr>
              <w:spacing w:after="0" w:line="240" w:lineRule="auto"/>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 xml:space="preserve"> </w:t>
            </w:r>
            <w:r w:rsidR="00813339">
              <w:rPr>
                <w:rFonts w:ascii="Times New Roman" w:hAnsi="Times New Roman" w:cs="Times New Roman"/>
                <w:sz w:val="24"/>
                <w:szCs w:val="24"/>
                <w:lang w:val="uk-UA"/>
              </w:rPr>
              <w:tab/>
            </w:r>
            <w:r w:rsidR="00AE692D" w:rsidRPr="00AE692D">
              <w:rPr>
                <w:rFonts w:ascii="Times New Roman" w:hAnsi="Times New Roman" w:cs="Times New Roman"/>
                <w:sz w:val="24"/>
                <w:szCs w:val="24"/>
                <w:lang w:val="uk-UA"/>
              </w:rPr>
              <w:t>З метою поетапного зменшення масштабу бідності, подолання соціального відчуження та запровадження нових механізмів її запобігання у березні 2016 року Урядом схвалена Стратегія подолання бідності (розпорядження Кабінету Міністрів України від 16.03.2016 № 161-р), яка визначила основні напрями подолання бідності на період до 2020 року</w:t>
            </w:r>
            <w:r w:rsidR="004B4E52">
              <w:rPr>
                <w:rFonts w:ascii="Times New Roman" w:hAnsi="Times New Roman" w:cs="Times New Roman"/>
                <w:sz w:val="24"/>
                <w:szCs w:val="24"/>
                <w:lang w:val="uk-UA"/>
              </w:rPr>
              <w:t>.</w:t>
            </w:r>
            <w:r w:rsidR="00AE692D" w:rsidRPr="00AE692D">
              <w:rPr>
                <w:rFonts w:ascii="Times New Roman" w:hAnsi="Times New Roman" w:cs="Times New Roman"/>
                <w:sz w:val="24"/>
                <w:szCs w:val="24"/>
                <w:lang w:val="uk-UA"/>
              </w:rPr>
              <w:t xml:space="preserve"> </w:t>
            </w:r>
            <w:r w:rsidR="00E6244D">
              <w:rPr>
                <w:rFonts w:ascii="Times New Roman" w:eastAsia="Times New Roman" w:hAnsi="Times New Roman" w:cs="Times New Roman"/>
                <w:sz w:val="24"/>
                <w:szCs w:val="24"/>
                <w:lang w:val="uk-UA" w:eastAsia="ru-RU"/>
              </w:rPr>
              <w:t>Одним із завдань в Стратегії є с</w:t>
            </w:r>
            <w:r w:rsidR="00E6244D" w:rsidRPr="00E6244D">
              <w:rPr>
                <w:rFonts w:ascii="Times New Roman" w:eastAsia="Times New Roman" w:hAnsi="Times New Roman" w:cs="Times New Roman"/>
                <w:sz w:val="24"/>
                <w:szCs w:val="24"/>
                <w:lang w:val="uk-UA" w:eastAsia="ru-RU"/>
              </w:rPr>
              <w:t>прияння забезпеченню гендерної рівності оплати праці у всіх сферах економічної діяльності шляхом посилення державного та громадського контролю, поступового введення гендерних квот на державних підприємствах</w:t>
            </w:r>
            <w:r w:rsidR="00E6244D">
              <w:rPr>
                <w:rFonts w:ascii="Times New Roman" w:eastAsia="Times New Roman" w:hAnsi="Times New Roman" w:cs="Times New Roman"/>
                <w:sz w:val="24"/>
                <w:szCs w:val="24"/>
                <w:lang w:val="uk-UA" w:eastAsia="ru-RU"/>
              </w:rPr>
              <w:t xml:space="preserve"> та </w:t>
            </w:r>
            <w:r w:rsidR="00E6244D" w:rsidRPr="00E6244D">
              <w:rPr>
                <w:rFonts w:ascii="Times New Roman" w:eastAsia="Times New Roman" w:hAnsi="Times New Roman" w:cs="Times New Roman"/>
                <w:sz w:val="24"/>
                <w:szCs w:val="24"/>
                <w:lang w:val="uk-UA" w:eastAsia="ru-RU"/>
              </w:rPr>
              <w:t>проведення широкої рекламної кампанії щодо роз’яснення необхідності забезпечення гендерної рівності оплати праці у всіх сферах економічної діяльності шляхом посилення державного та громадського контролю, поступового введення гендерних квот на державних підприємствах</w:t>
            </w:r>
            <w:r w:rsidR="00CE794B">
              <w:rPr>
                <w:rFonts w:ascii="Times New Roman" w:eastAsia="Times New Roman" w:hAnsi="Times New Roman" w:cs="Times New Roman"/>
                <w:sz w:val="24"/>
                <w:szCs w:val="24"/>
                <w:lang w:val="uk-UA" w:eastAsia="ru-RU"/>
              </w:rPr>
              <w:t xml:space="preserve">. </w:t>
            </w:r>
          </w:p>
          <w:p w:rsidR="00CE794B" w:rsidRDefault="00CE794B" w:rsidP="00CE794B">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2757B7">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Законодавством </w:t>
            </w:r>
            <w:r w:rsidR="00B34195">
              <w:rPr>
                <w:rFonts w:ascii="Times New Roman" w:eastAsia="Times New Roman" w:hAnsi="Times New Roman" w:cs="Times New Roman"/>
                <w:sz w:val="24"/>
                <w:szCs w:val="24"/>
                <w:lang w:val="uk-UA" w:eastAsia="ru-RU"/>
              </w:rPr>
              <w:t xml:space="preserve">визначено, що у виборчих </w:t>
            </w:r>
            <w:r w:rsidR="002757B7">
              <w:rPr>
                <w:rFonts w:ascii="Times New Roman" w:eastAsia="Times New Roman" w:hAnsi="Times New Roman" w:cs="Times New Roman"/>
                <w:sz w:val="24"/>
                <w:szCs w:val="24"/>
                <w:lang w:val="uk-UA" w:eastAsia="ru-RU"/>
              </w:rPr>
              <w:t>списках політичних партій 40% кандидатів повинно бути жіночої статі.</w:t>
            </w:r>
          </w:p>
          <w:p w:rsidR="002757B7" w:rsidRDefault="002757B7" w:rsidP="00CE794B">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З даного питання здійснювалось інформування на </w:t>
            </w:r>
            <w:proofErr w:type="spellStart"/>
            <w:r>
              <w:rPr>
                <w:rFonts w:ascii="Times New Roman" w:eastAsia="Times New Roman" w:hAnsi="Times New Roman" w:cs="Times New Roman"/>
                <w:sz w:val="24"/>
                <w:szCs w:val="24"/>
                <w:lang w:val="uk-UA" w:eastAsia="ru-RU"/>
              </w:rPr>
              <w:t>веб-сайті</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Новопсковської</w:t>
            </w:r>
            <w:proofErr w:type="spellEnd"/>
            <w:r>
              <w:rPr>
                <w:rFonts w:ascii="Times New Roman" w:eastAsia="Times New Roman" w:hAnsi="Times New Roman" w:cs="Times New Roman"/>
                <w:sz w:val="24"/>
                <w:szCs w:val="24"/>
                <w:lang w:val="uk-UA" w:eastAsia="ru-RU"/>
              </w:rPr>
              <w:t xml:space="preserve"> РДА.</w:t>
            </w:r>
          </w:p>
          <w:p w:rsidR="00CE794B" w:rsidRPr="00E6244D" w:rsidRDefault="00CE794B" w:rsidP="00CE794B">
            <w:pPr>
              <w:spacing w:after="0" w:line="240" w:lineRule="auto"/>
              <w:jc w:val="both"/>
              <w:rPr>
                <w:rFonts w:ascii="Times New Roman" w:eastAsia="Times New Roman" w:hAnsi="Times New Roman" w:cs="Times New Roman"/>
                <w:sz w:val="24"/>
                <w:szCs w:val="24"/>
                <w:lang w:val="uk-UA" w:eastAsia="ru-RU"/>
              </w:rPr>
            </w:pPr>
          </w:p>
        </w:tc>
        <w:tc>
          <w:tcPr>
            <w:tcW w:w="4443" w:type="dxa"/>
            <w:tcBorders>
              <w:top w:val="nil"/>
              <w:left w:val="nil"/>
              <w:bottom w:val="nil"/>
              <w:right w:val="nil"/>
            </w:tcBorders>
            <w:hideMark/>
          </w:tcPr>
          <w:p w:rsidR="00E6244D" w:rsidRPr="00E6244D" w:rsidRDefault="00E6244D" w:rsidP="00E6244D">
            <w:pPr>
              <w:spacing w:before="100" w:beforeAutospacing="1" w:after="100" w:afterAutospacing="1" w:line="240" w:lineRule="auto"/>
              <w:jc w:val="both"/>
              <w:rPr>
                <w:rFonts w:ascii="Times New Roman" w:eastAsia="Times New Roman" w:hAnsi="Times New Roman" w:cs="Times New Roman"/>
                <w:sz w:val="24"/>
                <w:szCs w:val="24"/>
                <w:lang w:val="uk-UA" w:eastAsia="ru-RU"/>
              </w:rPr>
            </w:pPr>
          </w:p>
        </w:tc>
      </w:tr>
    </w:tbl>
    <w:p w:rsidR="00080508" w:rsidRDefault="00080508" w:rsidP="00C836EE">
      <w:pPr>
        <w:pStyle w:val="a3"/>
        <w:shd w:val="clear" w:color="auto" w:fill="FFFAF0"/>
        <w:spacing w:before="0" w:beforeAutospacing="0" w:after="0" w:afterAutospacing="0"/>
        <w:ind w:firstLine="708"/>
        <w:jc w:val="both"/>
        <w:textAlignment w:val="baseline"/>
        <w:rPr>
          <w:b/>
          <w:lang w:val="uk-UA"/>
        </w:rPr>
      </w:pPr>
      <w:r>
        <w:rPr>
          <w:b/>
          <w:lang w:val="uk-UA"/>
        </w:rPr>
        <w:t>3. ДЕМОГРАФІЧНИЙ РОЗВИТОК</w:t>
      </w:r>
    </w:p>
    <w:p w:rsidR="0054305A" w:rsidRPr="0054305A" w:rsidRDefault="0054305A" w:rsidP="0054305A">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На обліку </w:t>
      </w:r>
      <w:r w:rsidRPr="0054305A">
        <w:rPr>
          <w:rFonts w:ascii="Times New Roman" w:hAnsi="Times New Roman" w:cs="Times New Roman"/>
          <w:sz w:val="24"/>
          <w:szCs w:val="24"/>
          <w:lang w:val="uk-UA"/>
        </w:rPr>
        <w:t xml:space="preserve">в управлінні  в системі </w:t>
      </w:r>
      <w:proofErr w:type="spellStart"/>
      <w:r w:rsidRPr="0054305A">
        <w:rPr>
          <w:rFonts w:ascii="Times New Roman" w:hAnsi="Times New Roman" w:cs="Times New Roman"/>
          <w:sz w:val="24"/>
          <w:szCs w:val="24"/>
          <w:lang w:val="uk-UA"/>
        </w:rPr>
        <w:t>ІСОІ</w:t>
      </w:r>
      <w:proofErr w:type="spellEnd"/>
      <w:r w:rsidRPr="0054305A">
        <w:rPr>
          <w:rFonts w:ascii="Times New Roman" w:hAnsi="Times New Roman" w:cs="Times New Roman"/>
          <w:sz w:val="24"/>
          <w:szCs w:val="24"/>
          <w:lang w:val="uk-UA"/>
        </w:rPr>
        <w:t xml:space="preserve"> ВПО  перебуває 10569 осіб, з них: 4244 – ч</w:t>
      </w:r>
      <w:r w:rsidR="0054647F">
        <w:rPr>
          <w:rFonts w:ascii="Times New Roman" w:hAnsi="Times New Roman" w:cs="Times New Roman"/>
          <w:sz w:val="24"/>
          <w:szCs w:val="24"/>
          <w:lang w:val="uk-UA"/>
        </w:rPr>
        <w:t>оловіків, 6325 – жінок, 744 – дитини, 192 – осіб</w:t>
      </w:r>
      <w:r w:rsidRPr="0054305A">
        <w:rPr>
          <w:rFonts w:ascii="Times New Roman" w:hAnsi="Times New Roman" w:cs="Times New Roman"/>
          <w:sz w:val="24"/>
          <w:szCs w:val="24"/>
          <w:lang w:val="uk-UA"/>
        </w:rPr>
        <w:t xml:space="preserve"> з інвалідністю, 8154 – пенсіонерів, 1229 – осіб працездатного віку, 24 – особи, які потребують працевлаштування.</w:t>
      </w:r>
      <w:r>
        <w:rPr>
          <w:rFonts w:ascii="Times New Roman" w:hAnsi="Times New Roman" w:cs="Times New Roman"/>
          <w:sz w:val="24"/>
          <w:szCs w:val="24"/>
          <w:lang w:val="uk-UA"/>
        </w:rPr>
        <w:t xml:space="preserve"> Осіб з інвал</w:t>
      </w:r>
      <w:r w:rsidR="00F23F6F">
        <w:rPr>
          <w:rFonts w:ascii="Times New Roman" w:hAnsi="Times New Roman" w:cs="Times New Roman"/>
          <w:sz w:val="24"/>
          <w:szCs w:val="24"/>
          <w:lang w:val="uk-UA"/>
        </w:rPr>
        <w:t>ідністю – 2</w:t>
      </w:r>
      <w:r w:rsidR="00891750">
        <w:rPr>
          <w:rFonts w:ascii="Times New Roman" w:hAnsi="Times New Roman" w:cs="Times New Roman"/>
          <w:sz w:val="24"/>
          <w:szCs w:val="24"/>
          <w:lang w:val="uk-UA"/>
        </w:rPr>
        <w:t>691</w:t>
      </w:r>
      <w:r w:rsidR="00F23F6F">
        <w:rPr>
          <w:rFonts w:ascii="Times New Roman" w:hAnsi="Times New Roman" w:cs="Times New Roman"/>
          <w:sz w:val="24"/>
          <w:szCs w:val="24"/>
          <w:lang w:val="uk-UA"/>
        </w:rPr>
        <w:t xml:space="preserve">, з </w:t>
      </w:r>
      <w:r w:rsidR="00891750">
        <w:rPr>
          <w:rFonts w:ascii="Times New Roman" w:hAnsi="Times New Roman" w:cs="Times New Roman"/>
          <w:sz w:val="24"/>
          <w:szCs w:val="24"/>
          <w:lang w:val="uk-UA"/>
        </w:rPr>
        <w:t>них жінок – 1308, чоловіків – 1311</w:t>
      </w:r>
      <w:r>
        <w:rPr>
          <w:rFonts w:ascii="Times New Roman" w:hAnsi="Times New Roman" w:cs="Times New Roman"/>
          <w:sz w:val="24"/>
          <w:szCs w:val="24"/>
          <w:lang w:val="uk-UA"/>
        </w:rPr>
        <w:t>, дітей з інвалідністю – 12</w:t>
      </w:r>
      <w:r w:rsidR="00F23F6F">
        <w:rPr>
          <w:rFonts w:ascii="Times New Roman" w:hAnsi="Times New Roman" w:cs="Times New Roman"/>
          <w:sz w:val="24"/>
          <w:szCs w:val="24"/>
          <w:lang w:val="uk-UA"/>
        </w:rPr>
        <w:t>5</w:t>
      </w:r>
      <w:r>
        <w:rPr>
          <w:rFonts w:ascii="Times New Roman" w:hAnsi="Times New Roman" w:cs="Times New Roman"/>
          <w:sz w:val="24"/>
          <w:szCs w:val="24"/>
          <w:lang w:val="uk-UA"/>
        </w:rPr>
        <w:t>, з них дівчаток – 5</w:t>
      </w:r>
      <w:r w:rsidR="00F23F6F">
        <w:rPr>
          <w:rFonts w:ascii="Times New Roman" w:hAnsi="Times New Roman" w:cs="Times New Roman"/>
          <w:sz w:val="24"/>
          <w:szCs w:val="24"/>
          <w:lang w:val="uk-UA"/>
        </w:rPr>
        <w:t>1</w:t>
      </w:r>
      <w:r>
        <w:rPr>
          <w:rFonts w:ascii="Times New Roman" w:hAnsi="Times New Roman" w:cs="Times New Roman"/>
          <w:sz w:val="24"/>
          <w:szCs w:val="24"/>
          <w:lang w:val="uk-UA"/>
        </w:rPr>
        <w:t>, хлопчиків – 7</w:t>
      </w:r>
      <w:r w:rsidR="00F23F6F">
        <w:rPr>
          <w:rFonts w:ascii="Times New Roman" w:hAnsi="Times New Roman" w:cs="Times New Roman"/>
          <w:sz w:val="24"/>
          <w:szCs w:val="24"/>
          <w:lang w:val="uk-UA"/>
        </w:rPr>
        <w:t>4</w:t>
      </w:r>
      <w:r>
        <w:rPr>
          <w:rFonts w:ascii="Times New Roman" w:hAnsi="Times New Roman" w:cs="Times New Roman"/>
          <w:sz w:val="24"/>
          <w:szCs w:val="24"/>
          <w:lang w:val="uk-UA"/>
        </w:rPr>
        <w:t xml:space="preserve">. </w:t>
      </w:r>
    </w:p>
    <w:p w:rsidR="00080508" w:rsidRDefault="00080508" w:rsidP="0054305A">
      <w:pPr>
        <w:spacing w:after="0" w:line="240" w:lineRule="auto"/>
        <w:ind w:firstLine="708"/>
        <w:jc w:val="both"/>
        <w:rPr>
          <w:b/>
          <w:lang w:val="uk-UA"/>
        </w:rPr>
      </w:pPr>
      <w:proofErr w:type="gramStart"/>
      <w:r w:rsidRPr="005D546C">
        <w:rPr>
          <w:rFonts w:ascii="Times New Roman" w:hAnsi="Times New Roman" w:cs="Times New Roman"/>
          <w:sz w:val="24"/>
          <w:szCs w:val="24"/>
        </w:rPr>
        <w:t xml:space="preserve">За </w:t>
      </w:r>
      <w:proofErr w:type="spellStart"/>
      <w:r w:rsidRPr="005D546C">
        <w:rPr>
          <w:rFonts w:ascii="Times New Roman" w:hAnsi="Times New Roman" w:cs="Times New Roman"/>
          <w:sz w:val="24"/>
          <w:szCs w:val="24"/>
        </w:rPr>
        <w:t>даними</w:t>
      </w:r>
      <w:proofErr w:type="spellEnd"/>
      <w:r w:rsidRPr="005D546C">
        <w:rPr>
          <w:rFonts w:ascii="Times New Roman" w:hAnsi="Times New Roman" w:cs="Times New Roman"/>
          <w:sz w:val="24"/>
          <w:szCs w:val="24"/>
        </w:rPr>
        <w:t xml:space="preserve"> головного </w:t>
      </w:r>
      <w:proofErr w:type="spellStart"/>
      <w:r w:rsidRPr="005D546C">
        <w:rPr>
          <w:rFonts w:ascii="Times New Roman" w:hAnsi="Times New Roman" w:cs="Times New Roman"/>
          <w:sz w:val="24"/>
          <w:szCs w:val="24"/>
        </w:rPr>
        <w:t>управління</w:t>
      </w:r>
      <w:proofErr w:type="spellEnd"/>
      <w:r w:rsidRPr="005D546C">
        <w:rPr>
          <w:rFonts w:ascii="Times New Roman" w:hAnsi="Times New Roman" w:cs="Times New Roman"/>
          <w:sz w:val="24"/>
          <w:szCs w:val="24"/>
        </w:rPr>
        <w:t xml:space="preserve"> статистики у </w:t>
      </w:r>
      <w:proofErr w:type="spellStart"/>
      <w:r w:rsidRPr="005D546C">
        <w:rPr>
          <w:rFonts w:ascii="Times New Roman" w:hAnsi="Times New Roman" w:cs="Times New Roman"/>
          <w:sz w:val="24"/>
          <w:szCs w:val="24"/>
        </w:rPr>
        <w:t>Луганській</w:t>
      </w:r>
      <w:proofErr w:type="spellEnd"/>
      <w:r w:rsidRPr="005D546C">
        <w:rPr>
          <w:rFonts w:ascii="Times New Roman" w:hAnsi="Times New Roman" w:cs="Times New Roman"/>
          <w:sz w:val="24"/>
          <w:szCs w:val="24"/>
        </w:rPr>
        <w:t xml:space="preserve"> </w:t>
      </w:r>
      <w:proofErr w:type="spellStart"/>
      <w:r w:rsidRPr="005D546C">
        <w:rPr>
          <w:rFonts w:ascii="Times New Roman" w:hAnsi="Times New Roman" w:cs="Times New Roman"/>
          <w:sz w:val="24"/>
          <w:szCs w:val="24"/>
        </w:rPr>
        <w:t>області</w:t>
      </w:r>
      <w:proofErr w:type="spellEnd"/>
      <w:r w:rsidRPr="005D546C">
        <w:rPr>
          <w:rFonts w:ascii="Times New Roman" w:hAnsi="Times New Roman" w:cs="Times New Roman"/>
          <w:sz w:val="24"/>
          <w:szCs w:val="24"/>
        </w:rPr>
        <w:t xml:space="preserve"> </w:t>
      </w:r>
      <w:proofErr w:type="spellStart"/>
      <w:r w:rsidRPr="005D546C">
        <w:rPr>
          <w:rFonts w:ascii="Times New Roman" w:hAnsi="Times New Roman" w:cs="Times New Roman"/>
          <w:sz w:val="24"/>
          <w:szCs w:val="24"/>
        </w:rPr>
        <w:t>розподіл</w:t>
      </w:r>
      <w:proofErr w:type="spellEnd"/>
      <w:r w:rsidRPr="005D546C">
        <w:rPr>
          <w:rFonts w:ascii="Times New Roman" w:hAnsi="Times New Roman" w:cs="Times New Roman"/>
          <w:sz w:val="24"/>
          <w:szCs w:val="24"/>
        </w:rPr>
        <w:t xml:space="preserve">  </w:t>
      </w:r>
      <w:proofErr w:type="spellStart"/>
      <w:r w:rsidRPr="005D546C">
        <w:rPr>
          <w:rFonts w:ascii="Times New Roman" w:hAnsi="Times New Roman" w:cs="Times New Roman"/>
          <w:sz w:val="24"/>
          <w:szCs w:val="24"/>
        </w:rPr>
        <w:t>постійного</w:t>
      </w:r>
      <w:proofErr w:type="spellEnd"/>
      <w:r w:rsidRPr="005D546C">
        <w:rPr>
          <w:rFonts w:ascii="Times New Roman" w:hAnsi="Times New Roman" w:cs="Times New Roman"/>
          <w:sz w:val="24"/>
          <w:szCs w:val="24"/>
        </w:rPr>
        <w:t xml:space="preserve"> </w:t>
      </w:r>
      <w:proofErr w:type="spellStart"/>
      <w:r w:rsidRPr="005D546C">
        <w:rPr>
          <w:rFonts w:ascii="Times New Roman" w:hAnsi="Times New Roman" w:cs="Times New Roman"/>
          <w:sz w:val="24"/>
          <w:szCs w:val="24"/>
        </w:rPr>
        <w:t>населення</w:t>
      </w:r>
      <w:proofErr w:type="spellEnd"/>
      <w:r w:rsidRPr="005D546C">
        <w:rPr>
          <w:rFonts w:ascii="Times New Roman" w:hAnsi="Times New Roman" w:cs="Times New Roman"/>
          <w:sz w:val="24"/>
          <w:szCs w:val="24"/>
        </w:rPr>
        <w:t xml:space="preserve"> в 2015 </w:t>
      </w:r>
      <w:proofErr w:type="spellStart"/>
      <w:r w:rsidRPr="005D546C">
        <w:rPr>
          <w:rFonts w:ascii="Times New Roman" w:hAnsi="Times New Roman" w:cs="Times New Roman"/>
          <w:sz w:val="24"/>
          <w:szCs w:val="24"/>
        </w:rPr>
        <w:t>році</w:t>
      </w:r>
      <w:proofErr w:type="spellEnd"/>
      <w:r w:rsidRPr="005D546C">
        <w:rPr>
          <w:rFonts w:ascii="Times New Roman" w:hAnsi="Times New Roman" w:cs="Times New Roman"/>
          <w:sz w:val="24"/>
          <w:szCs w:val="24"/>
        </w:rPr>
        <w:t xml:space="preserve"> </w:t>
      </w:r>
      <w:proofErr w:type="spellStart"/>
      <w:r w:rsidRPr="005D546C">
        <w:rPr>
          <w:rFonts w:ascii="Times New Roman" w:hAnsi="Times New Roman" w:cs="Times New Roman"/>
          <w:sz w:val="24"/>
          <w:szCs w:val="24"/>
        </w:rPr>
        <w:t>складало</w:t>
      </w:r>
      <w:proofErr w:type="spellEnd"/>
      <w:r w:rsidRPr="005D546C">
        <w:rPr>
          <w:rFonts w:ascii="Times New Roman" w:hAnsi="Times New Roman" w:cs="Times New Roman"/>
          <w:sz w:val="24"/>
          <w:szCs w:val="24"/>
        </w:rPr>
        <w:t xml:space="preserve"> – 33456 </w:t>
      </w:r>
      <w:proofErr w:type="spellStart"/>
      <w:r w:rsidRPr="005D546C">
        <w:rPr>
          <w:rFonts w:ascii="Times New Roman" w:hAnsi="Times New Roman" w:cs="Times New Roman"/>
          <w:sz w:val="24"/>
          <w:szCs w:val="24"/>
        </w:rPr>
        <w:t>осіб</w:t>
      </w:r>
      <w:proofErr w:type="spellEnd"/>
      <w:r w:rsidRPr="005D546C">
        <w:rPr>
          <w:rFonts w:ascii="Times New Roman" w:hAnsi="Times New Roman" w:cs="Times New Roman"/>
          <w:sz w:val="24"/>
          <w:szCs w:val="24"/>
        </w:rPr>
        <w:t xml:space="preserve">, </w:t>
      </w:r>
      <w:proofErr w:type="spellStart"/>
      <w:r w:rsidRPr="005D546C">
        <w:rPr>
          <w:rFonts w:ascii="Times New Roman" w:hAnsi="Times New Roman" w:cs="Times New Roman"/>
          <w:sz w:val="24"/>
          <w:szCs w:val="24"/>
        </w:rPr>
        <w:t>з</w:t>
      </w:r>
      <w:proofErr w:type="spellEnd"/>
      <w:r w:rsidRPr="005D546C">
        <w:rPr>
          <w:rFonts w:ascii="Times New Roman" w:hAnsi="Times New Roman" w:cs="Times New Roman"/>
          <w:sz w:val="24"/>
          <w:szCs w:val="24"/>
        </w:rPr>
        <w:t xml:space="preserve"> них 12670 – </w:t>
      </w:r>
      <w:proofErr w:type="spellStart"/>
      <w:r w:rsidRPr="005D546C">
        <w:rPr>
          <w:rFonts w:ascii="Times New Roman" w:hAnsi="Times New Roman" w:cs="Times New Roman"/>
          <w:sz w:val="24"/>
          <w:szCs w:val="24"/>
        </w:rPr>
        <w:t>чоловіки</w:t>
      </w:r>
      <w:proofErr w:type="spellEnd"/>
      <w:r w:rsidRPr="005D546C">
        <w:rPr>
          <w:rFonts w:ascii="Times New Roman" w:hAnsi="Times New Roman" w:cs="Times New Roman"/>
          <w:sz w:val="24"/>
          <w:szCs w:val="24"/>
        </w:rPr>
        <w:t xml:space="preserve">, 18186 – </w:t>
      </w:r>
      <w:proofErr w:type="spellStart"/>
      <w:r w:rsidRPr="005D546C">
        <w:rPr>
          <w:rFonts w:ascii="Times New Roman" w:hAnsi="Times New Roman" w:cs="Times New Roman"/>
          <w:sz w:val="24"/>
          <w:szCs w:val="24"/>
        </w:rPr>
        <w:t>жінки</w:t>
      </w:r>
      <w:proofErr w:type="spellEnd"/>
      <w:r w:rsidRPr="005D546C">
        <w:rPr>
          <w:rFonts w:ascii="Times New Roman" w:hAnsi="Times New Roman" w:cs="Times New Roman"/>
          <w:sz w:val="24"/>
          <w:szCs w:val="24"/>
        </w:rPr>
        <w:t xml:space="preserve">, в 2016 </w:t>
      </w:r>
      <w:proofErr w:type="spellStart"/>
      <w:r w:rsidRPr="005D546C">
        <w:rPr>
          <w:rFonts w:ascii="Times New Roman" w:hAnsi="Times New Roman" w:cs="Times New Roman"/>
          <w:sz w:val="24"/>
          <w:szCs w:val="24"/>
        </w:rPr>
        <w:t>році</w:t>
      </w:r>
      <w:proofErr w:type="spellEnd"/>
      <w:r w:rsidRPr="005D546C">
        <w:rPr>
          <w:rFonts w:ascii="Times New Roman" w:hAnsi="Times New Roman" w:cs="Times New Roman"/>
          <w:sz w:val="24"/>
          <w:szCs w:val="24"/>
        </w:rPr>
        <w:t xml:space="preserve"> – 34224 особи, </w:t>
      </w:r>
      <w:proofErr w:type="spellStart"/>
      <w:r w:rsidRPr="005D546C">
        <w:rPr>
          <w:rFonts w:ascii="Times New Roman" w:hAnsi="Times New Roman" w:cs="Times New Roman"/>
          <w:sz w:val="24"/>
          <w:szCs w:val="24"/>
        </w:rPr>
        <w:t>з</w:t>
      </w:r>
      <w:proofErr w:type="spellEnd"/>
      <w:r w:rsidRPr="005D546C">
        <w:rPr>
          <w:rFonts w:ascii="Times New Roman" w:hAnsi="Times New Roman" w:cs="Times New Roman"/>
          <w:sz w:val="24"/>
          <w:szCs w:val="24"/>
        </w:rPr>
        <w:t xml:space="preserve"> них 16183 – </w:t>
      </w:r>
      <w:proofErr w:type="spellStart"/>
      <w:r w:rsidRPr="005D546C">
        <w:rPr>
          <w:rFonts w:ascii="Times New Roman" w:hAnsi="Times New Roman" w:cs="Times New Roman"/>
          <w:sz w:val="24"/>
          <w:szCs w:val="24"/>
        </w:rPr>
        <w:t>чоловіки</w:t>
      </w:r>
      <w:proofErr w:type="spellEnd"/>
      <w:r w:rsidRPr="005D546C">
        <w:rPr>
          <w:rFonts w:ascii="Times New Roman" w:hAnsi="Times New Roman" w:cs="Times New Roman"/>
          <w:sz w:val="24"/>
          <w:szCs w:val="24"/>
        </w:rPr>
        <w:t xml:space="preserve">, 18041 – </w:t>
      </w:r>
      <w:proofErr w:type="spellStart"/>
      <w:r w:rsidRPr="005D546C">
        <w:rPr>
          <w:rFonts w:ascii="Times New Roman" w:hAnsi="Times New Roman" w:cs="Times New Roman"/>
          <w:sz w:val="24"/>
          <w:szCs w:val="24"/>
        </w:rPr>
        <w:t>жінки</w:t>
      </w:r>
      <w:proofErr w:type="spellEnd"/>
      <w:r w:rsidRPr="005D546C">
        <w:rPr>
          <w:rFonts w:ascii="Times New Roman" w:hAnsi="Times New Roman" w:cs="Times New Roman"/>
          <w:sz w:val="24"/>
          <w:szCs w:val="24"/>
        </w:rPr>
        <w:t xml:space="preserve">, в 2017 </w:t>
      </w:r>
      <w:proofErr w:type="spellStart"/>
      <w:r w:rsidRPr="005D546C">
        <w:rPr>
          <w:rFonts w:ascii="Times New Roman" w:hAnsi="Times New Roman" w:cs="Times New Roman"/>
          <w:sz w:val="24"/>
          <w:szCs w:val="24"/>
        </w:rPr>
        <w:t>році</w:t>
      </w:r>
      <w:proofErr w:type="spellEnd"/>
      <w:r w:rsidRPr="005D546C">
        <w:rPr>
          <w:rFonts w:ascii="Times New Roman" w:hAnsi="Times New Roman" w:cs="Times New Roman"/>
          <w:sz w:val="24"/>
          <w:szCs w:val="24"/>
        </w:rPr>
        <w:t xml:space="preserve"> – 33864 особи, </w:t>
      </w:r>
      <w:proofErr w:type="spellStart"/>
      <w:r w:rsidRPr="005D546C">
        <w:rPr>
          <w:rFonts w:ascii="Times New Roman" w:hAnsi="Times New Roman" w:cs="Times New Roman"/>
          <w:sz w:val="24"/>
          <w:szCs w:val="24"/>
        </w:rPr>
        <w:t>з</w:t>
      </w:r>
      <w:proofErr w:type="spellEnd"/>
      <w:r w:rsidRPr="005D546C">
        <w:rPr>
          <w:rFonts w:ascii="Times New Roman" w:hAnsi="Times New Roman" w:cs="Times New Roman"/>
          <w:sz w:val="24"/>
          <w:szCs w:val="24"/>
        </w:rPr>
        <w:t xml:space="preserve"> них 16031 – </w:t>
      </w:r>
      <w:proofErr w:type="spellStart"/>
      <w:r w:rsidRPr="005D546C">
        <w:rPr>
          <w:rFonts w:ascii="Times New Roman" w:hAnsi="Times New Roman" w:cs="Times New Roman"/>
          <w:sz w:val="24"/>
          <w:szCs w:val="24"/>
        </w:rPr>
        <w:t>чоловіки</w:t>
      </w:r>
      <w:proofErr w:type="spellEnd"/>
      <w:r w:rsidRPr="005D546C">
        <w:rPr>
          <w:rFonts w:ascii="Times New Roman" w:hAnsi="Times New Roman" w:cs="Times New Roman"/>
          <w:sz w:val="24"/>
          <w:szCs w:val="24"/>
        </w:rPr>
        <w:t xml:space="preserve">, 17833 – </w:t>
      </w:r>
      <w:proofErr w:type="spellStart"/>
      <w:r w:rsidRPr="005D546C">
        <w:rPr>
          <w:rFonts w:ascii="Times New Roman" w:hAnsi="Times New Roman" w:cs="Times New Roman"/>
          <w:sz w:val="24"/>
          <w:szCs w:val="24"/>
        </w:rPr>
        <w:t>жінки</w:t>
      </w:r>
      <w:proofErr w:type="spellEnd"/>
      <w:r w:rsidRPr="005D546C">
        <w:rPr>
          <w:rFonts w:ascii="Times New Roman" w:hAnsi="Times New Roman" w:cs="Times New Roman"/>
          <w:sz w:val="24"/>
          <w:szCs w:val="24"/>
        </w:rPr>
        <w:t xml:space="preserve">, в 2018 </w:t>
      </w:r>
      <w:proofErr w:type="spellStart"/>
      <w:r w:rsidRPr="005D546C">
        <w:rPr>
          <w:rFonts w:ascii="Times New Roman" w:hAnsi="Times New Roman" w:cs="Times New Roman"/>
          <w:sz w:val="24"/>
          <w:szCs w:val="24"/>
        </w:rPr>
        <w:t>році</w:t>
      </w:r>
      <w:proofErr w:type="spellEnd"/>
      <w:r w:rsidRPr="005D546C">
        <w:rPr>
          <w:rFonts w:ascii="Times New Roman" w:hAnsi="Times New Roman" w:cs="Times New Roman"/>
          <w:sz w:val="24"/>
          <w:szCs w:val="24"/>
        </w:rPr>
        <w:t xml:space="preserve"> – 33535</w:t>
      </w:r>
      <w:proofErr w:type="gramEnd"/>
      <w:r w:rsidRPr="005D546C">
        <w:rPr>
          <w:rFonts w:ascii="Times New Roman" w:hAnsi="Times New Roman" w:cs="Times New Roman"/>
          <w:sz w:val="24"/>
          <w:szCs w:val="24"/>
        </w:rPr>
        <w:t xml:space="preserve"> особи, </w:t>
      </w:r>
      <w:proofErr w:type="spellStart"/>
      <w:r w:rsidRPr="005D546C">
        <w:rPr>
          <w:rFonts w:ascii="Times New Roman" w:hAnsi="Times New Roman" w:cs="Times New Roman"/>
          <w:sz w:val="24"/>
          <w:szCs w:val="24"/>
        </w:rPr>
        <w:t>з</w:t>
      </w:r>
      <w:proofErr w:type="spellEnd"/>
      <w:r w:rsidRPr="005D546C">
        <w:rPr>
          <w:rFonts w:ascii="Times New Roman" w:hAnsi="Times New Roman" w:cs="Times New Roman"/>
          <w:sz w:val="24"/>
          <w:szCs w:val="24"/>
        </w:rPr>
        <w:t xml:space="preserve"> них 15882 – </w:t>
      </w:r>
      <w:proofErr w:type="spellStart"/>
      <w:r w:rsidRPr="005D546C">
        <w:rPr>
          <w:rFonts w:ascii="Times New Roman" w:hAnsi="Times New Roman" w:cs="Times New Roman"/>
          <w:sz w:val="24"/>
          <w:szCs w:val="24"/>
        </w:rPr>
        <w:t>чоловіки</w:t>
      </w:r>
      <w:proofErr w:type="spellEnd"/>
      <w:r w:rsidRPr="005D546C">
        <w:rPr>
          <w:rFonts w:ascii="Times New Roman" w:hAnsi="Times New Roman" w:cs="Times New Roman"/>
          <w:sz w:val="24"/>
          <w:szCs w:val="24"/>
        </w:rPr>
        <w:t xml:space="preserve">, 17653 – </w:t>
      </w:r>
      <w:proofErr w:type="spellStart"/>
      <w:r w:rsidRPr="005D546C">
        <w:rPr>
          <w:rFonts w:ascii="Times New Roman" w:hAnsi="Times New Roman" w:cs="Times New Roman"/>
          <w:sz w:val="24"/>
          <w:szCs w:val="24"/>
        </w:rPr>
        <w:t>жінки</w:t>
      </w:r>
      <w:proofErr w:type="spellEnd"/>
      <w:r w:rsidRPr="005D546C">
        <w:rPr>
          <w:rFonts w:ascii="Times New Roman" w:hAnsi="Times New Roman" w:cs="Times New Roman"/>
          <w:sz w:val="24"/>
          <w:szCs w:val="24"/>
        </w:rPr>
        <w:t xml:space="preserve">. </w:t>
      </w:r>
      <w:proofErr w:type="spellStart"/>
      <w:r w:rsidRPr="005D546C">
        <w:rPr>
          <w:rFonts w:ascii="Times New Roman" w:hAnsi="Times New Roman" w:cs="Times New Roman"/>
          <w:sz w:val="24"/>
          <w:szCs w:val="24"/>
        </w:rPr>
        <w:t>Відбувається</w:t>
      </w:r>
      <w:proofErr w:type="spellEnd"/>
      <w:r w:rsidRPr="005D546C">
        <w:rPr>
          <w:rFonts w:ascii="Times New Roman" w:hAnsi="Times New Roman" w:cs="Times New Roman"/>
          <w:sz w:val="24"/>
          <w:szCs w:val="24"/>
        </w:rPr>
        <w:t xml:space="preserve"> </w:t>
      </w:r>
      <w:proofErr w:type="spellStart"/>
      <w:r w:rsidRPr="005D546C">
        <w:rPr>
          <w:rFonts w:ascii="Times New Roman" w:hAnsi="Times New Roman" w:cs="Times New Roman"/>
          <w:sz w:val="24"/>
          <w:szCs w:val="24"/>
        </w:rPr>
        <w:t>щорічне</w:t>
      </w:r>
      <w:proofErr w:type="spellEnd"/>
      <w:r w:rsidRPr="005D546C">
        <w:rPr>
          <w:rFonts w:ascii="Times New Roman" w:hAnsi="Times New Roman" w:cs="Times New Roman"/>
          <w:sz w:val="24"/>
          <w:szCs w:val="24"/>
        </w:rPr>
        <w:t xml:space="preserve"> </w:t>
      </w:r>
      <w:proofErr w:type="spellStart"/>
      <w:r w:rsidRPr="005D546C">
        <w:rPr>
          <w:rFonts w:ascii="Times New Roman" w:hAnsi="Times New Roman" w:cs="Times New Roman"/>
          <w:sz w:val="24"/>
          <w:szCs w:val="24"/>
        </w:rPr>
        <w:t>зменшення</w:t>
      </w:r>
      <w:proofErr w:type="spellEnd"/>
      <w:r w:rsidRPr="005D546C">
        <w:rPr>
          <w:rFonts w:ascii="Times New Roman" w:hAnsi="Times New Roman" w:cs="Times New Roman"/>
          <w:sz w:val="24"/>
          <w:szCs w:val="24"/>
        </w:rPr>
        <w:t xml:space="preserve"> </w:t>
      </w:r>
      <w:proofErr w:type="spellStart"/>
      <w:r w:rsidRPr="005D546C">
        <w:rPr>
          <w:rFonts w:ascii="Times New Roman" w:hAnsi="Times New Roman" w:cs="Times New Roman"/>
          <w:sz w:val="24"/>
          <w:szCs w:val="24"/>
        </w:rPr>
        <w:t>чисельності</w:t>
      </w:r>
      <w:proofErr w:type="spellEnd"/>
      <w:r w:rsidRPr="005D546C">
        <w:rPr>
          <w:rFonts w:ascii="Times New Roman" w:hAnsi="Times New Roman" w:cs="Times New Roman"/>
          <w:sz w:val="24"/>
          <w:szCs w:val="24"/>
        </w:rPr>
        <w:t xml:space="preserve"> </w:t>
      </w:r>
      <w:proofErr w:type="spellStart"/>
      <w:r w:rsidRPr="005D546C">
        <w:rPr>
          <w:rFonts w:ascii="Times New Roman" w:hAnsi="Times New Roman" w:cs="Times New Roman"/>
          <w:sz w:val="24"/>
          <w:szCs w:val="24"/>
        </w:rPr>
        <w:t>населення</w:t>
      </w:r>
      <w:proofErr w:type="spellEnd"/>
      <w:r w:rsidRPr="005D546C">
        <w:rPr>
          <w:rFonts w:ascii="Times New Roman" w:hAnsi="Times New Roman" w:cs="Times New Roman"/>
          <w:sz w:val="24"/>
          <w:szCs w:val="24"/>
        </w:rPr>
        <w:t xml:space="preserve">, </w:t>
      </w:r>
      <w:r w:rsidR="00B90BE3" w:rsidRPr="00B90BE3">
        <w:rPr>
          <w:rFonts w:ascii="Times New Roman" w:hAnsi="Times New Roman" w:cs="Times New Roman"/>
          <w:sz w:val="24"/>
          <w:szCs w:val="24"/>
          <w:lang w:val="uk-UA"/>
        </w:rPr>
        <w:t>як  по причині міграції так і природного скорочення</w:t>
      </w:r>
      <w:r w:rsidR="00B90BE3">
        <w:rPr>
          <w:rFonts w:ascii="Times New Roman" w:hAnsi="Times New Roman" w:cs="Times New Roman"/>
          <w:sz w:val="24"/>
          <w:szCs w:val="24"/>
          <w:lang w:val="uk-UA"/>
        </w:rPr>
        <w:t xml:space="preserve">, </w:t>
      </w:r>
      <w:r w:rsidR="00B90BE3" w:rsidRPr="00B90BE3">
        <w:rPr>
          <w:rFonts w:ascii="Times New Roman" w:hAnsi="Times New Roman" w:cs="Times New Roman"/>
          <w:sz w:val="24"/>
          <w:szCs w:val="24"/>
          <w:lang w:val="uk-UA"/>
        </w:rPr>
        <w:t>також в</w:t>
      </w:r>
      <w:r w:rsidR="002757B7">
        <w:rPr>
          <w:rFonts w:ascii="Times New Roman" w:hAnsi="Times New Roman" w:cs="Times New Roman"/>
          <w:sz w:val="24"/>
          <w:szCs w:val="24"/>
          <w:lang w:val="uk-UA"/>
        </w:rPr>
        <w:t>ідслідковується</w:t>
      </w:r>
      <w:r w:rsidR="00B90BE3" w:rsidRPr="00B90BE3">
        <w:rPr>
          <w:rFonts w:ascii="Times New Roman" w:hAnsi="Times New Roman" w:cs="Times New Roman"/>
          <w:sz w:val="24"/>
          <w:szCs w:val="24"/>
          <w:lang w:val="uk-UA"/>
        </w:rPr>
        <w:t xml:space="preserve"> що осіб жіночої </w:t>
      </w:r>
      <w:proofErr w:type="gramStart"/>
      <w:r w:rsidR="00B90BE3" w:rsidRPr="00B90BE3">
        <w:rPr>
          <w:rFonts w:ascii="Times New Roman" w:hAnsi="Times New Roman" w:cs="Times New Roman"/>
          <w:sz w:val="24"/>
          <w:szCs w:val="24"/>
          <w:lang w:val="uk-UA"/>
        </w:rPr>
        <w:t>стат</w:t>
      </w:r>
      <w:proofErr w:type="gramEnd"/>
      <w:r w:rsidR="00B90BE3" w:rsidRPr="00B90BE3">
        <w:rPr>
          <w:rFonts w:ascii="Times New Roman" w:hAnsi="Times New Roman" w:cs="Times New Roman"/>
          <w:sz w:val="24"/>
          <w:szCs w:val="24"/>
          <w:lang w:val="uk-UA"/>
        </w:rPr>
        <w:t xml:space="preserve">і на 10% більше ніж чоловічої статі. За 8 місяців 2019 року померло 379 осіб, з них 183 – жінки, 193 – чоловіки, 3 – дівчинки, відповідно списків померлих, які надходять з </w:t>
      </w:r>
      <w:proofErr w:type="spellStart"/>
      <w:r w:rsidR="00B90BE3" w:rsidRPr="00B90BE3">
        <w:rPr>
          <w:rFonts w:ascii="Times New Roman" w:hAnsi="Times New Roman" w:cs="Times New Roman"/>
          <w:sz w:val="24"/>
          <w:szCs w:val="24"/>
          <w:lang w:val="uk-UA"/>
        </w:rPr>
        <w:t>Новопсковського</w:t>
      </w:r>
      <w:proofErr w:type="spellEnd"/>
      <w:r w:rsidR="00B90BE3" w:rsidRPr="00B90BE3">
        <w:rPr>
          <w:rFonts w:ascii="Times New Roman" w:hAnsi="Times New Roman" w:cs="Times New Roman"/>
          <w:sz w:val="24"/>
          <w:szCs w:val="24"/>
          <w:lang w:val="uk-UA"/>
        </w:rPr>
        <w:t xml:space="preserve"> районного відділу реєстрації актів цивільного стану ГТУЮ у Луганській області.</w:t>
      </w:r>
      <w:r w:rsidR="00B90BE3" w:rsidRPr="00B90BE3">
        <w:rPr>
          <w:rFonts w:ascii="Times New Roman" w:hAnsi="Times New Roman" w:cs="Times New Roman"/>
          <w:sz w:val="28"/>
          <w:szCs w:val="28"/>
          <w:lang w:val="uk-UA"/>
        </w:rPr>
        <w:t xml:space="preserve"> </w:t>
      </w:r>
    </w:p>
    <w:p w:rsidR="005C2D79" w:rsidRDefault="005C2D79" w:rsidP="005C2D79">
      <w:pPr>
        <w:tabs>
          <w:tab w:val="left" w:pos="567"/>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Відповідно даних Головного управління статистики по Луганській області наявного населення на 1 жовтня 2019 року по Луганській області складає 2140069 осіб, постійного 2135472 осіб. Міграційний рух населення у січні – вересні 2019 року, а саме кількість випадків прибуття по Луганській області 5465 осіб, кількість випадків вибуття 9138 осіб, де видне міграційне скорочення на 3673 особи.</w:t>
      </w:r>
      <w:r w:rsidR="005D5E41">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Природний рух населення у січні-вересні 2019 року по Луганській області, а саме </w:t>
      </w:r>
      <w:r w:rsidR="005D5E41">
        <w:rPr>
          <w:rFonts w:ascii="Times New Roman" w:hAnsi="Times New Roman" w:cs="Times New Roman"/>
          <w:sz w:val="24"/>
          <w:szCs w:val="24"/>
          <w:lang w:val="uk-UA"/>
        </w:rPr>
        <w:t>кількість живо народжень 3809 осіб, кількість смертей 11900 осіб, природне скорочення 8091 особа, кількість смертей дітей у віці до 1 року 24 дитини.</w:t>
      </w:r>
    </w:p>
    <w:p w:rsidR="00AE4702" w:rsidRDefault="00AE4702" w:rsidP="00080508">
      <w:pPr>
        <w:pStyle w:val="a3"/>
        <w:shd w:val="clear" w:color="auto" w:fill="FFFAF0"/>
        <w:spacing w:before="0" w:beforeAutospacing="0" w:after="0" w:afterAutospacing="0"/>
        <w:ind w:firstLine="708"/>
        <w:jc w:val="both"/>
        <w:textAlignment w:val="baseline"/>
        <w:rPr>
          <w:b/>
          <w:lang w:val="uk-UA"/>
        </w:rPr>
      </w:pPr>
    </w:p>
    <w:p w:rsidR="00080508" w:rsidRDefault="002757B7" w:rsidP="00080508">
      <w:pPr>
        <w:pStyle w:val="a3"/>
        <w:shd w:val="clear" w:color="auto" w:fill="FFFAF0"/>
        <w:spacing w:before="0" w:beforeAutospacing="0" w:after="0" w:afterAutospacing="0"/>
        <w:ind w:firstLine="708"/>
        <w:jc w:val="both"/>
        <w:textAlignment w:val="baseline"/>
        <w:rPr>
          <w:b/>
          <w:lang w:val="uk-UA"/>
        </w:rPr>
      </w:pPr>
      <w:r>
        <w:rPr>
          <w:b/>
          <w:lang w:val="uk-UA"/>
        </w:rPr>
        <w:t>4. ЗАПОБІГАННЯ ТА ПРОТИДІЯ ДОМАШНЬОМУ НАСИЛЬСТВУ</w:t>
      </w:r>
      <w:r w:rsidR="00080508">
        <w:rPr>
          <w:b/>
          <w:lang w:val="uk-UA"/>
        </w:rPr>
        <w:t xml:space="preserve"> </w:t>
      </w:r>
    </w:p>
    <w:p w:rsidR="00080508" w:rsidRDefault="002757B7" w:rsidP="00080508">
      <w:pPr>
        <w:pStyle w:val="a3"/>
        <w:shd w:val="clear" w:color="auto" w:fill="FFFAF0"/>
        <w:spacing w:before="0" w:beforeAutospacing="0" w:after="0" w:afterAutospacing="0"/>
        <w:ind w:firstLine="708"/>
        <w:jc w:val="both"/>
        <w:textAlignment w:val="baseline"/>
        <w:rPr>
          <w:lang w:val="uk-UA"/>
        </w:rPr>
      </w:pPr>
      <w:r>
        <w:rPr>
          <w:lang w:val="uk-UA"/>
        </w:rPr>
        <w:t xml:space="preserve">Протягом </w:t>
      </w:r>
      <w:r w:rsidR="00080508" w:rsidRPr="005D546C">
        <w:rPr>
          <w:lang w:val="uk-UA"/>
        </w:rPr>
        <w:t>2019 року з виконавчими  комітетами сільських та селищних рад була проведена робота щодо визначення персонально відповіда</w:t>
      </w:r>
      <w:r>
        <w:rPr>
          <w:lang w:val="uk-UA"/>
        </w:rPr>
        <w:t>льних осіб за протидію домашньому насильству</w:t>
      </w:r>
      <w:r w:rsidR="00080508" w:rsidRPr="005D546C">
        <w:rPr>
          <w:lang w:val="uk-UA"/>
        </w:rPr>
        <w:t xml:space="preserve"> на рівні виконавчих органів сільських та селищних рад. На території району персонально відповідальні особи </w:t>
      </w:r>
      <w:r>
        <w:rPr>
          <w:lang w:val="uk-UA"/>
        </w:rPr>
        <w:t xml:space="preserve">рішеннями місцевих рад </w:t>
      </w:r>
      <w:r w:rsidR="00080508" w:rsidRPr="005D546C">
        <w:rPr>
          <w:lang w:val="uk-UA"/>
        </w:rPr>
        <w:t xml:space="preserve">визначені: </w:t>
      </w:r>
      <w:proofErr w:type="spellStart"/>
      <w:r w:rsidR="00080508" w:rsidRPr="005D546C">
        <w:rPr>
          <w:lang w:val="uk-UA"/>
        </w:rPr>
        <w:t>Кам’янській</w:t>
      </w:r>
      <w:proofErr w:type="spellEnd"/>
      <w:r w:rsidR="00080508" w:rsidRPr="005D546C">
        <w:rPr>
          <w:lang w:val="uk-UA"/>
        </w:rPr>
        <w:t xml:space="preserve"> сільській раді (відповідальний Плис Вітал</w:t>
      </w:r>
      <w:r w:rsidR="00080508">
        <w:rPr>
          <w:lang w:val="uk-UA"/>
        </w:rPr>
        <w:t>ій Іванович – сільський голова</w:t>
      </w:r>
      <w:r w:rsidR="00080508" w:rsidRPr="005D546C">
        <w:rPr>
          <w:lang w:val="uk-UA"/>
        </w:rPr>
        <w:t xml:space="preserve">), </w:t>
      </w:r>
      <w:proofErr w:type="spellStart"/>
      <w:r w:rsidR="00080508" w:rsidRPr="005D546C">
        <w:rPr>
          <w:lang w:val="uk-UA"/>
        </w:rPr>
        <w:t>Донцівській</w:t>
      </w:r>
      <w:proofErr w:type="spellEnd"/>
      <w:r w:rsidR="00080508" w:rsidRPr="005D546C">
        <w:rPr>
          <w:lang w:val="uk-UA"/>
        </w:rPr>
        <w:t xml:space="preserve"> сільській раді (</w:t>
      </w:r>
      <w:proofErr w:type="spellStart"/>
      <w:r w:rsidR="00080508" w:rsidRPr="005D546C">
        <w:rPr>
          <w:lang w:val="uk-UA"/>
        </w:rPr>
        <w:t>Кобілєва</w:t>
      </w:r>
      <w:proofErr w:type="spellEnd"/>
      <w:r w:rsidR="00080508" w:rsidRPr="005D546C">
        <w:rPr>
          <w:lang w:val="uk-UA"/>
        </w:rPr>
        <w:t xml:space="preserve"> Тамара Дмитрівна – секретар), </w:t>
      </w:r>
      <w:proofErr w:type="spellStart"/>
      <w:r w:rsidR="00080508" w:rsidRPr="005D546C">
        <w:rPr>
          <w:lang w:val="uk-UA"/>
        </w:rPr>
        <w:t>Риб’янцівській</w:t>
      </w:r>
      <w:proofErr w:type="spellEnd"/>
      <w:r w:rsidR="00080508" w:rsidRPr="005D546C">
        <w:rPr>
          <w:lang w:val="uk-UA"/>
        </w:rPr>
        <w:t xml:space="preserve"> сільській раді (</w:t>
      </w:r>
      <w:proofErr w:type="spellStart"/>
      <w:r w:rsidR="00080508" w:rsidRPr="005D546C">
        <w:rPr>
          <w:lang w:val="uk-UA"/>
        </w:rPr>
        <w:t>Буйнова</w:t>
      </w:r>
      <w:proofErr w:type="spellEnd"/>
      <w:r w:rsidR="00080508" w:rsidRPr="005D546C">
        <w:rPr>
          <w:lang w:val="uk-UA"/>
        </w:rPr>
        <w:t xml:space="preserve"> </w:t>
      </w:r>
      <w:proofErr w:type="spellStart"/>
      <w:r w:rsidR="00080508" w:rsidRPr="005D546C">
        <w:rPr>
          <w:lang w:val="uk-UA"/>
        </w:rPr>
        <w:t>Ріта</w:t>
      </w:r>
      <w:proofErr w:type="spellEnd"/>
      <w:r w:rsidR="00080508" w:rsidRPr="005D546C">
        <w:rPr>
          <w:lang w:val="uk-UA"/>
        </w:rPr>
        <w:t xml:space="preserve"> Іванівна – секретар) </w:t>
      </w:r>
      <w:proofErr w:type="spellStart"/>
      <w:r w:rsidR="00080508" w:rsidRPr="005D546C">
        <w:rPr>
          <w:lang w:val="uk-UA"/>
        </w:rPr>
        <w:t>Козлівській</w:t>
      </w:r>
      <w:proofErr w:type="spellEnd"/>
      <w:r w:rsidR="00080508" w:rsidRPr="005D546C">
        <w:rPr>
          <w:lang w:val="uk-UA"/>
        </w:rPr>
        <w:t xml:space="preserve"> сільській раді (</w:t>
      </w:r>
      <w:proofErr w:type="spellStart"/>
      <w:r w:rsidR="00080508" w:rsidRPr="005D546C">
        <w:rPr>
          <w:lang w:val="uk-UA"/>
        </w:rPr>
        <w:t>Орачова</w:t>
      </w:r>
      <w:proofErr w:type="spellEnd"/>
      <w:r w:rsidR="00080508" w:rsidRPr="005D546C">
        <w:rPr>
          <w:lang w:val="uk-UA"/>
        </w:rPr>
        <w:t xml:space="preserve"> Юлія Миколаївна – секретар), </w:t>
      </w:r>
      <w:proofErr w:type="spellStart"/>
      <w:r w:rsidR="00080508" w:rsidRPr="005D546C">
        <w:rPr>
          <w:lang w:val="uk-UA"/>
        </w:rPr>
        <w:t>Ганусівській</w:t>
      </w:r>
      <w:proofErr w:type="spellEnd"/>
      <w:r w:rsidR="00080508" w:rsidRPr="005D546C">
        <w:rPr>
          <w:lang w:val="uk-UA"/>
        </w:rPr>
        <w:t xml:space="preserve"> сільській раді (</w:t>
      </w:r>
      <w:proofErr w:type="spellStart"/>
      <w:r w:rsidR="00080508" w:rsidRPr="005D546C">
        <w:rPr>
          <w:lang w:val="uk-UA"/>
        </w:rPr>
        <w:t>Білокобильська</w:t>
      </w:r>
      <w:proofErr w:type="spellEnd"/>
      <w:r w:rsidR="00080508" w:rsidRPr="005D546C">
        <w:rPr>
          <w:lang w:val="uk-UA"/>
        </w:rPr>
        <w:t xml:space="preserve"> Олена Павлівна – секретар), </w:t>
      </w:r>
      <w:proofErr w:type="spellStart"/>
      <w:r w:rsidR="00080508" w:rsidRPr="005D546C">
        <w:rPr>
          <w:lang w:val="uk-UA"/>
        </w:rPr>
        <w:t>Заайдарівській</w:t>
      </w:r>
      <w:proofErr w:type="spellEnd"/>
      <w:r w:rsidR="00080508" w:rsidRPr="005D546C">
        <w:rPr>
          <w:lang w:val="uk-UA"/>
        </w:rPr>
        <w:t xml:space="preserve"> сільській раді (</w:t>
      </w:r>
      <w:proofErr w:type="spellStart"/>
      <w:r w:rsidR="00080508" w:rsidRPr="005D546C">
        <w:rPr>
          <w:lang w:val="uk-UA"/>
        </w:rPr>
        <w:t>Недовєсов</w:t>
      </w:r>
      <w:proofErr w:type="spellEnd"/>
      <w:r w:rsidR="00080508" w:rsidRPr="005D546C">
        <w:rPr>
          <w:lang w:val="uk-UA"/>
        </w:rPr>
        <w:t xml:space="preserve"> Олександр Олександрович сільський голова), </w:t>
      </w:r>
      <w:proofErr w:type="spellStart"/>
      <w:r w:rsidR="00080508" w:rsidRPr="005D546C">
        <w:rPr>
          <w:lang w:val="uk-UA"/>
        </w:rPr>
        <w:t>Рогівській</w:t>
      </w:r>
      <w:proofErr w:type="spellEnd"/>
      <w:r w:rsidR="00080508" w:rsidRPr="005D546C">
        <w:rPr>
          <w:lang w:val="uk-UA"/>
        </w:rPr>
        <w:t xml:space="preserve"> сільській раді </w:t>
      </w:r>
      <w:r w:rsidR="00080508" w:rsidRPr="005D546C">
        <w:rPr>
          <w:lang w:val="uk-UA"/>
        </w:rPr>
        <w:lastRenderedPageBreak/>
        <w:t>(</w:t>
      </w:r>
      <w:proofErr w:type="spellStart"/>
      <w:r w:rsidR="00080508" w:rsidRPr="005D546C">
        <w:rPr>
          <w:lang w:val="uk-UA"/>
        </w:rPr>
        <w:t>Колпакова</w:t>
      </w:r>
      <w:proofErr w:type="spellEnd"/>
      <w:r w:rsidR="00080508" w:rsidRPr="005D546C">
        <w:rPr>
          <w:lang w:val="uk-UA"/>
        </w:rPr>
        <w:t xml:space="preserve"> Юлія Іванівна – секретар), </w:t>
      </w:r>
      <w:proofErr w:type="spellStart"/>
      <w:r w:rsidR="00080508" w:rsidRPr="005D546C">
        <w:rPr>
          <w:lang w:val="uk-UA"/>
        </w:rPr>
        <w:t>Пісківській</w:t>
      </w:r>
      <w:proofErr w:type="spellEnd"/>
      <w:r w:rsidR="00080508" w:rsidRPr="005D546C">
        <w:rPr>
          <w:lang w:val="uk-UA"/>
        </w:rPr>
        <w:t xml:space="preserve"> сільській раді (</w:t>
      </w:r>
      <w:proofErr w:type="spellStart"/>
      <w:r w:rsidR="00080508" w:rsidRPr="005D546C">
        <w:rPr>
          <w:lang w:val="uk-UA"/>
        </w:rPr>
        <w:t>Бугаєвський</w:t>
      </w:r>
      <w:proofErr w:type="spellEnd"/>
      <w:r w:rsidR="00080508" w:rsidRPr="005D546C">
        <w:rPr>
          <w:lang w:val="uk-UA"/>
        </w:rPr>
        <w:t xml:space="preserve"> Олександр Васильович – сільський голова), </w:t>
      </w:r>
      <w:proofErr w:type="spellStart"/>
      <w:r w:rsidR="00080508" w:rsidRPr="005D546C">
        <w:rPr>
          <w:lang w:val="uk-UA"/>
        </w:rPr>
        <w:t>Закотненській</w:t>
      </w:r>
      <w:proofErr w:type="spellEnd"/>
      <w:r w:rsidR="00080508" w:rsidRPr="005D546C">
        <w:rPr>
          <w:lang w:val="uk-UA"/>
        </w:rPr>
        <w:t xml:space="preserve"> сільській раді (Сергієнко Віра Олексіївна – секретар), </w:t>
      </w:r>
      <w:proofErr w:type="spellStart"/>
      <w:r w:rsidR="00080508" w:rsidRPr="005D546C">
        <w:rPr>
          <w:lang w:val="uk-UA"/>
        </w:rPr>
        <w:t>Новобілянській</w:t>
      </w:r>
      <w:proofErr w:type="spellEnd"/>
      <w:r w:rsidR="00080508" w:rsidRPr="005D546C">
        <w:rPr>
          <w:lang w:val="uk-UA"/>
        </w:rPr>
        <w:t xml:space="preserve"> сільській раді (Соха Галина Володимирівна – секретар), </w:t>
      </w:r>
      <w:proofErr w:type="spellStart"/>
      <w:r w:rsidR="00080508">
        <w:rPr>
          <w:lang w:val="uk-UA"/>
        </w:rPr>
        <w:t>Можняківській</w:t>
      </w:r>
      <w:proofErr w:type="spellEnd"/>
      <w:r w:rsidR="00080508">
        <w:rPr>
          <w:lang w:val="uk-UA"/>
        </w:rPr>
        <w:t xml:space="preserve"> сільській раді (</w:t>
      </w:r>
      <w:proofErr w:type="spellStart"/>
      <w:r w:rsidR="00080508">
        <w:rPr>
          <w:lang w:val="uk-UA"/>
        </w:rPr>
        <w:t>Бакало</w:t>
      </w:r>
      <w:proofErr w:type="spellEnd"/>
      <w:r w:rsidR="00080508">
        <w:rPr>
          <w:lang w:val="uk-UA"/>
        </w:rPr>
        <w:t xml:space="preserve"> Геннадій Анатолійович – сільський голова), </w:t>
      </w:r>
      <w:proofErr w:type="spellStart"/>
      <w:r w:rsidR="00080508">
        <w:rPr>
          <w:lang w:val="uk-UA"/>
        </w:rPr>
        <w:t>Новорозсошанська</w:t>
      </w:r>
      <w:proofErr w:type="spellEnd"/>
      <w:r w:rsidR="00080508">
        <w:rPr>
          <w:lang w:val="uk-UA"/>
        </w:rPr>
        <w:t xml:space="preserve"> сільська рада ( Ізюмський Ігор Віталійович – сільський голова), </w:t>
      </w:r>
      <w:proofErr w:type="spellStart"/>
      <w:r w:rsidR="00080508" w:rsidRPr="005D546C">
        <w:rPr>
          <w:lang w:val="uk-UA"/>
        </w:rPr>
        <w:t>Павленківській</w:t>
      </w:r>
      <w:proofErr w:type="spellEnd"/>
      <w:r w:rsidR="00080508" w:rsidRPr="005D546C">
        <w:rPr>
          <w:lang w:val="uk-UA"/>
        </w:rPr>
        <w:t xml:space="preserve"> сільській раді (</w:t>
      </w:r>
      <w:proofErr w:type="spellStart"/>
      <w:r w:rsidR="00080508" w:rsidRPr="005D546C">
        <w:rPr>
          <w:lang w:val="uk-UA"/>
        </w:rPr>
        <w:t>Кузнецова</w:t>
      </w:r>
      <w:proofErr w:type="spellEnd"/>
      <w:r w:rsidR="00080508" w:rsidRPr="005D546C">
        <w:rPr>
          <w:lang w:val="uk-UA"/>
        </w:rPr>
        <w:t xml:space="preserve"> Валентина Миколаївна – секре</w:t>
      </w:r>
      <w:r w:rsidR="00080508">
        <w:rPr>
          <w:lang w:val="uk-UA"/>
        </w:rPr>
        <w:t xml:space="preserve">тар), </w:t>
      </w:r>
      <w:proofErr w:type="spellStart"/>
      <w:r w:rsidR="00080508">
        <w:rPr>
          <w:lang w:val="uk-UA"/>
        </w:rPr>
        <w:t>Танюшівській</w:t>
      </w:r>
      <w:proofErr w:type="spellEnd"/>
      <w:r w:rsidR="00080508">
        <w:rPr>
          <w:lang w:val="uk-UA"/>
        </w:rPr>
        <w:t xml:space="preserve"> сільській раді (Калиновський Олексій Олександрович - сільський голова),  </w:t>
      </w:r>
      <w:proofErr w:type="spellStart"/>
      <w:r w:rsidR="00080508">
        <w:rPr>
          <w:lang w:val="uk-UA"/>
        </w:rPr>
        <w:t>Білолуцькій</w:t>
      </w:r>
      <w:proofErr w:type="spellEnd"/>
      <w:r w:rsidR="00080508">
        <w:rPr>
          <w:lang w:val="uk-UA"/>
        </w:rPr>
        <w:t xml:space="preserve"> селищній раді  (</w:t>
      </w:r>
      <w:proofErr w:type="spellStart"/>
      <w:r w:rsidR="00080508">
        <w:rPr>
          <w:lang w:val="uk-UA"/>
        </w:rPr>
        <w:t>Полтенко</w:t>
      </w:r>
      <w:proofErr w:type="spellEnd"/>
      <w:r w:rsidR="00080508">
        <w:rPr>
          <w:lang w:val="uk-UA"/>
        </w:rPr>
        <w:t xml:space="preserve"> Сергій Пилипович – селищний голова) та </w:t>
      </w:r>
      <w:proofErr w:type="spellStart"/>
      <w:r w:rsidR="00080508">
        <w:rPr>
          <w:lang w:val="uk-UA"/>
        </w:rPr>
        <w:t>Новопсковській</w:t>
      </w:r>
      <w:proofErr w:type="spellEnd"/>
      <w:r w:rsidR="00080508">
        <w:rPr>
          <w:lang w:val="uk-UA"/>
        </w:rPr>
        <w:t xml:space="preserve"> селищній</w:t>
      </w:r>
      <w:r w:rsidR="00080508" w:rsidRPr="005D546C">
        <w:rPr>
          <w:lang w:val="uk-UA"/>
        </w:rPr>
        <w:t xml:space="preserve"> рад</w:t>
      </w:r>
      <w:r w:rsidR="00080508">
        <w:rPr>
          <w:lang w:val="uk-UA"/>
        </w:rPr>
        <w:t>і</w:t>
      </w:r>
      <w:r w:rsidR="00080508" w:rsidRPr="005D546C">
        <w:rPr>
          <w:lang w:val="uk-UA"/>
        </w:rPr>
        <w:t xml:space="preserve"> (</w:t>
      </w:r>
      <w:proofErr w:type="spellStart"/>
      <w:r w:rsidR="00080508" w:rsidRPr="005D546C">
        <w:rPr>
          <w:lang w:val="uk-UA"/>
        </w:rPr>
        <w:t>Слюсарєв</w:t>
      </w:r>
      <w:proofErr w:type="spellEnd"/>
      <w:r w:rsidR="00080508" w:rsidRPr="005D546C">
        <w:rPr>
          <w:lang w:val="uk-UA"/>
        </w:rPr>
        <w:t xml:space="preserve"> Віталій Іванович – начальник відділу). </w:t>
      </w:r>
    </w:p>
    <w:p w:rsidR="00080508" w:rsidRPr="005D546C" w:rsidRDefault="002757B7" w:rsidP="00080508">
      <w:pPr>
        <w:pStyle w:val="a3"/>
        <w:shd w:val="clear" w:color="auto" w:fill="FFFAF0"/>
        <w:spacing w:before="0" w:beforeAutospacing="0" w:after="0" w:afterAutospacing="0"/>
        <w:ind w:firstLine="708"/>
        <w:jc w:val="both"/>
        <w:textAlignment w:val="baseline"/>
        <w:rPr>
          <w:lang w:val="uk-UA"/>
        </w:rPr>
      </w:pPr>
      <w:r>
        <w:rPr>
          <w:lang w:val="uk-UA"/>
        </w:rPr>
        <w:t>Були н</w:t>
      </w:r>
      <w:r w:rsidR="00080508">
        <w:rPr>
          <w:lang w:val="uk-UA"/>
        </w:rPr>
        <w:t xml:space="preserve">адіслані листи на виконавчі комітети </w:t>
      </w:r>
      <w:r>
        <w:rPr>
          <w:lang w:val="uk-UA"/>
        </w:rPr>
        <w:t xml:space="preserve">селищної та сільських рад </w:t>
      </w:r>
      <w:r w:rsidR="00080508">
        <w:rPr>
          <w:lang w:val="uk-UA"/>
        </w:rPr>
        <w:t xml:space="preserve">щодо визначення працівника, який проводитиме роботу з прийому та реєстрації заяв та повідомлень про вчинення насильства, координації заходів реагування на факти вчинення насильства, надання допомоги і захисту постраждалим особам, а також роботу з кривдниками та внесення відповідних змін до розподілу службових обов’язків та посадових інструкцій визначених відповідальних осіб. 2 селищні </w:t>
      </w:r>
      <w:r w:rsidR="0054647F">
        <w:rPr>
          <w:lang w:val="uk-UA"/>
        </w:rPr>
        <w:t xml:space="preserve">ради (в </w:t>
      </w:r>
      <w:proofErr w:type="spellStart"/>
      <w:r w:rsidR="0054647F">
        <w:rPr>
          <w:lang w:val="uk-UA"/>
        </w:rPr>
        <w:t>.т.ч</w:t>
      </w:r>
      <w:proofErr w:type="spellEnd"/>
      <w:r w:rsidR="0054647F">
        <w:rPr>
          <w:lang w:val="uk-UA"/>
        </w:rPr>
        <w:t xml:space="preserve">. </w:t>
      </w:r>
      <w:proofErr w:type="spellStart"/>
      <w:r w:rsidR="0054647F">
        <w:rPr>
          <w:lang w:val="uk-UA"/>
        </w:rPr>
        <w:t>Заайдарівка</w:t>
      </w:r>
      <w:proofErr w:type="spellEnd"/>
      <w:r w:rsidR="0054647F">
        <w:rPr>
          <w:lang w:val="uk-UA"/>
        </w:rPr>
        <w:t>) та 13</w:t>
      </w:r>
      <w:r w:rsidR="00080508">
        <w:rPr>
          <w:lang w:val="uk-UA"/>
        </w:rPr>
        <w:t xml:space="preserve"> сільських рад визначили уповноважених працівників з прийому та реєстрації заяв та повідомлень про вчинення насильства, координації заходів реагування на факти вчинення насильства, надання допомоги і захисту постраждалим особам, а також роботу з кривдниками. </w:t>
      </w:r>
    </w:p>
    <w:p w:rsidR="00080508" w:rsidRDefault="00080508" w:rsidP="00080508">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Для організації роботи щодо координації </w:t>
      </w:r>
      <w:r w:rsidR="002757B7">
        <w:rPr>
          <w:rFonts w:ascii="Times New Roman" w:hAnsi="Times New Roman" w:cs="Times New Roman"/>
          <w:sz w:val="24"/>
          <w:szCs w:val="24"/>
          <w:lang w:val="uk-UA"/>
        </w:rPr>
        <w:t>протидії домашньому насильству</w:t>
      </w:r>
      <w:r>
        <w:rPr>
          <w:rFonts w:ascii="Times New Roman" w:hAnsi="Times New Roman" w:cs="Times New Roman"/>
          <w:sz w:val="24"/>
          <w:szCs w:val="24"/>
          <w:lang w:val="uk-UA"/>
        </w:rPr>
        <w:t xml:space="preserve"> г</w:t>
      </w:r>
      <w:r w:rsidRPr="005D546C">
        <w:rPr>
          <w:rFonts w:ascii="Times New Roman" w:hAnsi="Times New Roman" w:cs="Times New Roman"/>
          <w:sz w:val="24"/>
          <w:szCs w:val="24"/>
          <w:lang w:val="uk-UA"/>
        </w:rPr>
        <w:t>оловам виконавчих комітетів сільських та селищних рад було надіслано контакти місцевих служб і установ, які надають допомогу постраждалим від насильства, персонально відповідал</w:t>
      </w:r>
      <w:r w:rsidR="002757B7">
        <w:rPr>
          <w:rFonts w:ascii="Times New Roman" w:hAnsi="Times New Roman" w:cs="Times New Roman"/>
          <w:sz w:val="24"/>
          <w:szCs w:val="24"/>
          <w:lang w:val="uk-UA"/>
        </w:rPr>
        <w:t>ьних осіб за протидію домашньому насильству</w:t>
      </w:r>
      <w:r w:rsidRPr="005D546C">
        <w:rPr>
          <w:rFonts w:ascii="Times New Roman" w:hAnsi="Times New Roman" w:cs="Times New Roman"/>
          <w:sz w:val="24"/>
          <w:szCs w:val="24"/>
          <w:lang w:val="uk-UA"/>
        </w:rPr>
        <w:t xml:space="preserve"> та необхідну для роботи законодавчу базу.</w:t>
      </w:r>
      <w:r>
        <w:rPr>
          <w:rFonts w:ascii="Times New Roman" w:hAnsi="Times New Roman" w:cs="Times New Roman"/>
          <w:sz w:val="24"/>
          <w:szCs w:val="24"/>
          <w:lang w:val="uk-UA"/>
        </w:rPr>
        <w:t xml:space="preserve"> В вересні місяці було проведено навчання з уповноваженими особами сільських та селищних рад з приводу призначення субсидій до початку опалювального сезону, де була надано інформацію </w:t>
      </w:r>
      <w:r w:rsidR="002757B7">
        <w:rPr>
          <w:rFonts w:ascii="Times New Roman" w:hAnsi="Times New Roman" w:cs="Times New Roman"/>
          <w:sz w:val="24"/>
          <w:szCs w:val="24"/>
          <w:lang w:val="uk-UA"/>
        </w:rPr>
        <w:t xml:space="preserve">щодо </w:t>
      </w:r>
      <w:r w:rsidR="00D76734">
        <w:rPr>
          <w:rFonts w:ascii="Times New Roman" w:hAnsi="Times New Roman" w:cs="Times New Roman"/>
          <w:sz w:val="24"/>
          <w:szCs w:val="24"/>
          <w:lang w:val="uk-UA"/>
        </w:rPr>
        <w:t>важливості роботи з</w:t>
      </w:r>
      <w:r>
        <w:rPr>
          <w:rFonts w:ascii="Times New Roman" w:hAnsi="Times New Roman" w:cs="Times New Roman"/>
          <w:sz w:val="24"/>
          <w:szCs w:val="24"/>
          <w:lang w:val="uk-UA"/>
        </w:rPr>
        <w:t>апобіганн</w:t>
      </w:r>
      <w:r w:rsidR="00D76734">
        <w:rPr>
          <w:rFonts w:ascii="Times New Roman" w:hAnsi="Times New Roman" w:cs="Times New Roman"/>
          <w:sz w:val="24"/>
          <w:szCs w:val="24"/>
          <w:lang w:val="uk-UA"/>
        </w:rPr>
        <w:t>ю</w:t>
      </w:r>
      <w:r>
        <w:rPr>
          <w:rFonts w:ascii="Times New Roman" w:hAnsi="Times New Roman" w:cs="Times New Roman"/>
          <w:sz w:val="24"/>
          <w:szCs w:val="24"/>
          <w:lang w:val="uk-UA"/>
        </w:rPr>
        <w:t xml:space="preserve"> та протидії домашньому насильству та роздані інформаційні б</w:t>
      </w:r>
      <w:r w:rsidR="00D76734">
        <w:rPr>
          <w:rFonts w:ascii="Times New Roman" w:hAnsi="Times New Roman" w:cs="Times New Roman"/>
          <w:sz w:val="24"/>
          <w:szCs w:val="24"/>
          <w:lang w:val="uk-UA"/>
        </w:rPr>
        <w:t>уклети з номерами телефонів гарячих ліній</w:t>
      </w:r>
      <w:r>
        <w:rPr>
          <w:rFonts w:ascii="Times New Roman" w:hAnsi="Times New Roman" w:cs="Times New Roman"/>
          <w:sz w:val="24"/>
          <w:szCs w:val="24"/>
          <w:lang w:val="uk-UA"/>
        </w:rPr>
        <w:t xml:space="preserve"> для інформування постраждалих осіб від домашнього насильства.</w:t>
      </w:r>
    </w:p>
    <w:p w:rsidR="00080508" w:rsidRDefault="00080508" w:rsidP="00080508">
      <w:pPr>
        <w:pStyle w:val="a3"/>
        <w:shd w:val="clear" w:color="auto" w:fill="FFFFFF"/>
        <w:spacing w:before="0" w:beforeAutospacing="0" w:after="0" w:afterAutospacing="0" w:line="0" w:lineRule="atLeast"/>
        <w:ind w:left="57" w:right="-1" w:firstLine="651"/>
        <w:jc w:val="both"/>
        <w:rPr>
          <w:lang w:val="uk-UA"/>
        </w:rPr>
      </w:pPr>
      <w:r w:rsidRPr="005B34F7">
        <w:rPr>
          <w:lang w:val="uk-UA"/>
        </w:rPr>
        <w:t xml:space="preserve">Управлінням соціального захисту населення були надіслані листи щодо можливості розроблення спільного проекту створення спеціалізованих служб для постраждалих від домашнього насильства та насильства за ознакою статі на території району селищним та сільським виконавчим комітетам, </w:t>
      </w:r>
      <w:proofErr w:type="spellStart"/>
      <w:r w:rsidRPr="005B34F7">
        <w:rPr>
          <w:lang w:val="uk-UA"/>
        </w:rPr>
        <w:t>Новопсковському</w:t>
      </w:r>
      <w:proofErr w:type="spellEnd"/>
      <w:r w:rsidRPr="005B34F7">
        <w:rPr>
          <w:lang w:val="uk-UA"/>
        </w:rPr>
        <w:t xml:space="preserve"> територіальному центру соціального обслуговування (надання соціальних послуг), районному центру соціальної служби для сім’ї, дітей та молоді. Надісланий лист до фінансового управління </w:t>
      </w:r>
      <w:proofErr w:type="spellStart"/>
      <w:r w:rsidRPr="005B34F7">
        <w:rPr>
          <w:lang w:val="uk-UA"/>
        </w:rPr>
        <w:t>Новопсковської</w:t>
      </w:r>
      <w:proofErr w:type="spellEnd"/>
      <w:r w:rsidRPr="005B34F7">
        <w:rPr>
          <w:lang w:val="uk-UA"/>
        </w:rPr>
        <w:t xml:space="preserve"> РДА, </w:t>
      </w:r>
      <w:proofErr w:type="spellStart"/>
      <w:r w:rsidRPr="005B34F7">
        <w:rPr>
          <w:lang w:val="uk-UA"/>
        </w:rPr>
        <w:t>Новопсковській</w:t>
      </w:r>
      <w:proofErr w:type="spellEnd"/>
      <w:r w:rsidRPr="005B34F7">
        <w:rPr>
          <w:lang w:val="uk-UA"/>
        </w:rPr>
        <w:t xml:space="preserve"> райдержадміністрації щодо можливості передбачення у місцевому бюджеті коштів на наступний бюджетний рік для створення спеціалізованих служб, утримання спеціалізованих служб, організацію навчання фахівців, до компетенції яких належать питання запобігання та протидії домашньому насильству, в тому числі фахівців, які реалізують програми для кривдників, проведення </w:t>
      </w:r>
      <w:proofErr w:type="spellStart"/>
      <w:r w:rsidRPr="005B34F7">
        <w:rPr>
          <w:lang w:val="uk-UA"/>
        </w:rPr>
        <w:t>інформаційно</w:t>
      </w:r>
      <w:proofErr w:type="spellEnd"/>
      <w:r w:rsidRPr="005B34F7">
        <w:rPr>
          <w:lang w:val="uk-UA"/>
        </w:rPr>
        <w:t xml:space="preserve"> – просвітницької роботи.</w:t>
      </w:r>
      <w:r>
        <w:rPr>
          <w:lang w:val="uk-UA"/>
        </w:rPr>
        <w:t xml:space="preserve"> Відповідь надійшла від </w:t>
      </w:r>
      <w:proofErr w:type="spellStart"/>
      <w:r>
        <w:rPr>
          <w:lang w:val="uk-UA"/>
        </w:rPr>
        <w:t>Новопсковського</w:t>
      </w:r>
      <w:proofErr w:type="spellEnd"/>
      <w:r>
        <w:rPr>
          <w:lang w:val="uk-UA"/>
        </w:rPr>
        <w:t xml:space="preserve"> територіального</w:t>
      </w:r>
      <w:r w:rsidRPr="005B34F7">
        <w:rPr>
          <w:lang w:val="uk-UA"/>
        </w:rPr>
        <w:t xml:space="preserve"> центру соціального обслуговування (надання соціальних послуг)</w:t>
      </w:r>
      <w:r>
        <w:rPr>
          <w:lang w:val="uk-UA"/>
        </w:rPr>
        <w:t xml:space="preserve"> щодо створення </w:t>
      </w:r>
      <w:r w:rsidRPr="005B34F7">
        <w:rPr>
          <w:lang w:val="uk-UA"/>
        </w:rPr>
        <w:t>спеціалізованих служб для постраждалих від домашнього насильства та насильства за ознакою статі</w:t>
      </w:r>
      <w:r>
        <w:rPr>
          <w:lang w:val="uk-UA"/>
        </w:rPr>
        <w:t xml:space="preserve"> не входить до компетенції </w:t>
      </w:r>
      <w:proofErr w:type="spellStart"/>
      <w:r>
        <w:rPr>
          <w:lang w:val="uk-UA"/>
        </w:rPr>
        <w:t>терцентру</w:t>
      </w:r>
      <w:proofErr w:type="spellEnd"/>
      <w:r>
        <w:rPr>
          <w:lang w:val="uk-UA"/>
        </w:rPr>
        <w:t xml:space="preserve">. </w:t>
      </w:r>
      <w:proofErr w:type="spellStart"/>
      <w:r>
        <w:rPr>
          <w:lang w:val="uk-UA"/>
        </w:rPr>
        <w:t>Новопсковським</w:t>
      </w:r>
      <w:proofErr w:type="spellEnd"/>
      <w:r w:rsidRPr="007D21A9">
        <w:rPr>
          <w:lang w:val="uk-UA"/>
        </w:rPr>
        <w:t xml:space="preserve"> РЦСССДМ </w:t>
      </w:r>
      <w:r>
        <w:rPr>
          <w:lang w:val="uk-UA"/>
        </w:rPr>
        <w:t>з</w:t>
      </w:r>
      <w:r w:rsidRPr="00D51852">
        <w:rPr>
          <w:lang w:val="uk-UA"/>
        </w:rPr>
        <w:t xml:space="preserve"> метою приведення у відповідність до вимог чинного законодавства України</w:t>
      </w:r>
      <w:r>
        <w:rPr>
          <w:lang w:val="uk-UA"/>
        </w:rPr>
        <w:t xml:space="preserve">, було внесено зміни до норм положення про центр та зроблено розрахунок для забезпечення завдань і функцій, що здійснюються </w:t>
      </w:r>
      <w:proofErr w:type="spellStart"/>
      <w:r>
        <w:rPr>
          <w:lang w:val="uk-UA"/>
        </w:rPr>
        <w:t>Новопсковським</w:t>
      </w:r>
      <w:proofErr w:type="spellEnd"/>
      <w:r>
        <w:rPr>
          <w:lang w:val="uk-UA"/>
        </w:rPr>
        <w:t xml:space="preserve"> районним центром соціальних служб для сім’ї, дітей та молоді протягом бюджетного періоду. Додатково заплановано суму потреби розрахунку на додаткові 3 штатні одиниці для розгляду про доцільність створення мобільної бригади</w:t>
      </w:r>
      <w:r w:rsidRPr="00F066F1">
        <w:rPr>
          <w:lang w:val="uk-UA"/>
        </w:rPr>
        <w:t xml:space="preserve"> </w:t>
      </w:r>
      <w:r>
        <w:rPr>
          <w:lang w:val="uk-UA"/>
        </w:rPr>
        <w:t xml:space="preserve">соціально-психологічної допомоги при </w:t>
      </w:r>
      <w:proofErr w:type="spellStart"/>
      <w:r>
        <w:rPr>
          <w:lang w:val="uk-UA"/>
        </w:rPr>
        <w:t>Новопсковському</w:t>
      </w:r>
      <w:proofErr w:type="spellEnd"/>
      <w:r>
        <w:rPr>
          <w:lang w:val="uk-UA"/>
        </w:rPr>
        <w:t xml:space="preserve"> РЦСССДМ, подано розрахунки на затвердження до </w:t>
      </w:r>
      <w:proofErr w:type="spellStart"/>
      <w:r>
        <w:rPr>
          <w:lang w:val="uk-UA"/>
        </w:rPr>
        <w:t>Новопсковської</w:t>
      </w:r>
      <w:proofErr w:type="spellEnd"/>
      <w:r>
        <w:rPr>
          <w:lang w:val="uk-UA"/>
        </w:rPr>
        <w:t xml:space="preserve"> РДА </w:t>
      </w:r>
      <w:bookmarkStart w:id="18" w:name="_GoBack"/>
      <w:bookmarkEnd w:id="18"/>
      <w:r>
        <w:rPr>
          <w:lang w:val="uk-UA"/>
        </w:rPr>
        <w:t>розпорядника кошт</w:t>
      </w:r>
      <w:r w:rsidR="00FD00F6">
        <w:rPr>
          <w:lang w:val="uk-UA"/>
        </w:rPr>
        <w:t>ів</w:t>
      </w:r>
      <w:r>
        <w:rPr>
          <w:lang w:val="uk-UA"/>
        </w:rPr>
        <w:t xml:space="preserve"> </w:t>
      </w:r>
      <w:proofErr w:type="spellStart"/>
      <w:r>
        <w:rPr>
          <w:lang w:val="uk-UA"/>
        </w:rPr>
        <w:t>Новопсковського</w:t>
      </w:r>
      <w:proofErr w:type="spellEnd"/>
      <w:r>
        <w:rPr>
          <w:lang w:val="uk-UA"/>
        </w:rPr>
        <w:t xml:space="preserve"> РЦСССДМ.  </w:t>
      </w:r>
      <w:proofErr w:type="spellStart"/>
      <w:r>
        <w:rPr>
          <w:lang w:val="uk-UA"/>
        </w:rPr>
        <w:t>Кам’янська</w:t>
      </w:r>
      <w:proofErr w:type="spellEnd"/>
      <w:r>
        <w:rPr>
          <w:lang w:val="uk-UA"/>
        </w:rPr>
        <w:t xml:space="preserve"> та </w:t>
      </w:r>
      <w:proofErr w:type="spellStart"/>
      <w:r>
        <w:rPr>
          <w:lang w:val="uk-UA"/>
        </w:rPr>
        <w:t>Козлівська</w:t>
      </w:r>
      <w:proofErr w:type="spellEnd"/>
      <w:r>
        <w:rPr>
          <w:lang w:val="uk-UA"/>
        </w:rPr>
        <w:t xml:space="preserve"> сільська рада надал</w:t>
      </w:r>
      <w:r w:rsidR="00FD00F6">
        <w:rPr>
          <w:lang w:val="uk-UA"/>
        </w:rPr>
        <w:t>и</w:t>
      </w:r>
      <w:r>
        <w:rPr>
          <w:lang w:val="uk-UA"/>
        </w:rPr>
        <w:t xml:space="preserve"> відповідь щодо створення однієї із спеціалізованих служб на сьогоднішній день не має можливості. </w:t>
      </w:r>
      <w:proofErr w:type="spellStart"/>
      <w:r>
        <w:rPr>
          <w:lang w:val="uk-UA"/>
        </w:rPr>
        <w:t>Новопсковська</w:t>
      </w:r>
      <w:proofErr w:type="spellEnd"/>
      <w:r>
        <w:rPr>
          <w:lang w:val="uk-UA"/>
        </w:rPr>
        <w:t xml:space="preserve"> селищна рада надала пропозицію щодо спільного </w:t>
      </w:r>
      <w:r w:rsidR="00FD00F6">
        <w:rPr>
          <w:lang w:val="uk-UA"/>
        </w:rPr>
        <w:t xml:space="preserve">проекту </w:t>
      </w:r>
      <w:r>
        <w:rPr>
          <w:lang w:val="uk-UA"/>
        </w:rPr>
        <w:t>створення притулку для постраждалих осіб від домашнього насильства та насильства за ознакою статі на умовах спів фінансування даної спеціалізованої служби з місцевих бюджетів сільських та селищних рад</w:t>
      </w:r>
      <w:r w:rsidR="00FD00F6">
        <w:rPr>
          <w:lang w:val="uk-UA"/>
        </w:rPr>
        <w:t>,</w:t>
      </w:r>
      <w:r>
        <w:rPr>
          <w:lang w:val="uk-UA"/>
        </w:rPr>
        <w:t xml:space="preserve"> розташованих на території </w:t>
      </w:r>
      <w:proofErr w:type="spellStart"/>
      <w:r>
        <w:rPr>
          <w:lang w:val="uk-UA"/>
        </w:rPr>
        <w:t>Новопсковського</w:t>
      </w:r>
      <w:proofErr w:type="spellEnd"/>
      <w:r>
        <w:rPr>
          <w:lang w:val="uk-UA"/>
        </w:rPr>
        <w:t xml:space="preserve"> району. Від управління фінансів </w:t>
      </w:r>
      <w:proofErr w:type="spellStart"/>
      <w:r>
        <w:rPr>
          <w:lang w:val="uk-UA"/>
        </w:rPr>
        <w:t>Новопсковської</w:t>
      </w:r>
      <w:proofErr w:type="spellEnd"/>
      <w:r>
        <w:rPr>
          <w:lang w:val="uk-UA"/>
        </w:rPr>
        <w:t xml:space="preserve"> РДА, </w:t>
      </w:r>
      <w:proofErr w:type="spellStart"/>
      <w:r>
        <w:rPr>
          <w:lang w:val="uk-UA"/>
        </w:rPr>
        <w:t>Білолуцької</w:t>
      </w:r>
      <w:proofErr w:type="spellEnd"/>
      <w:r>
        <w:rPr>
          <w:lang w:val="uk-UA"/>
        </w:rPr>
        <w:t xml:space="preserve"> селищної ради та інших сільських рад відповідь не надходила (крім </w:t>
      </w:r>
      <w:proofErr w:type="spellStart"/>
      <w:r>
        <w:rPr>
          <w:lang w:val="uk-UA"/>
        </w:rPr>
        <w:t>Кам’янської</w:t>
      </w:r>
      <w:proofErr w:type="spellEnd"/>
      <w:r>
        <w:rPr>
          <w:lang w:val="uk-UA"/>
        </w:rPr>
        <w:t xml:space="preserve"> та </w:t>
      </w:r>
      <w:proofErr w:type="spellStart"/>
      <w:r>
        <w:rPr>
          <w:lang w:val="uk-UA"/>
        </w:rPr>
        <w:t>Козлівської</w:t>
      </w:r>
      <w:proofErr w:type="spellEnd"/>
      <w:r>
        <w:rPr>
          <w:lang w:val="uk-UA"/>
        </w:rPr>
        <w:t xml:space="preserve"> сільської ради).</w:t>
      </w:r>
    </w:p>
    <w:p w:rsidR="00080508" w:rsidRDefault="00080508" w:rsidP="00080508">
      <w:pPr>
        <w:spacing w:after="0" w:line="240" w:lineRule="auto"/>
        <w:ind w:firstLine="708"/>
        <w:jc w:val="both"/>
        <w:rPr>
          <w:rFonts w:ascii="Times New Roman" w:hAnsi="Times New Roman" w:cs="Times New Roman"/>
          <w:sz w:val="28"/>
          <w:szCs w:val="28"/>
          <w:lang w:val="uk-UA"/>
        </w:rPr>
      </w:pPr>
      <w:r w:rsidRPr="005D546C">
        <w:rPr>
          <w:rFonts w:ascii="Times New Roman" w:hAnsi="Times New Roman" w:cs="Times New Roman"/>
          <w:sz w:val="24"/>
          <w:szCs w:val="24"/>
          <w:lang w:val="uk-UA"/>
        </w:rPr>
        <w:t>За 2019 рік, у т.ч. за ІІ</w:t>
      </w:r>
      <w:r>
        <w:rPr>
          <w:rFonts w:ascii="Times New Roman" w:hAnsi="Times New Roman" w:cs="Times New Roman"/>
          <w:sz w:val="24"/>
          <w:szCs w:val="24"/>
          <w:lang w:val="uk-UA"/>
        </w:rPr>
        <w:t>І</w:t>
      </w:r>
      <w:r w:rsidRPr="005D546C">
        <w:rPr>
          <w:rFonts w:ascii="Times New Roman" w:hAnsi="Times New Roman" w:cs="Times New Roman"/>
          <w:sz w:val="24"/>
          <w:szCs w:val="24"/>
          <w:lang w:val="uk-UA"/>
        </w:rPr>
        <w:t xml:space="preserve"> квартал 2019 року  до управління соціального захисту населення </w:t>
      </w:r>
      <w:proofErr w:type="spellStart"/>
      <w:r w:rsidRPr="005D546C">
        <w:rPr>
          <w:rFonts w:ascii="Times New Roman" w:hAnsi="Times New Roman" w:cs="Times New Roman"/>
          <w:sz w:val="24"/>
          <w:szCs w:val="24"/>
          <w:lang w:val="uk-UA"/>
        </w:rPr>
        <w:t>Новопсковської</w:t>
      </w:r>
      <w:proofErr w:type="spellEnd"/>
      <w:r w:rsidRPr="005D546C">
        <w:rPr>
          <w:rFonts w:ascii="Times New Roman" w:hAnsi="Times New Roman" w:cs="Times New Roman"/>
          <w:sz w:val="24"/>
          <w:szCs w:val="24"/>
          <w:lang w:val="uk-UA"/>
        </w:rPr>
        <w:t xml:space="preserve"> РДА надійшло від </w:t>
      </w:r>
      <w:proofErr w:type="spellStart"/>
      <w:r w:rsidRPr="005D546C">
        <w:rPr>
          <w:rFonts w:ascii="Times New Roman" w:hAnsi="Times New Roman" w:cs="Times New Roman"/>
          <w:sz w:val="24"/>
          <w:szCs w:val="24"/>
          <w:lang w:val="uk-UA"/>
        </w:rPr>
        <w:t>Новопсковського</w:t>
      </w:r>
      <w:proofErr w:type="spellEnd"/>
      <w:r w:rsidRPr="005D546C">
        <w:rPr>
          <w:rFonts w:ascii="Times New Roman" w:hAnsi="Times New Roman" w:cs="Times New Roman"/>
          <w:sz w:val="24"/>
          <w:szCs w:val="24"/>
          <w:lang w:val="uk-UA"/>
        </w:rPr>
        <w:t xml:space="preserve"> ВП </w:t>
      </w:r>
      <w:proofErr w:type="spellStart"/>
      <w:r w:rsidRPr="005D546C">
        <w:rPr>
          <w:rFonts w:ascii="Times New Roman" w:hAnsi="Times New Roman" w:cs="Times New Roman"/>
          <w:sz w:val="24"/>
          <w:szCs w:val="24"/>
          <w:lang w:val="uk-UA"/>
        </w:rPr>
        <w:t>ГУНП</w:t>
      </w:r>
      <w:proofErr w:type="spellEnd"/>
      <w:r>
        <w:rPr>
          <w:rFonts w:ascii="Times New Roman" w:hAnsi="Times New Roman" w:cs="Times New Roman"/>
          <w:sz w:val="24"/>
          <w:szCs w:val="24"/>
          <w:lang w:val="uk-UA"/>
        </w:rPr>
        <w:t xml:space="preserve"> в Луганській області  70 повідомле</w:t>
      </w:r>
      <w:r w:rsidRPr="005D546C">
        <w:rPr>
          <w:rFonts w:ascii="Times New Roman" w:hAnsi="Times New Roman" w:cs="Times New Roman"/>
          <w:sz w:val="24"/>
          <w:szCs w:val="24"/>
          <w:lang w:val="uk-UA"/>
        </w:rPr>
        <w:t>н</w:t>
      </w:r>
      <w:r>
        <w:rPr>
          <w:rFonts w:ascii="Times New Roman" w:hAnsi="Times New Roman" w:cs="Times New Roman"/>
          <w:sz w:val="24"/>
          <w:szCs w:val="24"/>
          <w:lang w:val="uk-UA"/>
        </w:rPr>
        <w:t>ь</w:t>
      </w:r>
      <w:r w:rsidRPr="005D546C">
        <w:rPr>
          <w:rFonts w:ascii="Times New Roman" w:hAnsi="Times New Roman" w:cs="Times New Roman"/>
          <w:sz w:val="24"/>
          <w:szCs w:val="24"/>
          <w:lang w:val="uk-UA"/>
        </w:rPr>
        <w:t xml:space="preserve"> про факт скоєння домашнього насильства: </w:t>
      </w:r>
      <w:r w:rsidRPr="00E1566C">
        <w:rPr>
          <w:rFonts w:ascii="Times New Roman" w:hAnsi="Times New Roman" w:cs="Times New Roman"/>
          <w:sz w:val="24"/>
          <w:szCs w:val="24"/>
          <w:lang w:val="uk-UA"/>
        </w:rPr>
        <w:t>3</w:t>
      </w:r>
      <w:r>
        <w:rPr>
          <w:rFonts w:ascii="Times New Roman" w:hAnsi="Times New Roman" w:cs="Times New Roman"/>
          <w:sz w:val="24"/>
          <w:szCs w:val="24"/>
          <w:lang w:val="uk-UA"/>
        </w:rPr>
        <w:t>2</w:t>
      </w:r>
      <w:r w:rsidRPr="00E1566C">
        <w:rPr>
          <w:rFonts w:ascii="Times New Roman" w:hAnsi="Times New Roman" w:cs="Times New Roman"/>
          <w:sz w:val="24"/>
          <w:szCs w:val="24"/>
          <w:lang w:val="uk-UA"/>
        </w:rPr>
        <w:t xml:space="preserve"> випадків зареєстрован</w:t>
      </w:r>
      <w:r>
        <w:rPr>
          <w:rFonts w:ascii="Times New Roman" w:hAnsi="Times New Roman" w:cs="Times New Roman"/>
          <w:sz w:val="24"/>
          <w:szCs w:val="24"/>
          <w:lang w:val="uk-UA"/>
        </w:rPr>
        <w:t>о  від жителів ОТГ, Кам’янка – 7</w:t>
      </w:r>
      <w:r w:rsidRPr="00E1566C">
        <w:rPr>
          <w:rFonts w:ascii="Times New Roman" w:hAnsi="Times New Roman" w:cs="Times New Roman"/>
          <w:sz w:val="24"/>
          <w:szCs w:val="24"/>
          <w:lang w:val="uk-UA"/>
        </w:rPr>
        <w:t xml:space="preserve">; </w:t>
      </w:r>
      <w:proofErr w:type="spellStart"/>
      <w:r w:rsidRPr="00E1566C">
        <w:rPr>
          <w:rFonts w:ascii="Times New Roman" w:hAnsi="Times New Roman" w:cs="Times New Roman"/>
          <w:sz w:val="24"/>
          <w:szCs w:val="24"/>
          <w:lang w:val="uk-UA"/>
        </w:rPr>
        <w:t>Білолуцьк</w:t>
      </w:r>
      <w:proofErr w:type="spellEnd"/>
      <w:r w:rsidRPr="00E1566C">
        <w:rPr>
          <w:rFonts w:ascii="Times New Roman" w:hAnsi="Times New Roman" w:cs="Times New Roman"/>
          <w:sz w:val="24"/>
          <w:szCs w:val="24"/>
          <w:lang w:val="uk-UA"/>
        </w:rPr>
        <w:t xml:space="preserve"> – </w:t>
      </w:r>
      <w:r>
        <w:rPr>
          <w:rFonts w:ascii="Times New Roman" w:hAnsi="Times New Roman" w:cs="Times New Roman"/>
          <w:sz w:val="24"/>
          <w:szCs w:val="24"/>
          <w:lang w:val="uk-UA"/>
        </w:rPr>
        <w:t>4</w:t>
      </w:r>
      <w:r w:rsidRPr="00E1566C">
        <w:rPr>
          <w:rFonts w:ascii="Times New Roman" w:hAnsi="Times New Roman" w:cs="Times New Roman"/>
          <w:sz w:val="24"/>
          <w:szCs w:val="24"/>
          <w:lang w:val="uk-UA"/>
        </w:rPr>
        <w:t xml:space="preserve">; </w:t>
      </w:r>
      <w:proofErr w:type="spellStart"/>
      <w:r w:rsidRPr="00E1566C">
        <w:rPr>
          <w:rFonts w:ascii="Times New Roman" w:hAnsi="Times New Roman" w:cs="Times New Roman"/>
          <w:sz w:val="24"/>
          <w:szCs w:val="24"/>
          <w:lang w:val="uk-UA"/>
        </w:rPr>
        <w:t>Ри’янцево</w:t>
      </w:r>
      <w:proofErr w:type="spellEnd"/>
      <w:r w:rsidRPr="00E1566C">
        <w:rPr>
          <w:rFonts w:ascii="Times New Roman" w:hAnsi="Times New Roman" w:cs="Times New Roman"/>
          <w:sz w:val="24"/>
          <w:szCs w:val="24"/>
          <w:lang w:val="uk-UA"/>
        </w:rPr>
        <w:t xml:space="preserve"> – 2; </w:t>
      </w:r>
      <w:proofErr w:type="spellStart"/>
      <w:r>
        <w:rPr>
          <w:rFonts w:ascii="Times New Roman" w:hAnsi="Times New Roman" w:cs="Times New Roman"/>
          <w:sz w:val="24"/>
          <w:szCs w:val="24"/>
          <w:lang w:val="uk-UA"/>
        </w:rPr>
        <w:t>Заайдарівка</w:t>
      </w:r>
      <w:proofErr w:type="spellEnd"/>
      <w:r>
        <w:rPr>
          <w:rFonts w:ascii="Times New Roman" w:hAnsi="Times New Roman" w:cs="Times New Roman"/>
          <w:sz w:val="24"/>
          <w:szCs w:val="24"/>
          <w:lang w:val="uk-UA"/>
        </w:rPr>
        <w:t xml:space="preserve"> – 1</w:t>
      </w:r>
      <w:r w:rsidRPr="00E1566C">
        <w:rPr>
          <w:rFonts w:ascii="Times New Roman" w:hAnsi="Times New Roman" w:cs="Times New Roman"/>
          <w:sz w:val="24"/>
          <w:szCs w:val="24"/>
          <w:lang w:val="uk-UA"/>
        </w:rPr>
        <w:t xml:space="preserve">; </w:t>
      </w:r>
      <w:proofErr w:type="spellStart"/>
      <w:r w:rsidRPr="00E1566C">
        <w:rPr>
          <w:rFonts w:ascii="Times New Roman" w:hAnsi="Times New Roman" w:cs="Times New Roman"/>
          <w:sz w:val="24"/>
          <w:szCs w:val="24"/>
          <w:lang w:val="uk-UA"/>
        </w:rPr>
        <w:t>Новобіла</w:t>
      </w:r>
      <w:proofErr w:type="spellEnd"/>
      <w:r w:rsidRPr="00E1566C">
        <w:rPr>
          <w:rFonts w:ascii="Times New Roman" w:hAnsi="Times New Roman" w:cs="Times New Roman"/>
          <w:sz w:val="24"/>
          <w:szCs w:val="24"/>
          <w:lang w:val="uk-UA"/>
        </w:rPr>
        <w:t xml:space="preserve"> – 3; </w:t>
      </w:r>
      <w:proofErr w:type="spellStart"/>
      <w:r w:rsidRPr="00E1566C">
        <w:rPr>
          <w:rFonts w:ascii="Times New Roman" w:hAnsi="Times New Roman" w:cs="Times New Roman"/>
          <w:sz w:val="24"/>
          <w:szCs w:val="24"/>
          <w:lang w:val="uk-UA"/>
        </w:rPr>
        <w:t>Козлово</w:t>
      </w:r>
      <w:proofErr w:type="spellEnd"/>
      <w:r w:rsidRPr="00E1566C">
        <w:rPr>
          <w:rFonts w:ascii="Times New Roman" w:hAnsi="Times New Roman" w:cs="Times New Roman"/>
          <w:sz w:val="24"/>
          <w:szCs w:val="24"/>
          <w:lang w:val="uk-UA"/>
        </w:rPr>
        <w:t xml:space="preserve"> – 1; </w:t>
      </w:r>
      <w:proofErr w:type="spellStart"/>
      <w:r w:rsidRPr="00E1566C">
        <w:rPr>
          <w:rFonts w:ascii="Times New Roman" w:hAnsi="Times New Roman" w:cs="Times New Roman"/>
          <w:sz w:val="24"/>
          <w:szCs w:val="24"/>
          <w:lang w:val="uk-UA"/>
        </w:rPr>
        <w:t>Новорозсош</w:t>
      </w:r>
      <w:proofErr w:type="spellEnd"/>
      <w:r w:rsidRPr="00E1566C">
        <w:rPr>
          <w:rFonts w:ascii="Times New Roman" w:hAnsi="Times New Roman" w:cs="Times New Roman"/>
          <w:sz w:val="24"/>
          <w:szCs w:val="24"/>
          <w:lang w:val="uk-UA"/>
        </w:rPr>
        <w:t xml:space="preserve"> – 2; </w:t>
      </w:r>
      <w:proofErr w:type="spellStart"/>
      <w:r w:rsidRPr="00E1566C">
        <w:rPr>
          <w:rFonts w:ascii="Times New Roman" w:hAnsi="Times New Roman" w:cs="Times New Roman"/>
          <w:sz w:val="24"/>
          <w:szCs w:val="24"/>
          <w:lang w:val="uk-UA"/>
        </w:rPr>
        <w:t>Рогово</w:t>
      </w:r>
      <w:proofErr w:type="spellEnd"/>
      <w:r w:rsidRPr="00E1566C">
        <w:rPr>
          <w:rFonts w:ascii="Times New Roman" w:hAnsi="Times New Roman" w:cs="Times New Roman"/>
          <w:sz w:val="24"/>
          <w:szCs w:val="24"/>
          <w:lang w:val="uk-UA"/>
        </w:rPr>
        <w:t xml:space="preserve"> – 1; </w:t>
      </w:r>
      <w:proofErr w:type="spellStart"/>
      <w:r w:rsidRPr="00E1566C">
        <w:rPr>
          <w:rFonts w:ascii="Times New Roman" w:hAnsi="Times New Roman" w:cs="Times New Roman"/>
          <w:sz w:val="24"/>
          <w:szCs w:val="24"/>
          <w:lang w:val="uk-UA"/>
        </w:rPr>
        <w:lastRenderedPageBreak/>
        <w:t>Донцівка</w:t>
      </w:r>
      <w:proofErr w:type="spellEnd"/>
      <w:r w:rsidRPr="00E1566C">
        <w:rPr>
          <w:rFonts w:ascii="Times New Roman" w:hAnsi="Times New Roman" w:cs="Times New Roman"/>
          <w:sz w:val="24"/>
          <w:szCs w:val="24"/>
          <w:lang w:val="uk-UA"/>
        </w:rPr>
        <w:t xml:space="preserve"> – 5;</w:t>
      </w:r>
      <w:r w:rsidRPr="00E3691A">
        <w:rPr>
          <w:rFonts w:ascii="Times New Roman" w:hAnsi="Times New Roman" w:cs="Times New Roman"/>
          <w:color w:val="FF0000"/>
          <w:sz w:val="24"/>
          <w:szCs w:val="24"/>
          <w:lang w:val="uk-UA"/>
        </w:rPr>
        <w:t xml:space="preserve"> </w:t>
      </w:r>
      <w:r>
        <w:rPr>
          <w:rFonts w:ascii="Times New Roman" w:hAnsi="Times New Roman" w:cs="Times New Roman"/>
          <w:sz w:val="24"/>
          <w:szCs w:val="24"/>
          <w:lang w:val="uk-UA"/>
        </w:rPr>
        <w:t xml:space="preserve">Піски – 2; </w:t>
      </w:r>
      <w:proofErr w:type="spellStart"/>
      <w:r>
        <w:rPr>
          <w:rFonts w:ascii="Times New Roman" w:hAnsi="Times New Roman" w:cs="Times New Roman"/>
          <w:sz w:val="24"/>
          <w:szCs w:val="24"/>
          <w:lang w:val="uk-UA"/>
        </w:rPr>
        <w:t>Закотне</w:t>
      </w:r>
      <w:proofErr w:type="spellEnd"/>
      <w:r>
        <w:rPr>
          <w:rFonts w:ascii="Times New Roman" w:hAnsi="Times New Roman" w:cs="Times New Roman"/>
          <w:sz w:val="24"/>
          <w:szCs w:val="24"/>
          <w:lang w:val="uk-UA"/>
        </w:rPr>
        <w:t xml:space="preserve"> – 5</w:t>
      </w:r>
      <w:r w:rsidRPr="00E1566C">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Можняківка</w:t>
      </w:r>
      <w:proofErr w:type="spellEnd"/>
      <w:r>
        <w:rPr>
          <w:rFonts w:ascii="Times New Roman" w:hAnsi="Times New Roman" w:cs="Times New Roman"/>
          <w:sz w:val="24"/>
          <w:szCs w:val="24"/>
          <w:lang w:val="uk-UA"/>
        </w:rPr>
        <w:t xml:space="preserve"> – 1; Ганусівка – 1; </w:t>
      </w:r>
      <w:proofErr w:type="spellStart"/>
      <w:r w:rsidRPr="00E1566C">
        <w:rPr>
          <w:rFonts w:ascii="Times New Roman" w:hAnsi="Times New Roman" w:cs="Times New Roman"/>
          <w:sz w:val="24"/>
          <w:szCs w:val="24"/>
          <w:lang w:val="uk-UA"/>
        </w:rPr>
        <w:t>Павленкове</w:t>
      </w:r>
      <w:proofErr w:type="spellEnd"/>
      <w:r w:rsidRPr="00E1566C">
        <w:rPr>
          <w:rFonts w:ascii="Times New Roman" w:hAnsi="Times New Roman" w:cs="Times New Roman"/>
          <w:sz w:val="24"/>
          <w:szCs w:val="24"/>
          <w:lang w:val="uk-UA"/>
        </w:rPr>
        <w:t xml:space="preserve"> – 3.</w:t>
      </w:r>
      <w:r w:rsidRPr="005D546C">
        <w:rPr>
          <w:rFonts w:ascii="Times New Roman" w:hAnsi="Times New Roman" w:cs="Times New Roman"/>
          <w:sz w:val="24"/>
          <w:szCs w:val="24"/>
          <w:lang w:val="uk-UA"/>
        </w:rPr>
        <w:t xml:space="preserve"> Всі заяви зареєстровані як </w:t>
      </w:r>
      <w:r>
        <w:rPr>
          <w:rFonts w:ascii="Times New Roman" w:hAnsi="Times New Roman" w:cs="Times New Roman"/>
          <w:sz w:val="24"/>
          <w:szCs w:val="24"/>
          <w:lang w:val="uk-UA"/>
        </w:rPr>
        <w:t>психологічне насильство. З них 63 факти</w:t>
      </w:r>
      <w:r w:rsidRPr="005D546C">
        <w:rPr>
          <w:rFonts w:ascii="Times New Roman" w:hAnsi="Times New Roman" w:cs="Times New Roman"/>
          <w:sz w:val="24"/>
          <w:szCs w:val="24"/>
          <w:lang w:val="uk-UA"/>
        </w:rPr>
        <w:t xml:space="preserve"> </w:t>
      </w:r>
      <w:r>
        <w:rPr>
          <w:rFonts w:ascii="Times New Roman" w:hAnsi="Times New Roman" w:cs="Times New Roman"/>
          <w:sz w:val="24"/>
          <w:szCs w:val="24"/>
          <w:lang w:val="uk-UA"/>
        </w:rPr>
        <w:t>вчинення</w:t>
      </w:r>
      <w:r w:rsidRPr="005D546C">
        <w:rPr>
          <w:rFonts w:ascii="Times New Roman" w:hAnsi="Times New Roman" w:cs="Times New Roman"/>
          <w:sz w:val="24"/>
          <w:szCs w:val="24"/>
          <w:lang w:val="uk-UA"/>
        </w:rPr>
        <w:t xml:space="preserve"> домашнього насильства відносно жінок, 7 відносно чоловіків, 2 факти скоєння домашнього насильства відносно дитини.</w:t>
      </w:r>
      <w:r w:rsidRPr="005D546C">
        <w:rPr>
          <w:rFonts w:ascii="Times New Roman" w:hAnsi="Times New Roman" w:cs="Times New Roman"/>
          <w:color w:val="C00000"/>
          <w:sz w:val="24"/>
          <w:szCs w:val="24"/>
          <w:lang w:val="uk-UA"/>
        </w:rPr>
        <w:t xml:space="preserve"> </w:t>
      </w:r>
      <w:r w:rsidRPr="005D546C">
        <w:rPr>
          <w:rFonts w:ascii="Times New Roman" w:hAnsi="Times New Roman" w:cs="Times New Roman"/>
          <w:sz w:val="24"/>
          <w:szCs w:val="24"/>
          <w:lang w:val="uk-UA"/>
        </w:rPr>
        <w:t xml:space="preserve">З </w:t>
      </w:r>
      <w:r>
        <w:rPr>
          <w:rFonts w:ascii="Times New Roman" w:hAnsi="Times New Roman" w:cs="Times New Roman"/>
          <w:sz w:val="24"/>
          <w:szCs w:val="24"/>
          <w:lang w:val="uk-UA"/>
        </w:rPr>
        <w:t>70</w:t>
      </w:r>
      <w:r w:rsidRPr="005D546C">
        <w:rPr>
          <w:rFonts w:ascii="Times New Roman" w:hAnsi="Times New Roman" w:cs="Times New Roman"/>
          <w:sz w:val="24"/>
          <w:szCs w:val="24"/>
          <w:lang w:val="uk-UA"/>
        </w:rPr>
        <w:t xml:space="preserve"> фактів в 1</w:t>
      </w:r>
      <w:r>
        <w:rPr>
          <w:rFonts w:ascii="Times New Roman" w:hAnsi="Times New Roman" w:cs="Times New Roman"/>
          <w:sz w:val="24"/>
          <w:szCs w:val="24"/>
          <w:lang w:val="uk-UA"/>
        </w:rPr>
        <w:t>5 сім’ях</w:t>
      </w:r>
      <w:r w:rsidRPr="005D546C">
        <w:rPr>
          <w:rFonts w:ascii="Times New Roman" w:hAnsi="Times New Roman" w:cs="Times New Roman"/>
          <w:sz w:val="24"/>
          <w:szCs w:val="24"/>
          <w:lang w:val="uk-UA"/>
        </w:rPr>
        <w:t xml:space="preserve"> при ко</w:t>
      </w:r>
      <w:r>
        <w:rPr>
          <w:rFonts w:ascii="Times New Roman" w:hAnsi="Times New Roman" w:cs="Times New Roman"/>
          <w:sz w:val="24"/>
          <w:szCs w:val="24"/>
          <w:lang w:val="uk-UA"/>
        </w:rPr>
        <w:t>нфлікті були присутні діти. З 70</w:t>
      </w:r>
      <w:r w:rsidRPr="005D546C">
        <w:rPr>
          <w:rFonts w:ascii="Times New Roman" w:hAnsi="Times New Roman" w:cs="Times New Roman"/>
          <w:sz w:val="24"/>
          <w:szCs w:val="24"/>
          <w:lang w:val="uk-UA"/>
        </w:rPr>
        <w:t xml:space="preserve"> фактів скоєння домашнього насильства в 4 сім’ях ці факти повторювалися.( </w:t>
      </w:r>
      <w:proofErr w:type="spellStart"/>
      <w:r w:rsidRPr="005D546C">
        <w:rPr>
          <w:rFonts w:ascii="Times New Roman" w:hAnsi="Times New Roman" w:cs="Times New Roman"/>
          <w:sz w:val="24"/>
          <w:szCs w:val="24"/>
          <w:lang w:val="uk-UA"/>
        </w:rPr>
        <w:t>Каркачова</w:t>
      </w:r>
      <w:proofErr w:type="spellEnd"/>
      <w:r w:rsidRPr="005D546C">
        <w:rPr>
          <w:rFonts w:ascii="Times New Roman" w:hAnsi="Times New Roman" w:cs="Times New Roman"/>
          <w:sz w:val="24"/>
          <w:szCs w:val="24"/>
          <w:lang w:val="uk-UA"/>
        </w:rPr>
        <w:t xml:space="preserve"> Н.Д., - </w:t>
      </w:r>
      <w:proofErr w:type="spellStart"/>
      <w:r w:rsidRPr="005D546C">
        <w:rPr>
          <w:rFonts w:ascii="Times New Roman" w:hAnsi="Times New Roman" w:cs="Times New Roman"/>
          <w:sz w:val="24"/>
          <w:szCs w:val="24"/>
          <w:lang w:val="uk-UA"/>
        </w:rPr>
        <w:t>Донцівка</w:t>
      </w:r>
      <w:proofErr w:type="spellEnd"/>
      <w:r w:rsidRPr="005D546C">
        <w:rPr>
          <w:rFonts w:ascii="Times New Roman" w:hAnsi="Times New Roman" w:cs="Times New Roman"/>
          <w:sz w:val="24"/>
          <w:szCs w:val="24"/>
          <w:lang w:val="uk-UA"/>
        </w:rPr>
        <w:t xml:space="preserve">, </w:t>
      </w:r>
      <w:proofErr w:type="spellStart"/>
      <w:r w:rsidRPr="005D546C">
        <w:rPr>
          <w:rFonts w:ascii="Times New Roman" w:hAnsi="Times New Roman" w:cs="Times New Roman"/>
          <w:sz w:val="24"/>
          <w:szCs w:val="24"/>
          <w:lang w:val="uk-UA"/>
        </w:rPr>
        <w:t>Бідрійова</w:t>
      </w:r>
      <w:proofErr w:type="spellEnd"/>
      <w:r w:rsidRPr="005D546C">
        <w:rPr>
          <w:rFonts w:ascii="Times New Roman" w:hAnsi="Times New Roman" w:cs="Times New Roman"/>
          <w:sz w:val="24"/>
          <w:szCs w:val="24"/>
          <w:lang w:val="uk-UA"/>
        </w:rPr>
        <w:t xml:space="preserve"> К.О., - </w:t>
      </w:r>
      <w:proofErr w:type="spellStart"/>
      <w:r w:rsidRPr="005D546C">
        <w:rPr>
          <w:rFonts w:ascii="Times New Roman" w:hAnsi="Times New Roman" w:cs="Times New Roman"/>
          <w:sz w:val="24"/>
          <w:szCs w:val="24"/>
          <w:lang w:val="uk-UA"/>
        </w:rPr>
        <w:t>Осиново</w:t>
      </w:r>
      <w:proofErr w:type="spellEnd"/>
      <w:r w:rsidRPr="005D546C">
        <w:rPr>
          <w:rFonts w:ascii="Times New Roman" w:hAnsi="Times New Roman" w:cs="Times New Roman"/>
          <w:sz w:val="24"/>
          <w:szCs w:val="24"/>
          <w:lang w:val="uk-UA"/>
        </w:rPr>
        <w:t xml:space="preserve">, Фоменко К.В., - </w:t>
      </w:r>
      <w:proofErr w:type="spellStart"/>
      <w:r w:rsidRPr="005D546C">
        <w:rPr>
          <w:rFonts w:ascii="Times New Roman" w:hAnsi="Times New Roman" w:cs="Times New Roman"/>
          <w:sz w:val="24"/>
          <w:szCs w:val="24"/>
          <w:lang w:val="uk-UA"/>
        </w:rPr>
        <w:t>Осиново</w:t>
      </w:r>
      <w:proofErr w:type="spellEnd"/>
      <w:r w:rsidRPr="005D546C">
        <w:rPr>
          <w:rFonts w:ascii="Times New Roman" w:hAnsi="Times New Roman" w:cs="Times New Roman"/>
          <w:sz w:val="24"/>
          <w:szCs w:val="24"/>
          <w:lang w:val="uk-UA"/>
        </w:rPr>
        <w:t xml:space="preserve">, Кузнєцова Є.С. - </w:t>
      </w:r>
      <w:proofErr w:type="spellStart"/>
      <w:r w:rsidRPr="005D546C">
        <w:rPr>
          <w:rFonts w:ascii="Times New Roman" w:hAnsi="Times New Roman" w:cs="Times New Roman"/>
          <w:sz w:val="24"/>
          <w:szCs w:val="24"/>
          <w:lang w:val="uk-UA"/>
        </w:rPr>
        <w:t>Павленкове</w:t>
      </w:r>
      <w:proofErr w:type="spellEnd"/>
      <w:r w:rsidRPr="005D546C">
        <w:rPr>
          <w:rFonts w:ascii="Times New Roman" w:hAnsi="Times New Roman" w:cs="Times New Roman"/>
          <w:sz w:val="24"/>
          <w:szCs w:val="24"/>
          <w:lang w:val="uk-UA"/>
        </w:rPr>
        <w:t>).</w:t>
      </w:r>
      <w:r w:rsidRPr="005D546C">
        <w:rPr>
          <w:rFonts w:ascii="Times New Roman" w:hAnsi="Times New Roman" w:cs="Times New Roman"/>
          <w:color w:val="C00000"/>
          <w:sz w:val="24"/>
          <w:szCs w:val="24"/>
          <w:lang w:val="uk-UA"/>
        </w:rPr>
        <w:t xml:space="preserve"> </w:t>
      </w:r>
      <w:r w:rsidRPr="005D546C">
        <w:rPr>
          <w:rFonts w:ascii="Times New Roman" w:hAnsi="Times New Roman" w:cs="Times New Roman"/>
          <w:sz w:val="24"/>
          <w:szCs w:val="24"/>
          <w:lang w:val="uk-UA"/>
        </w:rPr>
        <w:t xml:space="preserve"> </w:t>
      </w:r>
      <w:r>
        <w:rPr>
          <w:rFonts w:ascii="Times New Roman" w:hAnsi="Times New Roman" w:cs="Times New Roman"/>
          <w:sz w:val="24"/>
          <w:szCs w:val="24"/>
          <w:lang w:val="uk-UA"/>
        </w:rPr>
        <w:t>Відповідно</w:t>
      </w:r>
      <w:r w:rsidRPr="005D546C">
        <w:rPr>
          <w:rFonts w:ascii="Times New Roman" w:hAnsi="Times New Roman" w:cs="Times New Roman"/>
          <w:sz w:val="24"/>
          <w:szCs w:val="24"/>
          <w:lang w:val="uk-UA"/>
        </w:rPr>
        <w:t xml:space="preserve"> родинних відносин 1</w:t>
      </w:r>
      <w:r>
        <w:rPr>
          <w:rFonts w:ascii="Times New Roman" w:hAnsi="Times New Roman" w:cs="Times New Roman"/>
          <w:sz w:val="24"/>
          <w:szCs w:val="24"/>
          <w:lang w:val="uk-UA"/>
        </w:rPr>
        <w:t>9</w:t>
      </w:r>
      <w:r w:rsidRPr="005D546C">
        <w:rPr>
          <w:rFonts w:ascii="Times New Roman" w:hAnsi="Times New Roman" w:cs="Times New Roman"/>
          <w:sz w:val="24"/>
          <w:szCs w:val="24"/>
          <w:lang w:val="uk-UA"/>
        </w:rPr>
        <w:t xml:space="preserve"> випадків  домашнього наси</w:t>
      </w:r>
      <w:r>
        <w:rPr>
          <w:rFonts w:ascii="Times New Roman" w:hAnsi="Times New Roman" w:cs="Times New Roman"/>
          <w:sz w:val="24"/>
          <w:szCs w:val="24"/>
          <w:lang w:val="uk-UA"/>
        </w:rPr>
        <w:t>льства скоєно співмешканцями, 15</w:t>
      </w:r>
      <w:r w:rsidRPr="005D546C">
        <w:rPr>
          <w:rFonts w:ascii="Times New Roman" w:hAnsi="Times New Roman" w:cs="Times New Roman"/>
          <w:sz w:val="24"/>
          <w:szCs w:val="24"/>
          <w:lang w:val="uk-UA"/>
        </w:rPr>
        <w:t xml:space="preserve"> випадків синами, 1</w:t>
      </w:r>
      <w:r>
        <w:rPr>
          <w:rFonts w:ascii="Times New Roman" w:hAnsi="Times New Roman" w:cs="Times New Roman"/>
          <w:sz w:val="24"/>
          <w:szCs w:val="24"/>
          <w:lang w:val="uk-UA"/>
        </w:rPr>
        <w:t>9</w:t>
      </w:r>
      <w:r w:rsidRPr="005D546C">
        <w:rPr>
          <w:rFonts w:ascii="Times New Roman" w:hAnsi="Times New Roman" w:cs="Times New Roman"/>
          <w:sz w:val="24"/>
          <w:szCs w:val="24"/>
          <w:lang w:val="uk-UA"/>
        </w:rPr>
        <w:t xml:space="preserve"> чоловіками, 1 дядьком, 2 донькою, 2 матір’ю, 1 випадок батьком, </w:t>
      </w:r>
      <w:r>
        <w:rPr>
          <w:rFonts w:ascii="Times New Roman" w:hAnsi="Times New Roman" w:cs="Times New Roman"/>
          <w:sz w:val="24"/>
          <w:szCs w:val="24"/>
          <w:lang w:val="uk-UA"/>
        </w:rPr>
        <w:t xml:space="preserve">2 братом, </w:t>
      </w:r>
      <w:r w:rsidRPr="005D546C">
        <w:rPr>
          <w:rFonts w:ascii="Times New Roman" w:hAnsi="Times New Roman" w:cs="Times New Roman"/>
          <w:sz w:val="24"/>
          <w:szCs w:val="24"/>
          <w:lang w:val="uk-UA"/>
        </w:rPr>
        <w:t xml:space="preserve">1 дружиною, </w:t>
      </w:r>
      <w:r>
        <w:rPr>
          <w:rFonts w:ascii="Times New Roman" w:hAnsi="Times New Roman" w:cs="Times New Roman"/>
          <w:sz w:val="24"/>
          <w:szCs w:val="24"/>
          <w:lang w:val="uk-UA"/>
        </w:rPr>
        <w:t>2</w:t>
      </w:r>
      <w:r w:rsidRPr="005D546C">
        <w:rPr>
          <w:rFonts w:ascii="Times New Roman" w:hAnsi="Times New Roman" w:cs="Times New Roman"/>
          <w:sz w:val="24"/>
          <w:szCs w:val="24"/>
          <w:lang w:val="uk-UA"/>
        </w:rPr>
        <w:t xml:space="preserve"> колишнім чоловіком, </w:t>
      </w:r>
      <w:r>
        <w:rPr>
          <w:rFonts w:ascii="Times New Roman" w:hAnsi="Times New Roman" w:cs="Times New Roman"/>
          <w:sz w:val="24"/>
          <w:szCs w:val="24"/>
          <w:lang w:val="uk-UA"/>
        </w:rPr>
        <w:t>2 тещею, 4</w:t>
      </w:r>
      <w:r w:rsidRPr="005D546C">
        <w:rPr>
          <w:rFonts w:ascii="Times New Roman" w:hAnsi="Times New Roman" w:cs="Times New Roman"/>
          <w:sz w:val="24"/>
          <w:szCs w:val="24"/>
          <w:lang w:val="uk-UA"/>
        </w:rPr>
        <w:t xml:space="preserve"> зятем.</w:t>
      </w:r>
      <w:r w:rsidRPr="005D546C">
        <w:rPr>
          <w:rFonts w:ascii="Times New Roman" w:hAnsi="Times New Roman" w:cs="Times New Roman"/>
          <w:color w:val="C00000"/>
          <w:sz w:val="24"/>
          <w:szCs w:val="24"/>
          <w:lang w:val="uk-UA"/>
        </w:rPr>
        <w:t xml:space="preserve"> </w:t>
      </w:r>
      <w:r w:rsidRPr="005D546C">
        <w:rPr>
          <w:rFonts w:ascii="Times New Roman" w:hAnsi="Times New Roman" w:cs="Times New Roman"/>
          <w:sz w:val="24"/>
          <w:szCs w:val="24"/>
          <w:lang w:val="uk-UA"/>
        </w:rPr>
        <w:t>Середній вік правопорушників становить 41 років, найстарший 76 років, найменший 25 років. Середній вік потерпілої особи становить 42 роки, найстаршій  77 років, наймолодшій 11 років.</w:t>
      </w:r>
    </w:p>
    <w:p w:rsidR="00080508" w:rsidRPr="008E730F" w:rsidRDefault="00080508" w:rsidP="00080508">
      <w:pPr>
        <w:spacing w:after="0" w:line="240" w:lineRule="auto"/>
        <w:ind w:firstLine="708"/>
        <w:jc w:val="both"/>
        <w:rPr>
          <w:rFonts w:ascii="Times New Roman" w:hAnsi="Times New Roman" w:cs="Times New Roman"/>
          <w:sz w:val="24"/>
          <w:szCs w:val="24"/>
          <w:lang w:val="uk-UA"/>
        </w:rPr>
      </w:pPr>
      <w:r w:rsidRPr="00EA72C3">
        <w:rPr>
          <w:rFonts w:ascii="Times New Roman" w:hAnsi="Times New Roman" w:cs="Times New Roman"/>
          <w:sz w:val="24"/>
          <w:szCs w:val="24"/>
          <w:lang w:val="uk-UA"/>
        </w:rPr>
        <w:t>Управління забезпечує реєстрацію  заяв та повідомлень про вчинення домашнього насильства та насильства за ознакою статі, координацію заходів реагування на факти вчинення насильства, надання допомоги і захисту постраждалим особам, а також роботу з кривдниками відповідно до Закону України «Про запобігання та протидію домашньому насильству».</w:t>
      </w:r>
      <w:r w:rsidR="008E730F">
        <w:rPr>
          <w:rFonts w:ascii="Times New Roman" w:hAnsi="Times New Roman" w:cs="Times New Roman"/>
          <w:sz w:val="24"/>
          <w:szCs w:val="24"/>
          <w:lang w:val="uk-UA"/>
        </w:rPr>
        <w:t xml:space="preserve"> Повідомлення та форма оцінки ризиків вчинення домашнього насильства, які надходять від </w:t>
      </w:r>
      <w:proofErr w:type="spellStart"/>
      <w:r w:rsidR="008E730F">
        <w:rPr>
          <w:rFonts w:ascii="Times New Roman" w:hAnsi="Times New Roman" w:cs="Times New Roman"/>
          <w:sz w:val="24"/>
          <w:szCs w:val="24"/>
          <w:lang w:val="uk-UA"/>
        </w:rPr>
        <w:t>Новопсковського</w:t>
      </w:r>
      <w:proofErr w:type="spellEnd"/>
      <w:r w:rsidR="008E730F">
        <w:rPr>
          <w:rFonts w:ascii="Times New Roman" w:hAnsi="Times New Roman" w:cs="Times New Roman"/>
          <w:sz w:val="24"/>
          <w:szCs w:val="24"/>
          <w:lang w:val="uk-UA"/>
        </w:rPr>
        <w:t xml:space="preserve"> відділу поліції направляються управлінням в сканованому варіанті на районний центр </w:t>
      </w:r>
      <w:r>
        <w:rPr>
          <w:rFonts w:ascii="Times New Roman" w:hAnsi="Times New Roman" w:cs="Times New Roman"/>
          <w:sz w:val="28"/>
          <w:szCs w:val="28"/>
          <w:lang w:val="uk-UA"/>
        </w:rPr>
        <w:t xml:space="preserve"> </w:t>
      </w:r>
      <w:r w:rsidR="008E730F" w:rsidRPr="008E730F">
        <w:rPr>
          <w:rFonts w:ascii="Times New Roman" w:hAnsi="Times New Roman" w:cs="Times New Roman"/>
          <w:sz w:val="24"/>
          <w:szCs w:val="24"/>
          <w:lang w:val="uk-UA"/>
        </w:rPr>
        <w:t>соціальних служб для сім’ї дітей та молоді</w:t>
      </w:r>
      <w:r w:rsidR="008E730F">
        <w:rPr>
          <w:rFonts w:ascii="Times New Roman" w:hAnsi="Times New Roman" w:cs="Times New Roman"/>
          <w:sz w:val="24"/>
          <w:szCs w:val="24"/>
          <w:lang w:val="uk-UA"/>
        </w:rPr>
        <w:t xml:space="preserve">, </w:t>
      </w:r>
      <w:proofErr w:type="spellStart"/>
      <w:r w:rsidR="008E730F">
        <w:rPr>
          <w:rFonts w:ascii="Times New Roman" w:hAnsi="Times New Roman" w:cs="Times New Roman"/>
          <w:sz w:val="24"/>
          <w:szCs w:val="24"/>
          <w:lang w:val="uk-UA"/>
        </w:rPr>
        <w:t>Новопсковську</w:t>
      </w:r>
      <w:proofErr w:type="spellEnd"/>
      <w:r w:rsidR="008E730F">
        <w:rPr>
          <w:rFonts w:ascii="Times New Roman" w:hAnsi="Times New Roman" w:cs="Times New Roman"/>
          <w:sz w:val="24"/>
          <w:szCs w:val="24"/>
          <w:lang w:val="uk-UA"/>
        </w:rPr>
        <w:t xml:space="preserve"> селищну раду, виконавчі комітети сільських та селищної ради, в разі присутності при конфлікті дітей повідомлення направляються на службу у справах дітей.</w:t>
      </w:r>
      <w:r w:rsidRPr="008E730F">
        <w:rPr>
          <w:rFonts w:ascii="Times New Roman" w:hAnsi="Times New Roman" w:cs="Times New Roman"/>
          <w:sz w:val="24"/>
          <w:szCs w:val="24"/>
          <w:lang w:val="uk-UA"/>
        </w:rPr>
        <w:t xml:space="preserve"> </w:t>
      </w:r>
    </w:p>
    <w:p w:rsidR="00080508" w:rsidRPr="005D546C" w:rsidRDefault="00080508" w:rsidP="00080508">
      <w:pPr>
        <w:pStyle w:val="21"/>
        <w:tabs>
          <w:tab w:val="num" w:pos="0"/>
        </w:tabs>
        <w:ind w:left="0" w:firstLine="0"/>
        <w:rPr>
          <w:szCs w:val="24"/>
        </w:rPr>
      </w:pPr>
      <w:r w:rsidRPr="005D546C">
        <w:rPr>
          <w:szCs w:val="24"/>
        </w:rPr>
        <w:tab/>
        <w:t xml:space="preserve">Відповідно повідомлень про факти вчинення домашнього насильства, які надходять від </w:t>
      </w:r>
      <w:proofErr w:type="spellStart"/>
      <w:r w:rsidRPr="005D546C">
        <w:rPr>
          <w:szCs w:val="24"/>
        </w:rPr>
        <w:t>Новопсковського</w:t>
      </w:r>
      <w:proofErr w:type="spellEnd"/>
      <w:r w:rsidRPr="005D546C">
        <w:rPr>
          <w:szCs w:val="24"/>
        </w:rPr>
        <w:t xml:space="preserve"> відділу поліції </w:t>
      </w:r>
      <w:proofErr w:type="spellStart"/>
      <w:r w:rsidRPr="005D546C">
        <w:rPr>
          <w:szCs w:val="24"/>
        </w:rPr>
        <w:t>ГУНП</w:t>
      </w:r>
      <w:proofErr w:type="spellEnd"/>
      <w:r w:rsidRPr="005D546C">
        <w:rPr>
          <w:szCs w:val="24"/>
        </w:rPr>
        <w:t xml:space="preserve"> України в Луганській області всіх кривдників притягнуто до адміністративної відповідальності передбаченої ч. 1 ст. 173-2 Кодексом України про адміністративні правопорушення. На жаль</w:t>
      </w:r>
      <w:r w:rsidR="003D51BF">
        <w:rPr>
          <w:szCs w:val="24"/>
        </w:rPr>
        <w:t>,</w:t>
      </w:r>
      <w:r w:rsidRPr="005D546C">
        <w:rPr>
          <w:szCs w:val="24"/>
        </w:rPr>
        <w:t xml:space="preserve"> дані повідомлення від </w:t>
      </w:r>
      <w:proofErr w:type="spellStart"/>
      <w:r w:rsidRPr="005D546C">
        <w:rPr>
          <w:szCs w:val="24"/>
        </w:rPr>
        <w:t>Новопсковського</w:t>
      </w:r>
      <w:proofErr w:type="spellEnd"/>
      <w:r w:rsidRPr="005D546C">
        <w:rPr>
          <w:szCs w:val="24"/>
        </w:rPr>
        <w:t xml:space="preserve"> відділу поліції </w:t>
      </w:r>
      <w:proofErr w:type="spellStart"/>
      <w:r w:rsidRPr="005D546C">
        <w:rPr>
          <w:szCs w:val="24"/>
        </w:rPr>
        <w:t>ГУНП</w:t>
      </w:r>
      <w:proofErr w:type="spellEnd"/>
      <w:r w:rsidRPr="005D546C">
        <w:rPr>
          <w:szCs w:val="24"/>
        </w:rPr>
        <w:t xml:space="preserve"> України в Луганській області часто надходять з порушеннями терміну надання інформації щодо факту скоєння домашнього насильства, що несе за собою не своєчасний розгляд повідомлень про факти домашнього насильства, не своєчасне надання допомоги постраждалим особам та інформування інших суб’єктів, що здійснюють заходи у сфері запобігання та протидії домашнього насильства.</w:t>
      </w:r>
      <w:r w:rsidR="00B81A18">
        <w:rPr>
          <w:szCs w:val="24"/>
        </w:rPr>
        <w:t xml:space="preserve"> </w:t>
      </w:r>
      <w:r w:rsidR="00FD00F6">
        <w:rPr>
          <w:szCs w:val="24"/>
        </w:rPr>
        <w:t>Існує п</w:t>
      </w:r>
      <w:r w:rsidR="00B81A18">
        <w:rPr>
          <w:szCs w:val="24"/>
        </w:rPr>
        <w:t>отреба в оперативності</w:t>
      </w:r>
      <w:r w:rsidR="004B4E52">
        <w:rPr>
          <w:szCs w:val="24"/>
        </w:rPr>
        <w:t>, а саме розгляд можливості передачі повідомлень про факт скоєння домашнього насильства в електронному вигляді, або утворення групи у</w:t>
      </w:r>
      <w:r w:rsidR="00FD00F6">
        <w:rPr>
          <w:szCs w:val="24"/>
        </w:rPr>
        <w:t xml:space="preserve"> програмі</w:t>
      </w:r>
      <w:r w:rsidR="004B4E52">
        <w:rPr>
          <w:szCs w:val="24"/>
        </w:rPr>
        <w:t xml:space="preserve"> </w:t>
      </w:r>
      <w:proofErr w:type="spellStart"/>
      <w:r w:rsidR="004B4E52">
        <w:rPr>
          <w:szCs w:val="24"/>
        </w:rPr>
        <w:t>Вайбер</w:t>
      </w:r>
      <w:proofErr w:type="spellEnd"/>
      <w:r w:rsidR="004B4E52">
        <w:rPr>
          <w:szCs w:val="24"/>
        </w:rPr>
        <w:t xml:space="preserve"> для оперативного обміну інформації</w:t>
      </w:r>
      <w:r w:rsidR="00B81A18">
        <w:rPr>
          <w:szCs w:val="24"/>
        </w:rPr>
        <w:t>.</w:t>
      </w:r>
    </w:p>
    <w:p w:rsidR="00080508" w:rsidRPr="005D546C" w:rsidRDefault="00080508" w:rsidP="002E33D4">
      <w:pPr>
        <w:pStyle w:val="1"/>
        <w:spacing w:after="0" w:line="240" w:lineRule="auto"/>
        <w:ind w:left="0" w:firstLine="708"/>
        <w:jc w:val="both"/>
        <w:rPr>
          <w:rFonts w:ascii="Times New Roman" w:hAnsi="Times New Roman"/>
          <w:sz w:val="24"/>
          <w:szCs w:val="24"/>
          <w:lang w:val="uk-UA"/>
        </w:rPr>
      </w:pPr>
      <w:r w:rsidRPr="005D546C">
        <w:rPr>
          <w:rFonts w:ascii="Times New Roman" w:hAnsi="Times New Roman"/>
          <w:sz w:val="24"/>
          <w:szCs w:val="24"/>
          <w:lang w:val="uk-UA"/>
        </w:rPr>
        <w:t xml:space="preserve">В районі діє Комплексна районна програма соціального захисту населення </w:t>
      </w:r>
      <w:proofErr w:type="spellStart"/>
      <w:r w:rsidRPr="005D546C">
        <w:rPr>
          <w:rFonts w:ascii="Times New Roman" w:hAnsi="Times New Roman"/>
          <w:sz w:val="24"/>
          <w:szCs w:val="24"/>
          <w:lang w:val="uk-UA"/>
        </w:rPr>
        <w:t>Новопсковського</w:t>
      </w:r>
      <w:proofErr w:type="spellEnd"/>
      <w:r w:rsidRPr="005D546C">
        <w:rPr>
          <w:rFonts w:ascii="Times New Roman" w:hAnsi="Times New Roman"/>
          <w:sz w:val="24"/>
          <w:szCs w:val="24"/>
          <w:lang w:val="uk-UA"/>
        </w:rPr>
        <w:t xml:space="preserve"> району на 2016- 2020 роки одним із заходів програми  є інформування громадськості з питань попередження домашнього насильства та проведення районного етапу Всеукраїнської акції «16 днів проти насильства», </w:t>
      </w:r>
      <w:r w:rsidR="00831CE8">
        <w:rPr>
          <w:rFonts w:ascii="Times New Roman" w:hAnsi="Times New Roman"/>
          <w:sz w:val="24"/>
          <w:szCs w:val="24"/>
          <w:lang w:val="uk-UA"/>
        </w:rPr>
        <w:t xml:space="preserve">щорічно з 25 листопада по 10 грудня проводиться </w:t>
      </w:r>
      <w:r w:rsidR="008C0F4E">
        <w:rPr>
          <w:rFonts w:ascii="Times New Roman" w:hAnsi="Times New Roman"/>
          <w:sz w:val="24"/>
          <w:szCs w:val="24"/>
          <w:lang w:val="uk-UA"/>
        </w:rPr>
        <w:t xml:space="preserve">дана </w:t>
      </w:r>
      <w:r w:rsidR="00831CE8">
        <w:rPr>
          <w:rFonts w:ascii="Times New Roman" w:hAnsi="Times New Roman"/>
          <w:sz w:val="24"/>
          <w:szCs w:val="24"/>
          <w:lang w:val="uk-UA"/>
        </w:rPr>
        <w:t xml:space="preserve">акція з метою привернення уваги </w:t>
      </w:r>
      <w:r w:rsidRPr="005D546C">
        <w:rPr>
          <w:rFonts w:ascii="Times New Roman" w:hAnsi="Times New Roman"/>
          <w:sz w:val="24"/>
          <w:szCs w:val="24"/>
          <w:lang w:val="uk-UA"/>
        </w:rPr>
        <w:t xml:space="preserve"> </w:t>
      </w:r>
      <w:r w:rsidR="008C0F4E">
        <w:rPr>
          <w:rFonts w:ascii="Times New Roman" w:hAnsi="Times New Roman"/>
          <w:sz w:val="24"/>
          <w:szCs w:val="24"/>
          <w:lang w:val="uk-UA"/>
        </w:rPr>
        <w:t xml:space="preserve">громадськості до актуальної проблеми подолання домашнього насильства та насильства за ознакою статі, сприяння утвердженню </w:t>
      </w:r>
      <w:r w:rsidRPr="005D546C">
        <w:rPr>
          <w:rFonts w:ascii="Times New Roman" w:hAnsi="Times New Roman"/>
          <w:sz w:val="24"/>
          <w:szCs w:val="24"/>
          <w:lang w:val="uk-UA"/>
        </w:rPr>
        <w:t>ненасильницьк</w:t>
      </w:r>
      <w:r w:rsidR="008C0F4E">
        <w:rPr>
          <w:rFonts w:ascii="Times New Roman" w:hAnsi="Times New Roman"/>
          <w:sz w:val="24"/>
          <w:szCs w:val="24"/>
          <w:lang w:val="uk-UA"/>
        </w:rPr>
        <w:t>ої ідеології</w:t>
      </w:r>
      <w:r w:rsidRPr="005D546C">
        <w:rPr>
          <w:rFonts w:ascii="Times New Roman" w:hAnsi="Times New Roman"/>
          <w:sz w:val="24"/>
          <w:szCs w:val="24"/>
          <w:lang w:val="uk-UA"/>
        </w:rPr>
        <w:t xml:space="preserve">, якісну зміну ціннісних пріоритетів щодо сімейних стосунків та ролі сім’ї та повинно забезпечити формування негативного відношення до антисоціальних явищ. </w:t>
      </w:r>
      <w:r w:rsidR="00FD00F6">
        <w:rPr>
          <w:rFonts w:ascii="Times New Roman" w:hAnsi="Times New Roman"/>
          <w:sz w:val="24"/>
          <w:szCs w:val="24"/>
          <w:lang w:val="uk-UA"/>
        </w:rPr>
        <w:t xml:space="preserve">Було прийнято розпорядження голови райдержадміністрації № 359 від 20.11.2019 року «Про затвердження районного </w:t>
      </w:r>
      <w:r w:rsidR="00AE4702">
        <w:rPr>
          <w:rFonts w:ascii="Times New Roman" w:hAnsi="Times New Roman"/>
          <w:sz w:val="24"/>
          <w:szCs w:val="24"/>
          <w:lang w:val="uk-UA"/>
        </w:rPr>
        <w:t>план</w:t>
      </w:r>
      <w:r w:rsidR="00FD00F6">
        <w:rPr>
          <w:rFonts w:ascii="Times New Roman" w:hAnsi="Times New Roman"/>
          <w:sz w:val="24"/>
          <w:szCs w:val="24"/>
          <w:lang w:val="uk-UA"/>
        </w:rPr>
        <w:t xml:space="preserve">у заходів до </w:t>
      </w:r>
      <w:r w:rsidR="008C0F4E">
        <w:rPr>
          <w:rFonts w:ascii="Times New Roman" w:hAnsi="Times New Roman"/>
          <w:sz w:val="24"/>
          <w:szCs w:val="24"/>
          <w:lang w:val="uk-UA"/>
        </w:rPr>
        <w:t>Всеукраїнської акції «16 днів проти насильства»</w:t>
      </w:r>
      <w:r w:rsidR="00FD00F6">
        <w:rPr>
          <w:rFonts w:ascii="Times New Roman" w:hAnsi="Times New Roman"/>
          <w:sz w:val="24"/>
          <w:szCs w:val="24"/>
          <w:lang w:val="uk-UA"/>
        </w:rPr>
        <w:t xml:space="preserve"> на території </w:t>
      </w:r>
      <w:proofErr w:type="spellStart"/>
      <w:r w:rsidR="00FD00F6">
        <w:rPr>
          <w:rFonts w:ascii="Times New Roman" w:hAnsi="Times New Roman"/>
          <w:sz w:val="24"/>
          <w:szCs w:val="24"/>
          <w:lang w:val="uk-UA"/>
        </w:rPr>
        <w:t>Новопсковського</w:t>
      </w:r>
      <w:proofErr w:type="spellEnd"/>
      <w:r w:rsidR="00FD00F6">
        <w:rPr>
          <w:rFonts w:ascii="Times New Roman" w:hAnsi="Times New Roman"/>
          <w:sz w:val="24"/>
          <w:szCs w:val="24"/>
          <w:lang w:val="uk-UA"/>
        </w:rPr>
        <w:t xml:space="preserve"> району у 2019 році</w:t>
      </w:r>
      <w:r w:rsidR="008C0F4E">
        <w:rPr>
          <w:rFonts w:ascii="Times New Roman" w:hAnsi="Times New Roman"/>
          <w:sz w:val="24"/>
          <w:szCs w:val="24"/>
          <w:lang w:val="uk-UA"/>
        </w:rPr>
        <w:t xml:space="preserve"> (план додається). </w:t>
      </w:r>
    </w:p>
    <w:p w:rsidR="008E44FE" w:rsidRDefault="008E44FE" w:rsidP="008E44FE">
      <w:pPr>
        <w:tabs>
          <w:tab w:val="left" w:pos="0"/>
        </w:tabs>
        <w:spacing w:after="0" w:line="240" w:lineRule="auto"/>
        <w:jc w:val="both"/>
        <w:rPr>
          <w:rFonts w:ascii="Times New Roman" w:hAnsi="Times New Roman"/>
          <w:sz w:val="24"/>
          <w:szCs w:val="24"/>
          <w:lang w:val="uk-UA"/>
        </w:rPr>
      </w:pPr>
      <w:r>
        <w:rPr>
          <w:rFonts w:ascii="Times New Roman" w:hAnsi="Times New Roman"/>
          <w:sz w:val="24"/>
          <w:szCs w:val="24"/>
          <w:lang w:val="uk-UA"/>
        </w:rPr>
        <w:tab/>
      </w:r>
      <w:r w:rsidR="00080508" w:rsidRPr="005D546C">
        <w:rPr>
          <w:rFonts w:ascii="Times New Roman" w:hAnsi="Times New Roman"/>
          <w:sz w:val="24"/>
          <w:szCs w:val="24"/>
          <w:lang w:val="uk-UA"/>
        </w:rPr>
        <w:t xml:space="preserve">Розпорядження голови райдержадміністрації № 845 від 21.12.2018 року затверджено заходи з проведення профілактичної  роботи щодо захисту дітей від жорстокого поводження, в тому числі </w:t>
      </w:r>
      <w:proofErr w:type="spellStart"/>
      <w:r w:rsidR="00080508" w:rsidRPr="005D546C">
        <w:rPr>
          <w:rFonts w:ascii="Times New Roman" w:hAnsi="Times New Roman"/>
          <w:sz w:val="24"/>
          <w:szCs w:val="24"/>
          <w:lang w:val="uk-UA"/>
        </w:rPr>
        <w:t>кіберзлочинів</w:t>
      </w:r>
      <w:proofErr w:type="spellEnd"/>
      <w:r w:rsidR="00080508" w:rsidRPr="005D546C">
        <w:rPr>
          <w:rFonts w:ascii="Times New Roman" w:hAnsi="Times New Roman"/>
          <w:sz w:val="24"/>
          <w:szCs w:val="24"/>
          <w:lang w:val="uk-UA"/>
        </w:rPr>
        <w:t xml:space="preserve">, де одним із заходів </w:t>
      </w:r>
      <w:r w:rsidR="003D51BF">
        <w:rPr>
          <w:rFonts w:ascii="Times New Roman" w:hAnsi="Times New Roman"/>
          <w:sz w:val="24"/>
          <w:szCs w:val="24"/>
          <w:lang w:val="uk-UA"/>
        </w:rPr>
        <w:t xml:space="preserve">є </w:t>
      </w:r>
      <w:r w:rsidR="00080508" w:rsidRPr="005D546C">
        <w:rPr>
          <w:rFonts w:ascii="Times New Roman" w:hAnsi="Times New Roman"/>
          <w:sz w:val="24"/>
          <w:szCs w:val="24"/>
          <w:lang w:val="uk-UA"/>
        </w:rPr>
        <w:t>проведення профілактичної роботи серед батьків щодо запобігання та протидії домашньому насильству</w:t>
      </w:r>
      <w:r w:rsidR="003D51BF">
        <w:rPr>
          <w:rFonts w:ascii="Times New Roman" w:hAnsi="Times New Roman"/>
          <w:sz w:val="24"/>
          <w:szCs w:val="24"/>
          <w:lang w:val="uk-UA"/>
        </w:rPr>
        <w:t>.</w:t>
      </w:r>
      <w:r w:rsidR="00080508" w:rsidRPr="005D546C">
        <w:rPr>
          <w:rFonts w:ascii="Times New Roman" w:hAnsi="Times New Roman"/>
          <w:sz w:val="24"/>
          <w:szCs w:val="24"/>
          <w:lang w:val="uk-UA"/>
        </w:rPr>
        <w:t xml:space="preserve"> </w:t>
      </w:r>
      <w:r w:rsidR="003D51BF">
        <w:rPr>
          <w:rFonts w:ascii="Times New Roman" w:hAnsi="Times New Roman"/>
          <w:sz w:val="24"/>
          <w:szCs w:val="24"/>
          <w:lang w:val="uk-UA"/>
        </w:rPr>
        <w:t>І</w:t>
      </w:r>
      <w:r w:rsidR="00080508" w:rsidRPr="005D546C">
        <w:rPr>
          <w:rFonts w:ascii="Times New Roman" w:hAnsi="Times New Roman"/>
          <w:sz w:val="24"/>
          <w:szCs w:val="24"/>
          <w:lang w:val="uk-UA"/>
        </w:rPr>
        <w:t xml:space="preserve">нформування здійснюється через соціальну мережу </w:t>
      </w:r>
      <w:proofErr w:type="spellStart"/>
      <w:r w:rsidR="00080508" w:rsidRPr="005D546C">
        <w:rPr>
          <w:rFonts w:ascii="Times New Roman" w:hAnsi="Times New Roman"/>
          <w:sz w:val="24"/>
          <w:szCs w:val="24"/>
          <w:lang w:val="uk-UA"/>
        </w:rPr>
        <w:t>фейсбук</w:t>
      </w:r>
      <w:proofErr w:type="spellEnd"/>
      <w:r w:rsidR="00080508" w:rsidRPr="005D546C">
        <w:rPr>
          <w:rFonts w:ascii="Times New Roman" w:hAnsi="Times New Roman"/>
          <w:sz w:val="24"/>
          <w:szCs w:val="24"/>
          <w:lang w:val="uk-UA"/>
        </w:rPr>
        <w:t xml:space="preserve">, </w:t>
      </w:r>
      <w:proofErr w:type="spellStart"/>
      <w:r w:rsidR="00080508" w:rsidRPr="005D546C">
        <w:rPr>
          <w:rFonts w:ascii="Times New Roman" w:hAnsi="Times New Roman"/>
          <w:sz w:val="24"/>
          <w:szCs w:val="24"/>
          <w:lang w:val="uk-UA"/>
        </w:rPr>
        <w:t>веб</w:t>
      </w:r>
      <w:proofErr w:type="spellEnd"/>
      <w:r w:rsidR="00080508" w:rsidRPr="005D546C">
        <w:rPr>
          <w:rFonts w:ascii="Times New Roman" w:hAnsi="Times New Roman"/>
          <w:sz w:val="24"/>
          <w:szCs w:val="24"/>
          <w:lang w:val="uk-UA"/>
        </w:rPr>
        <w:t xml:space="preserve"> – сайт РДА, на інформаційних стендах, а також підчас прийому громадян розповсюджуються буклети куди постраждал</w:t>
      </w:r>
      <w:r w:rsidR="003D51BF">
        <w:rPr>
          <w:rFonts w:ascii="Times New Roman" w:hAnsi="Times New Roman"/>
          <w:sz w:val="24"/>
          <w:szCs w:val="24"/>
          <w:lang w:val="uk-UA"/>
        </w:rPr>
        <w:t>им особам можна</w:t>
      </w:r>
      <w:r w:rsidR="00080508" w:rsidRPr="005D546C">
        <w:rPr>
          <w:rFonts w:ascii="Times New Roman" w:hAnsi="Times New Roman"/>
          <w:sz w:val="24"/>
          <w:szCs w:val="24"/>
          <w:lang w:val="uk-UA"/>
        </w:rPr>
        <w:t xml:space="preserve"> звернутися по допомогу.  </w:t>
      </w:r>
    </w:p>
    <w:p w:rsidR="008E44FE" w:rsidRPr="005D546C" w:rsidRDefault="008E44FE" w:rsidP="008E44FE">
      <w:pPr>
        <w:tabs>
          <w:tab w:val="left" w:pos="0"/>
        </w:tabs>
        <w:spacing w:after="0" w:line="240" w:lineRule="auto"/>
        <w:jc w:val="both"/>
        <w:rPr>
          <w:rFonts w:ascii="Times New Roman" w:eastAsia="Calibri" w:hAnsi="Times New Roman" w:cs="Times New Roman"/>
          <w:sz w:val="24"/>
          <w:szCs w:val="24"/>
          <w:lang w:val="uk-UA"/>
        </w:rPr>
      </w:pPr>
      <w:r>
        <w:rPr>
          <w:rFonts w:ascii="Times New Roman" w:hAnsi="Times New Roman"/>
          <w:sz w:val="24"/>
          <w:szCs w:val="24"/>
          <w:lang w:val="uk-UA"/>
        </w:rPr>
        <w:tab/>
      </w:r>
      <w:r w:rsidRPr="005D546C">
        <w:rPr>
          <w:rFonts w:ascii="Times New Roman" w:hAnsi="Times New Roman" w:cs="Times New Roman"/>
          <w:sz w:val="24"/>
          <w:szCs w:val="24"/>
          <w:lang w:val="uk-UA"/>
        </w:rPr>
        <w:t xml:space="preserve">Розпорядженням голови райдержадміністрації від 13.04.2016 року № 196 затверджено «Комплексну програму профілактики та боротьби зі злочинністю у </w:t>
      </w:r>
      <w:proofErr w:type="spellStart"/>
      <w:r w:rsidRPr="005D546C">
        <w:rPr>
          <w:rFonts w:ascii="Times New Roman" w:hAnsi="Times New Roman" w:cs="Times New Roman"/>
          <w:sz w:val="24"/>
          <w:szCs w:val="24"/>
          <w:lang w:val="uk-UA"/>
        </w:rPr>
        <w:t>Новопсковському</w:t>
      </w:r>
      <w:proofErr w:type="spellEnd"/>
      <w:r w:rsidRPr="005D546C">
        <w:rPr>
          <w:rFonts w:ascii="Times New Roman" w:hAnsi="Times New Roman" w:cs="Times New Roman"/>
          <w:sz w:val="24"/>
          <w:szCs w:val="24"/>
          <w:lang w:val="uk-UA"/>
        </w:rPr>
        <w:t xml:space="preserve"> районі на 2016 - 2020 роки», нею визначено що, т</w:t>
      </w:r>
      <w:r w:rsidRPr="005D546C">
        <w:rPr>
          <w:rFonts w:ascii="Times New Roman" w:eastAsia="Calibri" w:hAnsi="Times New Roman" w:cs="Times New Roman"/>
          <w:sz w:val="24"/>
          <w:szCs w:val="24"/>
          <w:lang w:val="uk-UA"/>
        </w:rPr>
        <w:t>радиційно значним фактором, який  сприяє  скоєнню злочинів,  залишається алкоголізм</w:t>
      </w:r>
      <w:r w:rsidRPr="005D546C">
        <w:rPr>
          <w:rFonts w:ascii="Times New Roman" w:hAnsi="Times New Roman" w:cs="Times New Roman"/>
          <w:sz w:val="24"/>
          <w:szCs w:val="24"/>
          <w:lang w:val="uk-UA"/>
        </w:rPr>
        <w:t>. Проаналізувавши факти с</w:t>
      </w:r>
      <w:r w:rsidR="003D51BF">
        <w:rPr>
          <w:rFonts w:ascii="Times New Roman" w:hAnsi="Times New Roman" w:cs="Times New Roman"/>
          <w:sz w:val="24"/>
          <w:szCs w:val="24"/>
          <w:lang w:val="uk-UA"/>
        </w:rPr>
        <w:t>коєння домашнього насильства з 70</w:t>
      </w:r>
      <w:r w:rsidRPr="005D546C">
        <w:rPr>
          <w:rFonts w:ascii="Times New Roman" w:hAnsi="Times New Roman" w:cs="Times New Roman"/>
          <w:sz w:val="24"/>
          <w:szCs w:val="24"/>
          <w:lang w:val="uk-UA"/>
        </w:rPr>
        <w:t xml:space="preserve"> фактів – </w:t>
      </w:r>
      <w:r w:rsidR="003D51BF">
        <w:rPr>
          <w:rFonts w:ascii="Times New Roman" w:hAnsi="Times New Roman" w:cs="Times New Roman"/>
          <w:sz w:val="24"/>
          <w:szCs w:val="24"/>
          <w:lang w:val="uk-UA"/>
        </w:rPr>
        <w:t>32</w:t>
      </w:r>
      <w:r w:rsidRPr="005D546C">
        <w:rPr>
          <w:rFonts w:ascii="Times New Roman" w:hAnsi="Times New Roman" w:cs="Times New Roman"/>
          <w:sz w:val="24"/>
          <w:szCs w:val="24"/>
          <w:lang w:val="uk-UA"/>
        </w:rPr>
        <w:t xml:space="preserve"> правопорушників були в стані алкогольного сп’яніння.  Потрібно покращити виконання програми щодо</w:t>
      </w:r>
      <w:r w:rsidRPr="005D546C">
        <w:rPr>
          <w:rFonts w:ascii="Times New Roman" w:eastAsia="Calibri" w:hAnsi="Times New Roman" w:cs="Times New Roman"/>
          <w:sz w:val="24"/>
          <w:szCs w:val="24"/>
          <w:lang w:val="uk-UA"/>
        </w:rPr>
        <w:t xml:space="preserve"> своєчасного виявлення осіб, які здатні вчиняти </w:t>
      </w:r>
      <w:r>
        <w:rPr>
          <w:rFonts w:ascii="Times New Roman" w:eastAsia="Calibri" w:hAnsi="Times New Roman" w:cs="Times New Roman"/>
          <w:sz w:val="24"/>
          <w:szCs w:val="24"/>
          <w:lang w:val="uk-UA"/>
        </w:rPr>
        <w:t>домашнє насильство</w:t>
      </w:r>
      <w:r w:rsidR="003D51BF">
        <w:rPr>
          <w:rFonts w:ascii="Times New Roman" w:eastAsia="Calibri" w:hAnsi="Times New Roman" w:cs="Times New Roman"/>
          <w:sz w:val="24"/>
          <w:szCs w:val="24"/>
          <w:lang w:val="uk-UA"/>
        </w:rPr>
        <w:t>,</w:t>
      </w:r>
      <w:r w:rsidRPr="005D546C">
        <w:rPr>
          <w:rFonts w:ascii="Times New Roman" w:eastAsia="Calibri" w:hAnsi="Times New Roman" w:cs="Times New Roman"/>
          <w:sz w:val="24"/>
          <w:szCs w:val="24"/>
          <w:lang w:val="uk-UA"/>
        </w:rPr>
        <w:t xml:space="preserve"> </w:t>
      </w:r>
      <w:r w:rsidR="003D51BF">
        <w:rPr>
          <w:rFonts w:ascii="Times New Roman" w:eastAsia="Calibri" w:hAnsi="Times New Roman" w:cs="Times New Roman"/>
          <w:sz w:val="24"/>
          <w:szCs w:val="24"/>
          <w:lang w:val="uk-UA"/>
        </w:rPr>
        <w:t>з</w:t>
      </w:r>
      <w:r w:rsidRPr="005D546C">
        <w:rPr>
          <w:rFonts w:ascii="Times New Roman" w:eastAsia="Calibri" w:hAnsi="Times New Roman" w:cs="Times New Roman"/>
          <w:sz w:val="24"/>
          <w:szCs w:val="24"/>
          <w:lang w:val="uk-UA"/>
        </w:rPr>
        <w:t xml:space="preserve">абезпечити з такими особами </w:t>
      </w:r>
      <w:r w:rsidR="003D7D34">
        <w:rPr>
          <w:rFonts w:ascii="Times New Roman" w:eastAsia="Calibri" w:hAnsi="Times New Roman" w:cs="Times New Roman"/>
          <w:sz w:val="24"/>
          <w:szCs w:val="24"/>
          <w:lang w:val="uk-UA"/>
        </w:rPr>
        <w:t xml:space="preserve"> </w:t>
      </w:r>
      <w:r w:rsidRPr="005D546C">
        <w:rPr>
          <w:rFonts w:ascii="Times New Roman" w:eastAsia="Calibri" w:hAnsi="Times New Roman" w:cs="Times New Roman"/>
          <w:sz w:val="24"/>
          <w:szCs w:val="24"/>
          <w:lang w:val="uk-UA"/>
        </w:rPr>
        <w:t>законодавством.</w:t>
      </w:r>
    </w:p>
    <w:p w:rsidR="00080508" w:rsidRPr="005D546C" w:rsidRDefault="008E44FE" w:rsidP="00080508">
      <w:pPr>
        <w:pStyle w:val="21"/>
        <w:tabs>
          <w:tab w:val="num" w:pos="0"/>
        </w:tabs>
        <w:ind w:left="0" w:firstLine="0"/>
        <w:rPr>
          <w:szCs w:val="24"/>
        </w:rPr>
      </w:pPr>
      <w:r>
        <w:rPr>
          <w:szCs w:val="24"/>
        </w:rPr>
        <w:tab/>
      </w:r>
      <w:r w:rsidR="00080508" w:rsidRPr="005D546C">
        <w:rPr>
          <w:szCs w:val="24"/>
        </w:rPr>
        <w:t xml:space="preserve">Відповідно до наказу «Про затвердження Порядку проведення оцінки ризиків вчинення домашнього насильства» від 13.03.2019 № 369/180, </w:t>
      </w:r>
      <w:r w:rsidR="00080508">
        <w:rPr>
          <w:szCs w:val="24"/>
        </w:rPr>
        <w:t xml:space="preserve">починаючи </w:t>
      </w:r>
      <w:r w:rsidR="00080508" w:rsidRPr="005D546C">
        <w:rPr>
          <w:szCs w:val="24"/>
        </w:rPr>
        <w:t xml:space="preserve">з </w:t>
      </w:r>
      <w:r w:rsidR="00080508">
        <w:rPr>
          <w:szCs w:val="24"/>
        </w:rPr>
        <w:t xml:space="preserve">травня місяця поточного року </w:t>
      </w:r>
      <w:r w:rsidR="00080508" w:rsidRPr="005D546C">
        <w:rPr>
          <w:szCs w:val="24"/>
        </w:rPr>
        <w:t xml:space="preserve">від </w:t>
      </w:r>
      <w:proofErr w:type="spellStart"/>
      <w:r w:rsidR="00080508" w:rsidRPr="005D546C">
        <w:rPr>
          <w:szCs w:val="24"/>
        </w:rPr>
        <w:lastRenderedPageBreak/>
        <w:t>Новопсковського</w:t>
      </w:r>
      <w:proofErr w:type="spellEnd"/>
      <w:r w:rsidR="00080508" w:rsidRPr="005D546C">
        <w:rPr>
          <w:szCs w:val="24"/>
        </w:rPr>
        <w:t xml:space="preserve"> відділу поліції </w:t>
      </w:r>
      <w:r w:rsidR="00080508">
        <w:rPr>
          <w:szCs w:val="24"/>
        </w:rPr>
        <w:t>надійшло 25</w:t>
      </w:r>
      <w:r w:rsidR="00080508" w:rsidRPr="005D546C">
        <w:rPr>
          <w:szCs w:val="24"/>
        </w:rPr>
        <w:t xml:space="preserve"> форм оцінки ризиків вчинення домашнього насильства, </w:t>
      </w:r>
      <w:r w:rsidR="00080508">
        <w:rPr>
          <w:szCs w:val="24"/>
        </w:rPr>
        <w:t>8</w:t>
      </w:r>
      <w:r w:rsidR="00080508" w:rsidRPr="005D546C">
        <w:rPr>
          <w:szCs w:val="24"/>
        </w:rPr>
        <w:t xml:space="preserve"> з яких визначено як середній рівень небезпеки</w:t>
      </w:r>
      <w:r w:rsidR="003D51BF">
        <w:rPr>
          <w:szCs w:val="24"/>
        </w:rPr>
        <w:t xml:space="preserve"> у сім’ї</w:t>
      </w:r>
      <w:r w:rsidR="00080508" w:rsidRPr="005D546C">
        <w:rPr>
          <w:szCs w:val="24"/>
        </w:rPr>
        <w:t xml:space="preserve"> та 1</w:t>
      </w:r>
      <w:r w:rsidR="00080508">
        <w:rPr>
          <w:szCs w:val="24"/>
        </w:rPr>
        <w:t>7</w:t>
      </w:r>
      <w:r w:rsidR="00080508" w:rsidRPr="005D546C">
        <w:rPr>
          <w:szCs w:val="24"/>
        </w:rPr>
        <w:t xml:space="preserve"> низький рівень небезпеки. </w:t>
      </w:r>
      <w:r w:rsidR="008A23C1">
        <w:rPr>
          <w:szCs w:val="24"/>
        </w:rPr>
        <w:t>Поліцією винесено 2 т</w:t>
      </w:r>
      <w:r w:rsidR="003D51BF">
        <w:rPr>
          <w:szCs w:val="24"/>
        </w:rPr>
        <w:t>ермінових заборон</w:t>
      </w:r>
      <w:r w:rsidR="0054647F">
        <w:rPr>
          <w:szCs w:val="24"/>
        </w:rPr>
        <w:t>н</w:t>
      </w:r>
      <w:r w:rsidR="003D51BF">
        <w:rPr>
          <w:szCs w:val="24"/>
        </w:rPr>
        <w:t>их</w:t>
      </w:r>
      <w:r w:rsidR="00080508" w:rsidRPr="005D546C">
        <w:rPr>
          <w:szCs w:val="24"/>
        </w:rPr>
        <w:t xml:space="preserve"> приписів стосовно кривдників</w:t>
      </w:r>
      <w:r w:rsidR="008A23C1">
        <w:rPr>
          <w:szCs w:val="24"/>
        </w:rPr>
        <w:t>.</w:t>
      </w:r>
      <w:r w:rsidR="00080508">
        <w:rPr>
          <w:szCs w:val="24"/>
        </w:rPr>
        <w:t xml:space="preserve"> 1 з форм надійшла від відділу поліції, з 30 питань потерпіла особа відповіла тільки на 4 питання, 26 питань залишилися без відповіді, уповноважений працівник поліції визначив низький рівень безпеки. Рекомендуємо більше звертати увагу на відповіді потерпілих</w:t>
      </w:r>
      <w:r w:rsidR="003D51BF">
        <w:rPr>
          <w:szCs w:val="24"/>
        </w:rPr>
        <w:t xml:space="preserve"> осіб від домашнього насильства, якість заповнення форм.</w:t>
      </w:r>
      <w:r w:rsidR="00080508" w:rsidRPr="005D546C">
        <w:rPr>
          <w:szCs w:val="24"/>
        </w:rPr>
        <w:t xml:space="preserve"> </w:t>
      </w:r>
    </w:p>
    <w:p w:rsidR="00831CE8" w:rsidRPr="00947FBA" w:rsidRDefault="00831CE8" w:rsidP="00831CE8">
      <w:pPr>
        <w:spacing w:after="0" w:line="240" w:lineRule="auto"/>
        <w:ind w:firstLine="708"/>
        <w:jc w:val="both"/>
        <w:rPr>
          <w:rFonts w:ascii="Times New Roman" w:hAnsi="Times New Roman" w:cs="Times New Roman"/>
          <w:sz w:val="24"/>
          <w:szCs w:val="24"/>
          <w:lang w:val="uk-UA"/>
        </w:rPr>
      </w:pPr>
      <w:r w:rsidRPr="00A37A75">
        <w:rPr>
          <w:rFonts w:ascii="Times New Roman" w:hAnsi="Times New Roman" w:cs="Times New Roman"/>
          <w:sz w:val="24"/>
          <w:szCs w:val="24"/>
          <w:lang w:val="uk-UA"/>
        </w:rPr>
        <w:t xml:space="preserve">На даний момент в Україні функціонує 7 притулків для осіб, які постраждали від домашнього насильства – у Харкові, Кривому Розі, Бердянську, </w:t>
      </w:r>
      <w:proofErr w:type="spellStart"/>
      <w:r w:rsidRPr="00A37A75">
        <w:rPr>
          <w:rFonts w:ascii="Times New Roman" w:hAnsi="Times New Roman" w:cs="Times New Roman"/>
          <w:sz w:val="24"/>
          <w:szCs w:val="24"/>
          <w:lang w:val="uk-UA"/>
        </w:rPr>
        <w:t>Краснопавлівці</w:t>
      </w:r>
      <w:proofErr w:type="spellEnd"/>
      <w:r w:rsidRPr="00A37A75">
        <w:rPr>
          <w:rFonts w:ascii="Times New Roman" w:hAnsi="Times New Roman" w:cs="Times New Roman"/>
          <w:sz w:val="24"/>
          <w:szCs w:val="24"/>
          <w:lang w:val="uk-UA"/>
        </w:rPr>
        <w:t xml:space="preserve">, Маріуполі, Слов’янську та Вінниці. </w:t>
      </w:r>
      <w:proofErr w:type="spellStart"/>
      <w:r w:rsidRPr="00947FBA">
        <w:rPr>
          <w:rFonts w:ascii="Times New Roman" w:hAnsi="Times New Roman" w:cs="Times New Roman"/>
          <w:sz w:val="24"/>
          <w:szCs w:val="24"/>
        </w:rPr>
        <w:t>Завдяки</w:t>
      </w:r>
      <w:proofErr w:type="spellEnd"/>
      <w:r w:rsidRPr="00947FBA">
        <w:rPr>
          <w:rFonts w:ascii="Times New Roman" w:hAnsi="Times New Roman" w:cs="Times New Roman"/>
          <w:sz w:val="24"/>
          <w:szCs w:val="24"/>
        </w:rPr>
        <w:t xml:space="preserve"> </w:t>
      </w:r>
      <w:proofErr w:type="spellStart"/>
      <w:r w:rsidRPr="00947FBA">
        <w:rPr>
          <w:rFonts w:ascii="Times New Roman" w:hAnsi="Times New Roman" w:cs="Times New Roman"/>
          <w:sz w:val="24"/>
          <w:szCs w:val="24"/>
        </w:rPr>
        <w:t>тісній</w:t>
      </w:r>
      <w:proofErr w:type="spellEnd"/>
      <w:r w:rsidRPr="00947FBA">
        <w:rPr>
          <w:rFonts w:ascii="Times New Roman" w:hAnsi="Times New Roman" w:cs="Times New Roman"/>
          <w:sz w:val="24"/>
          <w:szCs w:val="24"/>
        </w:rPr>
        <w:t xml:space="preserve"> </w:t>
      </w:r>
      <w:proofErr w:type="spellStart"/>
      <w:r w:rsidRPr="00947FBA">
        <w:rPr>
          <w:rFonts w:ascii="Times New Roman" w:hAnsi="Times New Roman" w:cs="Times New Roman"/>
          <w:sz w:val="24"/>
          <w:szCs w:val="24"/>
        </w:rPr>
        <w:t>співпраці</w:t>
      </w:r>
      <w:proofErr w:type="spellEnd"/>
      <w:r w:rsidRPr="00947FBA">
        <w:rPr>
          <w:rFonts w:ascii="Times New Roman" w:hAnsi="Times New Roman" w:cs="Times New Roman"/>
          <w:sz w:val="24"/>
          <w:szCs w:val="24"/>
        </w:rPr>
        <w:t xml:space="preserve"> Фонду ООН у </w:t>
      </w:r>
      <w:proofErr w:type="spellStart"/>
      <w:r w:rsidRPr="00947FBA">
        <w:rPr>
          <w:rFonts w:ascii="Times New Roman" w:hAnsi="Times New Roman" w:cs="Times New Roman"/>
          <w:sz w:val="24"/>
          <w:szCs w:val="24"/>
        </w:rPr>
        <w:t>галузі</w:t>
      </w:r>
      <w:proofErr w:type="spellEnd"/>
      <w:r w:rsidRPr="00947FBA">
        <w:rPr>
          <w:rFonts w:ascii="Times New Roman" w:hAnsi="Times New Roman" w:cs="Times New Roman"/>
          <w:sz w:val="24"/>
          <w:szCs w:val="24"/>
        </w:rPr>
        <w:t xml:space="preserve"> </w:t>
      </w:r>
      <w:proofErr w:type="spellStart"/>
      <w:r w:rsidRPr="00947FBA">
        <w:rPr>
          <w:rFonts w:ascii="Times New Roman" w:hAnsi="Times New Roman" w:cs="Times New Roman"/>
          <w:sz w:val="24"/>
          <w:szCs w:val="24"/>
        </w:rPr>
        <w:t>народонаселення</w:t>
      </w:r>
      <w:proofErr w:type="spellEnd"/>
      <w:r w:rsidRPr="00947FBA">
        <w:rPr>
          <w:rFonts w:ascii="Times New Roman" w:hAnsi="Times New Roman" w:cs="Times New Roman"/>
          <w:sz w:val="24"/>
          <w:szCs w:val="24"/>
        </w:rPr>
        <w:t xml:space="preserve"> </w:t>
      </w:r>
      <w:proofErr w:type="spellStart"/>
      <w:r w:rsidRPr="00947FBA">
        <w:rPr>
          <w:rFonts w:ascii="Times New Roman" w:hAnsi="Times New Roman" w:cs="Times New Roman"/>
          <w:sz w:val="24"/>
          <w:szCs w:val="24"/>
        </w:rPr>
        <w:t>з</w:t>
      </w:r>
      <w:proofErr w:type="spellEnd"/>
      <w:r w:rsidRPr="00947FBA">
        <w:rPr>
          <w:rFonts w:ascii="Times New Roman" w:hAnsi="Times New Roman" w:cs="Times New Roman"/>
          <w:sz w:val="24"/>
          <w:szCs w:val="24"/>
        </w:rPr>
        <w:t xml:space="preserve"> </w:t>
      </w:r>
      <w:proofErr w:type="spellStart"/>
      <w:r w:rsidRPr="00947FBA">
        <w:rPr>
          <w:rFonts w:ascii="Times New Roman" w:hAnsi="Times New Roman" w:cs="Times New Roman"/>
          <w:sz w:val="24"/>
          <w:szCs w:val="24"/>
        </w:rPr>
        <w:t>місцевою</w:t>
      </w:r>
      <w:proofErr w:type="spellEnd"/>
      <w:r w:rsidRPr="00947FBA">
        <w:rPr>
          <w:rFonts w:ascii="Times New Roman" w:hAnsi="Times New Roman" w:cs="Times New Roman"/>
          <w:sz w:val="24"/>
          <w:szCs w:val="24"/>
        </w:rPr>
        <w:t xml:space="preserve"> </w:t>
      </w:r>
      <w:proofErr w:type="spellStart"/>
      <w:r w:rsidRPr="00947FBA">
        <w:rPr>
          <w:rFonts w:ascii="Times New Roman" w:hAnsi="Times New Roman" w:cs="Times New Roman"/>
          <w:sz w:val="24"/>
          <w:szCs w:val="24"/>
        </w:rPr>
        <w:t>владою</w:t>
      </w:r>
      <w:proofErr w:type="spellEnd"/>
      <w:r w:rsidRPr="00947FBA">
        <w:rPr>
          <w:rFonts w:ascii="Times New Roman" w:hAnsi="Times New Roman" w:cs="Times New Roman"/>
          <w:sz w:val="24"/>
          <w:szCs w:val="24"/>
        </w:rPr>
        <w:t xml:space="preserve"> </w:t>
      </w:r>
      <w:proofErr w:type="spellStart"/>
      <w:r w:rsidRPr="00947FBA">
        <w:rPr>
          <w:rFonts w:ascii="Times New Roman" w:hAnsi="Times New Roman" w:cs="Times New Roman"/>
          <w:sz w:val="24"/>
          <w:szCs w:val="24"/>
        </w:rPr>
        <w:t>і</w:t>
      </w:r>
      <w:proofErr w:type="spellEnd"/>
      <w:r w:rsidRPr="00947FBA">
        <w:rPr>
          <w:rFonts w:ascii="Times New Roman" w:hAnsi="Times New Roman" w:cs="Times New Roman"/>
          <w:sz w:val="24"/>
          <w:szCs w:val="24"/>
        </w:rPr>
        <w:t xml:space="preserve"> </w:t>
      </w:r>
      <w:proofErr w:type="spellStart"/>
      <w:r w:rsidRPr="00947FBA">
        <w:rPr>
          <w:rFonts w:ascii="Times New Roman" w:hAnsi="Times New Roman" w:cs="Times New Roman"/>
          <w:sz w:val="24"/>
          <w:szCs w:val="24"/>
        </w:rPr>
        <w:t>прийнятому</w:t>
      </w:r>
      <w:proofErr w:type="spellEnd"/>
      <w:r w:rsidRPr="00947FBA">
        <w:rPr>
          <w:rFonts w:ascii="Times New Roman" w:hAnsi="Times New Roman" w:cs="Times New Roman"/>
          <w:sz w:val="24"/>
          <w:szCs w:val="24"/>
        </w:rPr>
        <w:t xml:space="preserve"> новому </w:t>
      </w:r>
      <w:proofErr w:type="spellStart"/>
      <w:r w:rsidRPr="00947FBA">
        <w:rPr>
          <w:rFonts w:ascii="Times New Roman" w:hAnsi="Times New Roman" w:cs="Times New Roman"/>
          <w:sz w:val="24"/>
          <w:szCs w:val="24"/>
        </w:rPr>
        <w:t>законодавству</w:t>
      </w:r>
      <w:proofErr w:type="spellEnd"/>
      <w:r w:rsidRPr="00947FBA">
        <w:rPr>
          <w:rFonts w:ascii="Times New Roman" w:hAnsi="Times New Roman" w:cs="Times New Roman"/>
          <w:sz w:val="24"/>
          <w:szCs w:val="24"/>
        </w:rPr>
        <w:t xml:space="preserve">, </w:t>
      </w:r>
      <w:proofErr w:type="spellStart"/>
      <w:r w:rsidRPr="00947FBA">
        <w:rPr>
          <w:rFonts w:ascii="Times New Roman" w:hAnsi="Times New Roman" w:cs="Times New Roman"/>
          <w:sz w:val="24"/>
          <w:szCs w:val="24"/>
        </w:rPr>
        <w:t>частина</w:t>
      </w:r>
      <w:proofErr w:type="spellEnd"/>
      <w:r w:rsidRPr="00947FBA">
        <w:rPr>
          <w:rFonts w:ascii="Times New Roman" w:hAnsi="Times New Roman" w:cs="Times New Roman"/>
          <w:sz w:val="24"/>
          <w:szCs w:val="24"/>
        </w:rPr>
        <w:t xml:space="preserve"> </w:t>
      </w:r>
      <w:proofErr w:type="spellStart"/>
      <w:r w:rsidRPr="00947FBA">
        <w:rPr>
          <w:rFonts w:ascii="Times New Roman" w:hAnsi="Times New Roman" w:cs="Times New Roman"/>
          <w:sz w:val="24"/>
          <w:szCs w:val="24"/>
        </w:rPr>
        <w:t>цих</w:t>
      </w:r>
      <w:proofErr w:type="spellEnd"/>
      <w:r w:rsidRPr="00947FBA">
        <w:rPr>
          <w:rFonts w:ascii="Times New Roman" w:hAnsi="Times New Roman" w:cs="Times New Roman"/>
          <w:sz w:val="24"/>
          <w:szCs w:val="24"/>
        </w:rPr>
        <w:t xml:space="preserve"> </w:t>
      </w:r>
      <w:proofErr w:type="spellStart"/>
      <w:r w:rsidRPr="00947FBA">
        <w:rPr>
          <w:rFonts w:ascii="Times New Roman" w:hAnsi="Times New Roman" w:cs="Times New Roman"/>
          <w:sz w:val="24"/>
          <w:szCs w:val="24"/>
        </w:rPr>
        <w:t>закладів</w:t>
      </w:r>
      <w:proofErr w:type="spellEnd"/>
      <w:r w:rsidRPr="00947FBA">
        <w:rPr>
          <w:rFonts w:ascii="Times New Roman" w:hAnsi="Times New Roman" w:cs="Times New Roman"/>
          <w:sz w:val="24"/>
          <w:szCs w:val="24"/>
        </w:rPr>
        <w:t xml:space="preserve"> </w:t>
      </w:r>
      <w:proofErr w:type="spellStart"/>
      <w:r w:rsidRPr="00947FBA">
        <w:rPr>
          <w:rFonts w:ascii="Times New Roman" w:hAnsi="Times New Roman" w:cs="Times New Roman"/>
          <w:sz w:val="24"/>
          <w:szCs w:val="24"/>
        </w:rPr>
        <w:t>перейшла</w:t>
      </w:r>
      <w:proofErr w:type="spellEnd"/>
      <w:r w:rsidRPr="00947FBA">
        <w:rPr>
          <w:rFonts w:ascii="Times New Roman" w:hAnsi="Times New Roman" w:cs="Times New Roman"/>
          <w:sz w:val="24"/>
          <w:szCs w:val="24"/>
        </w:rPr>
        <w:t xml:space="preserve"> на </w:t>
      </w:r>
      <w:proofErr w:type="spellStart"/>
      <w:r w:rsidRPr="00947FBA">
        <w:rPr>
          <w:rFonts w:ascii="Times New Roman" w:hAnsi="Times New Roman" w:cs="Times New Roman"/>
          <w:sz w:val="24"/>
          <w:szCs w:val="24"/>
        </w:rPr>
        <w:t>місцеве</w:t>
      </w:r>
      <w:proofErr w:type="spellEnd"/>
      <w:r w:rsidRPr="00947FBA">
        <w:rPr>
          <w:rFonts w:ascii="Times New Roman" w:hAnsi="Times New Roman" w:cs="Times New Roman"/>
          <w:sz w:val="24"/>
          <w:szCs w:val="24"/>
        </w:rPr>
        <w:t xml:space="preserve"> </w:t>
      </w:r>
      <w:proofErr w:type="spellStart"/>
      <w:r w:rsidRPr="00947FBA">
        <w:rPr>
          <w:rFonts w:ascii="Times New Roman" w:hAnsi="Times New Roman" w:cs="Times New Roman"/>
          <w:sz w:val="24"/>
          <w:szCs w:val="24"/>
        </w:rPr>
        <w:t>фінансування</w:t>
      </w:r>
      <w:proofErr w:type="spellEnd"/>
      <w:r w:rsidRPr="00947FBA">
        <w:rPr>
          <w:rFonts w:ascii="Times New Roman" w:hAnsi="Times New Roman" w:cs="Times New Roman"/>
          <w:sz w:val="24"/>
          <w:szCs w:val="24"/>
        </w:rPr>
        <w:t xml:space="preserve">. </w:t>
      </w:r>
      <w:proofErr w:type="spellStart"/>
      <w:r w:rsidRPr="00947FBA">
        <w:rPr>
          <w:rFonts w:ascii="Times New Roman" w:hAnsi="Times New Roman" w:cs="Times New Roman"/>
          <w:sz w:val="24"/>
          <w:szCs w:val="24"/>
        </w:rPr>
        <w:t>Плануються</w:t>
      </w:r>
      <w:proofErr w:type="spellEnd"/>
      <w:r w:rsidRPr="00947FBA">
        <w:rPr>
          <w:rFonts w:ascii="Times New Roman" w:hAnsi="Times New Roman" w:cs="Times New Roman"/>
          <w:sz w:val="24"/>
          <w:szCs w:val="24"/>
        </w:rPr>
        <w:t xml:space="preserve"> </w:t>
      </w:r>
      <w:proofErr w:type="spellStart"/>
      <w:r w:rsidRPr="00947FBA">
        <w:rPr>
          <w:rFonts w:ascii="Times New Roman" w:hAnsi="Times New Roman" w:cs="Times New Roman"/>
          <w:sz w:val="24"/>
          <w:szCs w:val="24"/>
        </w:rPr>
        <w:t>створення</w:t>
      </w:r>
      <w:proofErr w:type="spellEnd"/>
      <w:r w:rsidRPr="00947FBA">
        <w:rPr>
          <w:rFonts w:ascii="Times New Roman" w:hAnsi="Times New Roman" w:cs="Times New Roman"/>
          <w:sz w:val="24"/>
          <w:szCs w:val="24"/>
        </w:rPr>
        <w:t xml:space="preserve"> </w:t>
      </w:r>
      <w:proofErr w:type="spellStart"/>
      <w:r w:rsidRPr="00947FBA">
        <w:rPr>
          <w:rFonts w:ascii="Times New Roman" w:hAnsi="Times New Roman" w:cs="Times New Roman"/>
          <w:sz w:val="24"/>
          <w:szCs w:val="24"/>
        </w:rPr>
        <w:t>притулків</w:t>
      </w:r>
      <w:proofErr w:type="spellEnd"/>
      <w:r w:rsidRPr="00947FBA">
        <w:rPr>
          <w:rFonts w:ascii="Times New Roman" w:hAnsi="Times New Roman" w:cs="Times New Roman"/>
          <w:sz w:val="24"/>
          <w:szCs w:val="24"/>
        </w:rPr>
        <w:t xml:space="preserve"> </w:t>
      </w:r>
      <w:proofErr w:type="spellStart"/>
      <w:r w:rsidRPr="00947FBA">
        <w:rPr>
          <w:rFonts w:ascii="Times New Roman" w:hAnsi="Times New Roman" w:cs="Times New Roman"/>
          <w:sz w:val="24"/>
          <w:szCs w:val="24"/>
        </w:rPr>
        <w:t>також</w:t>
      </w:r>
      <w:proofErr w:type="spellEnd"/>
      <w:r w:rsidRPr="00947FBA">
        <w:rPr>
          <w:rFonts w:ascii="Times New Roman" w:hAnsi="Times New Roman" w:cs="Times New Roman"/>
          <w:sz w:val="24"/>
          <w:szCs w:val="24"/>
        </w:rPr>
        <w:t xml:space="preserve"> в </w:t>
      </w:r>
      <w:proofErr w:type="spellStart"/>
      <w:r w:rsidRPr="00947FBA">
        <w:rPr>
          <w:rFonts w:ascii="Times New Roman" w:hAnsi="Times New Roman" w:cs="Times New Roman"/>
          <w:sz w:val="24"/>
          <w:szCs w:val="24"/>
        </w:rPr>
        <w:t>Одесі</w:t>
      </w:r>
      <w:proofErr w:type="spellEnd"/>
      <w:r w:rsidRPr="00947FBA">
        <w:rPr>
          <w:rFonts w:ascii="Times New Roman" w:hAnsi="Times New Roman" w:cs="Times New Roman"/>
          <w:sz w:val="24"/>
          <w:szCs w:val="24"/>
        </w:rPr>
        <w:t xml:space="preserve">, </w:t>
      </w:r>
      <w:proofErr w:type="spellStart"/>
      <w:r w:rsidRPr="00947FBA">
        <w:rPr>
          <w:rFonts w:ascii="Times New Roman" w:hAnsi="Times New Roman" w:cs="Times New Roman"/>
          <w:sz w:val="24"/>
          <w:szCs w:val="24"/>
        </w:rPr>
        <w:t>Рубіжному</w:t>
      </w:r>
      <w:proofErr w:type="spellEnd"/>
      <w:r w:rsidRPr="00947FBA">
        <w:rPr>
          <w:rFonts w:ascii="Times New Roman" w:hAnsi="Times New Roman" w:cs="Times New Roman"/>
          <w:sz w:val="24"/>
          <w:szCs w:val="24"/>
        </w:rPr>
        <w:t xml:space="preserve"> </w:t>
      </w:r>
      <w:proofErr w:type="spellStart"/>
      <w:r w:rsidRPr="00947FBA">
        <w:rPr>
          <w:rFonts w:ascii="Times New Roman" w:hAnsi="Times New Roman" w:cs="Times New Roman"/>
          <w:sz w:val="24"/>
          <w:szCs w:val="24"/>
        </w:rPr>
        <w:t>й</w:t>
      </w:r>
      <w:proofErr w:type="spellEnd"/>
      <w:r w:rsidRPr="00947FBA">
        <w:rPr>
          <w:rFonts w:ascii="Times New Roman" w:hAnsi="Times New Roman" w:cs="Times New Roman"/>
          <w:sz w:val="24"/>
          <w:szCs w:val="24"/>
        </w:rPr>
        <w:t xml:space="preserve"> </w:t>
      </w:r>
      <w:proofErr w:type="spellStart"/>
      <w:r w:rsidRPr="00947FBA">
        <w:rPr>
          <w:rFonts w:ascii="Times New Roman" w:hAnsi="Times New Roman" w:cs="Times New Roman"/>
          <w:sz w:val="24"/>
          <w:szCs w:val="24"/>
        </w:rPr>
        <w:t>Херсоні</w:t>
      </w:r>
      <w:proofErr w:type="spellEnd"/>
      <w:r w:rsidRPr="00947FBA">
        <w:rPr>
          <w:rFonts w:ascii="Times New Roman" w:hAnsi="Times New Roman" w:cs="Times New Roman"/>
          <w:sz w:val="24"/>
          <w:szCs w:val="24"/>
        </w:rPr>
        <w:t xml:space="preserve">. У </w:t>
      </w:r>
      <w:proofErr w:type="spellStart"/>
      <w:r w:rsidRPr="00947FBA">
        <w:rPr>
          <w:rFonts w:ascii="Times New Roman" w:hAnsi="Times New Roman" w:cs="Times New Roman"/>
          <w:sz w:val="24"/>
          <w:szCs w:val="24"/>
        </w:rPr>
        <w:t>мі</w:t>
      </w:r>
      <w:proofErr w:type="gramStart"/>
      <w:r w:rsidRPr="00947FBA">
        <w:rPr>
          <w:rFonts w:ascii="Times New Roman" w:hAnsi="Times New Roman" w:cs="Times New Roman"/>
          <w:sz w:val="24"/>
          <w:szCs w:val="24"/>
        </w:rPr>
        <w:t>ст</w:t>
      </w:r>
      <w:proofErr w:type="gramEnd"/>
      <w:r w:rsidRPr="00947FBA">
        <w:rPr>
          <w:rFonts w:ascii="Times New Roman" w:hAnsi="Times New Roman" w:cs="Times New Roman"/>
          <w:sz w:val="24"/>
          <w:szCs w:val="24"/>
        </w:rPr>
        <w:t>і</w:t>
      </w:r>
      <w:proofErr w:type="spellEnd"/>
      <w:r w:rsidRPr="00947FBA">
        <w:rPr>
          <w:rFonts w:ascii="Times New Roman" w:hAnsi="Times New Roman" w:cs="Times New Roman"/>
          <w:sz w:val="24"/>
          <w:szCs w:val="24"/>
        </w:rPr>
        <w:t xml:space="preserve"> </w:t>
      </w:r>
      <w:proofErr w:type="spellStart"/>
      <w:r w:rsidRPr="00947FBA">
        <w:rPr>
          <w:rFonts w:ascii="Times New Roman" w:hAnsi="Times New Roman" w:cs="Times New Roman"/>
          <w:sz w:val="24"/>
          <w:szCs w:val="24"/>
        </w:rPr>
        <w:t>Рубіжне</w:t>
      </w:r>
      <w:proofErr w:type="spellEnd"/>
      <w:r w:rsidRPr="00947FBA">
        <w:rPr>
          <w:rFonts w:ascii="Times New Roman" w:hAnsi="Times New Roman" w:cs="Times New Roman"/>
          <w:sz w:val="24"/>
          <w:szCs w:val="24"/>
        </w:rPr>
        <w:t xml:space="preserve">, </w:t>
      </w:r>
      <w:proofErr w:type="spellStart"/>
      <w:r w:rsidRPr="00947FBA">
        <w:rPr>
          <w:rFonts w:ascii="Times New Roman" w:hAnsi="Times New Roman" w:cs="Times New Roman"/>
          <w:sz w:val="24"/>
          <w:szCs w:val="24"/>
        </w:rPr>
        <w:t>планують</w:t>
      </w:r>
      <w:proofErr w:type="spellEnd"/>
      <w:r w:rsidRPr="00947FBA">
        <w:rPr>
          <w:rFonts w:ascii="Times New Roman" w:hAnsi="Times New Roman" w:cs="Times New Roman"/>
          <w:sz w:val="24"/>
          <w:szCs w:val="24"/>
        </w:rPr>
        <w:t xml:space="preserve"> </w:t>
      </w:r>
      <w:proofErr w:type="spellStart"/>
      <w:r w:rsidRPr="00947FBA">
        <w:rPr>
          <w:rFonts w:ascii="Times New Roman" w:hAnsi="Times New Roman" w:cs="Times New Roman"/>
          <w:sz w:val="24"/>
          <w:szCs w:val="24"/>
        </w:rPr>
        <w:t>відкрити</w:t>
      </w:r>
      <w:proofErr w:type="spellEnd"/>
      <w:r w:rsidRPr="00947FBA">
        <w:rPr>
          <w:rFonts w:ascii="Times New Roman" w:hAnsi="Times New Roman" w:cs="Times New Roman"/>
          <w:sz w:val="24"/>
          <w:szCs w:val="24"/>
        </w:rPr>
        <w:t xml:space="preserve"> </w:t>
      </w:r>
      <w:proofErr w:type="spellStart"/>
      <w:r w:rsidRPr="00947FBA">
        <w:rPr>
          <w:rFonts w:ascii="Times New Roman" w:hAnsi="Times New Roman" w:cs="Times New Roman"/>
          <w:sz w:val="24"/>
          <w:szCs w:val="24"/>
        </w:rPr>
        <w:t>Кризовий</w:t>
      </w:r>
      <w:proofErr w:type="spellEnd"/>
      <w:r w:rsidRPr="00947FBA">
        <w:rPr>
          <w:rFonts w:ascii="Times New Roman" w:hAnsi="Times New Roman" w:cs="Times New Roman"/>
          <w:sz w:val="24"/>
          <w:szCs w:val="24"/>
        </w:rPr>
        <w:t xml:space="preserve"> центр для </w:t>
      </w:r>
      <w:proofErr w:type="spellStart"/>
      <w:r w:rsidRPr="00947FBA">
        <w:rPr>
          <w:rFonts w:ascii="Times New Roman" w:hAnsi="Times New Roman" w:cs="Times New Roman"/>
          <w:sz w:val="24"/>
          <w:szCs w:val="24"/>
        </w:rPr>
        <w:t>жінок</w:t>
      </w:r>
      <w:proofErr w:type="spellEnd"/>
      <w:r w:rsidRPr="00947FBA">
        <w:rPr>
          <w:rFonts w:ascii="Times New Roman" w:hAnsi="Times New Roman" w:cs="Times New Roman"/>
          <w:sz w:val="24"/>
          <w:szCs w:val="24"/>
        </w:rPr>
        <w:t xml:space="preserve">, </w:t>
      </w:r>
      <w:proofErr w:type="spellStart"/>
      <w:r w:rsidRPr="00947FBA">
        <w:rPr>
          <w:rFonts w:ascii="Times New Roman" w:hAnsi="Times New Roman" w:cs="Times New Roman"/>
          <w:sz w:val="24"/>
          <w:szCs w:val="24"/>
        </w:rPr>
        <w:t>що</w:t>
      </w:r>
      <w:proofErr w:type="spellEnd"/>
      <w:r w:rsidRPr="00947FBA">
        <w:rPr>
          <w:rFonts w:ascii="Times New Roman" w:hAnsi="Times New Roman" w:cs="Times New Roman"/>
          <w:sz w:val="24"/>
          <w:szCs w:val="24"/>
        </w:rPr>
        <w:t xml:space="preserve"> </w:t>
      </w:r>
      <w:proofErr w:type="spellStart"/>
      <w:r w:rsidRPr="00947FBA">
        <w:rPr>
          <w:rFonts w:ascii="Times New Roman" w:hAnsi="Times New Roman" w:cs="Times New Roman"/>
          <w:sz w:val="24"/>
          <w:szCs w:val="24"/>
        </w:rPr>
        <w:t>постраждали</w:t>
      </w:r>
      <w:proofErr w:type="spellEnd"/>
      <w:r w:rsidRPr="00947FBA">
        <w:rPr>
          <w:rFonts w:ascii="Times New Roman" w:hAnsi="Times New Roman" w:cs="Times New Roman"/>
          <w:sz w:val="24"/>
          <w:szCs w:val="24"/>
        </w:rPr>
        <w:t xml:space="preserve"> </w:t>
      </w:r>
      <w:proofErr w:type="spellStart"/>
      <w:r w:rsidRPr="00947FBA">
        <w:rPr>
          <w:rFonts w:ascii="Times New Roman" w:hAnsi="Times New Roman" w:cs="Times New Roman"/>
          <w:sz w:val="24"/>
          <w:szCs w:val="24"/>
        </w:rPr>
        <w:t>від</w:t>
      </w:r>
      <w:proofErr w:type="spellEnd"/>
      <w:r w:rsidRPr="00947FBA">
        <w:rPr>
          <w:rFonts w:ascii="Times New Roman" w:hAnsi="Times New Roman" w:cs="Times New Roman"/>
          <w:sz w:val="24"/>
          <w:szCs w:val="24"/>
        </w:rPr>
        <w:t xml:space="preserve"> </w:t>
      </w:r>
      <w:proofErr w:type="spellStart"/>
      <w:r w:rsidRPr="00947FBA">
        <w:rPr>
          <w:rFonts w:ascii="Times New Roman" w:hAnsi="Times New Roman" w:cs="Times New Roman"/>
          <w:sz w:val="24"/>
          <w:szCs w:val="24"/>
        </w:rPr>
        <w:t>насильства</w:t>
      </w:r>
      <w:proofErr w:type="spellEnd"/>
      <w:r w:rsidRPr="00947FBA">
        <w:rPr>
          <w:rFonts w:ascii="Times New Roman" w:hAnsi="Times New Roman" w:cs="Times New Roman"/>
          <w:sz w:val="24"/>
          <w:szCs w:val="24"/>
        </w:rPr>
        <w:t xml:space="preserve">, </w:t>
      </w:r>
      <w:proofErr w:type="spellStart"/>
      <w:r w:rsidRPr="00947FBA">
        <w:rPr>
          <w:rFonts w:ascii="Times New Roman" w:hAnsi="Times New Roman" w:cs="Times New Roman"/>
          <w:sz w:val="24"/>
          <w:szCs w:val="24"/>
        </w:rPr>
        <w:t>з</w:t>
      </w:r>
      <w:proofErr w:type="spellEnd"/>
      <w:r w:rsidRPr="00947FBA">
        <w:rPr>
          <w:rFonts w:ascii="Times New Roman" w:hAnsi="Times New Roman" w:cs="Times New Roman"/>
          <w:sz w:val="24"/>
          <w:szCs w:val="24"/>
        </w:rPr>
        <w:t xml:space="preserve">  </w:t>
      </w:r>
      <w:proofErr w:type="spellStart"/>
      <w:r w:rsidRPr="00947FBA">
        <w:rPr>
          <w:rFonts w:ascii="Times New Roman" w:hAnsi="Times New Roman" w:cs="Times New Roman"/>
          <w:sz w:val="24"/>
          <w:szCs w:val="24"/>
        </w:rPr>
        <w:t>двома</w:t>
      </w:r>
      <w:proofErr w:type="spellEnd"/>
      <w:r w:rsidRPr="00947FBA">
        <w:rPr>
          <w:rFonts w:ascii="Times New Roman" w:hAnsi="Times New Roman" w:cs="Times New Roman"/>
          <w:sz w:val="24"/>
          <w:szCs w:val="24"/>
        </w:rPr>
        <w:t xml:space="preserve"> </w:t>
      </w:r>
      <w:proofErr w:type="spellStart"/>
      <w:r w:rsidRPr="00947FBA">
        <w:rPr>
          <w:rFonts w:ascii="Times New Roman" w:hAnsi="Times New Roman" w:cs="Times New Roman"/>
          <w:sz w:val="24"/>
          <w:szCs w:val="24"/>
        </w:rPr>
        <w:t>відділеннями</w:t>
      </w:r>
      <w:proofErr w:type="spellEnd"/>
      <w:r w:rsidRPr="00947FBA">
        <w:rPr>
          <w:rFonts w:ascii="Times New Roman" w:hAnsi="Times New Roman" w:cs="Times New Roman"/>
          <w:sz w:val="24"/>
          <w:szCs w:val="24"/>
        </w:rPr>
        <w:t xml:space="preserve"> - </w:t>
      </w:r>
      <w:proofErr w:type="spellStart"/>
      <w:r w:rsidRPr="00947FBA">
        <w:rPr>
          <w:rFonts w:ascii="Times New Roman" w:hAnsi="Times New Roman" w:cs="Times New Roman"/>
          <w:sz w:val="24"/>
          <w:szCs w:val="24"/>
        </w:rPr>
        <w:t>притулком</w:t>
      </w:r>
      <w:proofErr w:type="spellEnd"/>
      <w:r w:rsidRPr="00947FBA">
        <w:rPr>
          <w:rFonts w:ascii="Times New Roman" w:hAnsi="Times New Roman" w:cs="Times New Roman"/>
          <w:sz w:val="24"/>
          <w:szCs w:val="24"/>
        </w:rPr>
        <w:t xml:space="preserve"> та центром денного </w:t>
      </w:r>
      <w:proofErr w:type="spellStart"/>
      <w:r w:rsidRPr="00947FBA">
        <w:rPr>
          <w:rFonts w:ascii="Times New Roman" w:hAnsi="Times New Roman" w:cs="Times New Roman"/>
          <w:sz w:val="24"/>
          <w:szCs w:val="24"/>
        </w:rPr>
        <w:t>перебування</w:t>
      </w:r>
      <w:proofErr w:type="spellEnd"/>
      <w:r w:rsidRPr="00947FBA">
        <w:rPr>
          <w:rFonts w:ascii="Times New Roman" w:hAnsi="Times New Roman" w:cs="Times New Roman"/>
          <w:sz w:val="24"/>
          <w:szCs w:val="24"/>
        </w:rPr>
        <w:t xml:space="preserve">. На </w:t>
      </w:r>
      <w:proofErr w:type="spellStart"/>
      <w:r w:rsidRPr="00947FBA">
        <w:rPr>
          <w:rFonts w:ascii="Times New Roman" w:hAnsi="Times New Roman" w:cs="Times New Roman"/>
          <w:sz w:val="24"/>
          <w:szCs w:val="24"/>
        </w:rPr>
        <w:t>даний</w:t>
      </w:r>
      <w:proofErr w:type="spellEnd"/>
      <w:r w:rsidRPr="00947FBA">
        <w:rPr>
          <w:rFonts w:ascii="Times New Roman" w:hAnsi="Times New Roman" w:cs="Times New Roman"/>
          <w:sz w:val="24"/>
          <w:szCs w:val="24"/>
        </w:rPr>
        <w:t xml:space="preserve"> час</w:t>
      </w:r>
      <w:r w:rsidRPr="00947FBA">
        <w:rPr>
          <w:rFonts w:ascii="Times New Roman" w:hAnsi="Times New Roman" w:cs="Times New Roman"/>
          <w:sz w:val="24"/>
          <w:szCs w:val="24"/>
          <w:lang w:val="uk-UA"/>
        </w:rPr>
        <w:t>, до вирішення питання щодо створення притулку,</w:t>
      </w:r>
      <w:r w:rsidRPr="00947FBA">
        <w:rPr>
          <w:rFonts w:ascii="Times New Roman" w:hAnsi="Times New Roman" w:cs="Times New Roman"/>
          <w:sz w:val="24"/>
          <w:szCs w:val="24"/>
        </w:rPr>
        <w:t xml:space="preserve"> </w:t>
      </w:r>
      <w:r w:rsidRPr="00947FBA">
        <w:rPr>
          <w:rFonts w:ascii="Times New Roman" w:hAnsi="Times New Roman" w:cs="Times New Roman"/>
          <w:sz w:val="24"/>
          <w:szCs w:val="24"/>
          <w:lang w:val="uk-UA"/>
        </w:rPr>
        <w:t xml:space="preserve">постраждалі особи можуть тимчасово розміщуватися  в одному з відділень територіального центру </w:t>
      </w:r>
      <w:proofErr w:type="gramStart"/>
      <w:r w:rsidRPr="00947FBA">
        <w:rPr>
          <w:rFonts w:ascii="Times New Roman" w:hAnsi="Times New Roman" w:cs="Times New Roman"/>
          <w:sz w:val="24"/>
          <w:szCs w:val="24"/>
          <w:lang w:val="uk-UA"/>
        </w:rPr>
        <w:t>соц</w:t>
      </w:r>
      <w:proofErr w:type="gramEnd"/>
      <w:r w:rsidRPr="00947FBA">
        <w:rPr>
          <w:rFonts w:ascii="Times New Roman" w:hAnsi="Times New Roman" w:cs="Times New Roman"/>
          <w:sz w:val="24"/>
          <w:szCs w:val="24"/>
          <w:lang w:val="uk-UA"/>
        </w:rPr>
        <w:t xml:space="preserve">іального обслуговування (надання соціальних послуг) або в районному територіальному медичному об’єднанні. </w:t>
      </w:r>
      <w:r w:rsidRPr="00947FBA">
        <w:rPr>
          <w:rFonts w:ascii="Times New Roman" w:hAnsi="Times New Roman" w:cs="Times New Roman"/>
          <w:sz w:val="24"/>
          <w:szCs w:val="24"/>
        </w:rPr>
        <w:t xml:space="preserve"> </w:t>
      </w:r>
    </w:p>
    <w:p w:rsidR="00831CE8" w:rsidRPr="005D546C" w:rsidRDefault="002E33D4" w:rsidP="00831CE8">
      <w:pPr>
        <w:pStyle w:val="a4"/>
        <w:tabs>
          <w:tab w:val="left" w:pos="0"/>
        </w:tabs>
      </w:pPr>
      <w:r>
        <w:tab/>
      </w:r>
      <w:r w:rsidR="00831CE8" w:rsidRPr="005D546C">
        <w:t xml:space="preserve">В липні на офіційному </w:t>
      </w:r>
      <w:proofErr w:type="spellStart"/>
      <w:r w:rsidR="00831CE8" w:rsidRPr="005D546C">
        <w:t>веб-сайті</w:t>
      </w:r>
      <w:proofErr w:type="spellEnd"/>
      <w:r w:rsidR="00831CE8" w:rsidRPr="005D546C">
        <w:t xml:space="preserve"> </w:t>
      </w:r>
      <w:proofErr w:type="spellStart"/>
      <w:r w:rsidR="00831CE8" w:rsidRPr="005D546C">
        <w:t>Новопсковської</w:t>
      </w:r>
      <w:proofErr w:type="spellEnd"/>
      <w:r w:rsidR="00831CE8" w:rsidRPr="005D546C">
        <w:t xml:space="preserve"> райдержадміністрації було створено рубрику «Протидія домашньому насильству» для інформування населення про контакти служб, установ та організацій, де постраждалі особи можуть отримати допомогу, номери національної та регіональної «гарячих ліній» та інформаційні матеріали, які можуть допомогти постраждалим особам. </w:t>
      </w:r>
    </w:p>
    <w:p w:rsidR="00831CE8" w:rsidRPr="00B747C2" w:rsidRDefault="00831CE8" w:rsidP="00831CE8">
      <w:pPr>
        <w:pStyle w:val="a3"/>
        <w:shd w:val="clear" w:color="auto" w:fill="FFFAF0"/>
        <w:spacing w:before="0" w:beforeAutospacing="0" w:after="0" w:afterAutospacing="0"/>
        <w:ind w:firstLine="708"/>
        <w:jc w:val="both"/>
        <w:textAlignment w:val="baseline"/>
        <w:rPr>
          <w:lang w:val="uk-UA"/>
        </w:rPr>
      </w:pPr>
      <w:r w:rsidRPr="005D546C">
        <w:rPr>
          <w:lang w:val="uk-UA"/>
        </w:rPr>
        <w:t xml:space="preserve">Спеціалісти управління розповсюджують у соціальних мережах інформацію щодо тем протидії домашнього насильства, гендерної рівності, торгівлі людьми з </w:t>
      </w:r>
      <w:proofErr w:type="spellStart"/>
      <w:r w:rsidRPr="005D546C">
        <w:rPr>
          <w:lang w:val="uk-UA"/>
        </w:rPr>
        <w:t>веб-сайтів</w:t>
      </w:r>
      <w:proofErr w:type="spellEnd"/>
      <w:r w:rsidRPr="005D546C">
        <w:rPr>
          <w:lang w:val="uk-UA"/>
        </w:rPr>
        <w:t xml:space="preserve"> </w:t>
      </w:r>
      <w:r w:rsidR="0039317E">
        <w:rPr>
          <w:lang w:val="uk-UA"/>
        </w:rPr>
        <w:t>С</w:t>
      </w:r>
      <w:r w:rsidRPr="005D546C">
        <w:rPr>
          <w:lang w:val="uk-UA"/>
        </w:rPr>
        <w:t>оціальна сфера Луган</w:t>
      </w:r>
      <w:r>
        <w:rPr>
          <w:lang w:val="uk-UA"/>
        </w:rPr>
        <w:t>ської області</w:t>
      </w:r>
      <w:r w:rsidRPr="005D546C">
        <w:rPr>
          <w:lang w:val="uk-UA"/>
        </w:rPr>
        <w:t xml:space="preserve">, </w:t>
      </w:r>
      <w:r>
        <w:rPr>
          <w:lang w:val="uk-UA"/>
        </w:rPr>
        <w:t>ГО «</w:t>
      </w:r>
      <w:proofErr w:type="spellStart"/>
      <w:r>
        <w:rPr>
          <w:lang w:val="uk-UA"/>
        </w:rPr>
        <w:t>Ла</w:t>
      </w:r>
      <w:proofErr w:type="spellEnd"/>
      <w:r>
        <w:rPr>
          <w:lang w:val="uk-UA"/>
        </w:rPr>
        <w:t xml:space="preserve"> </w:t>
      </w:r>
      <w:proofErr w:type="spellStart"/>
      <w:r>
        <w:rPr>
          <w:lang w:val="uk-UA"/>
        </w:rPr>
        <w:t>Страда</w:t>
      </w:r>
      <w:proofErr w:type="spellEnd"/>
      <w:r>
        <w:rPr>
          <w:lang w:val="uk-UA"/>
        </w:rPr>
        <w:t xml:space="preserve"> – Україна», </w:t>
      </w:r>
      <w:r w:rsidRPr="005D546C">
        <w:rPr>
          <w:lang w:val="uk-UA"/>
        </w:rPr>
        <w:t>Рада жінок Донеччини</w:t>
      </w:r>
      <w:r w:rsidR="002E33D4">
        <w:rPr>
          <w:lang w:val="uk-UA"/>
        </w:rPr>
        <w:t xml:space="preserve">, </w:t>
      </w:r>
      <w:r w:rsidR="003A2F45">
        <w:rPr>
          <w:lang w:val="uk-UA"/>
        </w:rPr>
        <w:t>У</w:t>
      </w:r>
      <w:r w:rsidR="00B81A18">
        <w:rPr>
          <w:lang w:val="uk-UA"/>
        </w:rPr>
        <w:t>повноважена з прав людини, гендерної політики</w:t>
      </w:r>
      <w:r w:rsidRPr="005D546C">
        <w:rPr>
          <w:lang w:val="uk-UA"/>
        </w:rPr>
        <w:t xml:space="preserve"> та ін.</w:t>
      </w:r>
      <w:r>
        <w:rPr>
          <w:lang w:val="uk-UA"/>
        </w:rPr>
        <w:t xml:space="preserve"> </w:t>
      </w:r>
      <w:r w:rsidRPr="00B747C2">
        <w:rPr>
          <w:lang w:val="uk-UA"/>
        </w:rPr>
        <w:t>Інформацію щодо протидії домашнього насильства розповсюджувала і прокуратура.</w:t>
      </w:r>
    </w:p>
    <w:p w:rsidR="00D339D1" w:rsidRDefault="00831CE8" w:rsidP="00831CE8">
      <w:pPr>
        <w:pStyle w:val="21"/>
        <w:tabs>
          <w:tab w:val="num" w:pos="0"/>
        </w:tabs>
        <w:ind w:left="0" w:firstLine="0"/>
        <w:rPr>
          <w:szCs w:val="24"/>
        </w:rPr>
      </w:pPr>
      <w:r>
        <w:rPr>
          <w:szCs w:val="24"/>
        </w:rPr>
        <w:tab/>
      </w:r>
      <w:proofErr w:type="spellStart"/>
      <w:r w:rsidR="00D339D1">
        <w:rPr>
          <w:szCs w:val="24"/>
        </w:rPr>
        <w:t>Новопсковський</w:t>
      </w:r>
      <w:proofErr w:type="spellEnd"/>
      <w:r w:rsidR="00D339D1">
        <w:rPr>
          <w:szCs w:val="24"/>
        </w:rPr>
        <w:t xml:space="preserve"> районний центр зайнятості теж проводить заходи з протидії домашньому насильству, торгівлі людьми.</w:t>
      </w:r>
    </w:p>
    <w:p w:rsidR="00831CE8" w:rsidRDefault="00A853BF" w:rsidP="00831CE8">
      <w:pPr>
        <w:pStyle w:val="21"/>
        <w:tabs>
          <w:tab w:val="num" w:pos="0"/>
        </w:tabs>
        <w:ind w:left="0" w:firstLine="0"/>
        <w:rPr>
          <w:szCs w:val="24"/>
        </w:rPr>
      </w:pPr>
      <w:r>
        <w:rPr>
          <w:szCs w:val="24"/>
        </w:rPr>
        <w:tab/>
      </w:r>
      <w:r w:rsidR="00D339D1">
        <w:rPr>
          <w:szCs w:val="24"/>
        </w:rPr>
        <w:t xml:space="preserve"> </w:t>
      </w:r>
      <w:proofErr w:type="spellStart"/>
      <w:r w:rsidR="00831CE8">
        <w:rPr>
          <w:szCs w:val="24"/>
        </w:rPr>
        <w:t>Новопсковський</w:t>
      </w:r>
      <w:proofErr w:type="spellEnd"/>
      <w:r w:rsidR="00831CE8">
        <w:rPr>
          <w:szCs w:val="24"/>
        </w:rPr>
        <w:t xml:space="preserve"> районний центр соціальних служб для сім’ї дітей та молоді інформує, що за </w:t>
      </w:r>
      <w:r w:rsidR="0039317E">
        <w:rPr>
          <w:szCs w:val="24"/>
        </w:rPr>
        <w:t>2019 рік</w:t>
      </w:r>
      <w:r w:rsidR="00831CE8">
        <w:rPr>
          <w:szCs w:val="24"/>
        </w:rPr>
        <w:t xml:space="preserve"> від управління соціального захисту надійшло 20 повідомлень стосовно факту скоєння домашнього насильства, з них звернулись 7 сімей, 1 сім’я знаходиться на соціальному супроводі, 1 сім’я отримує соціальні послуги за соціальною картою. Всі родини отримали психологічні, соціально – педагогічні, інформаційні, соціально – медичні, юридичні консультації відповідно до потреб кожного члена родини.</w:t>
      </w:r>
    </w:p>
    <w:p w:rsidR="00831CE8" w:rsidRDefault="00831CE8" w:rsidP="00831CE8">
      <w:pPr>
        <w:pStyle w:val="21"/>
        <w:tabs>
          <w:tab w:val="num" w:pos="0"/>
        </w:tabs>
        <w:ind w:left="0" w:firstLine="0"/>
        <w:rPr>
          <w:szCs w:val="24"/>
        </w:rPr>
      </w:pPr>
      <w:r>
        <w:rPr>
          <w:szCs w:val="24"/>
        </w:rPr>
        <w:tab/>
        <w:t xml:space="preserve">До </w:t>
      </w:r>
      <w:proofErr w:type="spellStart"/>
      <w:r>
        <w:rPr>
          <w:szCs w:val="24"/>
        </w:rPr>
        <w:t>Новопскоської</w:t>
      </w:r>
      <w:proofErr w:type="spellEnd"/>
      <w:r>
        <w:rPr>
          <w:szCs w:val="24"/>
        </w:rPr>
        <w:t xml:space="preserve"> селищної ради протягом 2019 року надійшло 2 постанови </w:t>
      </w:r>
      <w:proofErr w:type="spellStart"/>
      <w:r>
        <w:rPr>
          <w:szCs w:val="24"/>
        </w:rPr>
        <w:t>Новопсковського</w:t>
      </w:r>
      <w:proofErr w:type="spellEnd"/>
      <w:r>
        <w:rPr>
          <w:szCs w:val="24"/>
        </w:rPr>
        <w:t xml:space="preserve"> районного суду щодо направлення осіб, які вчинили домашнє насильство на проходження </w:t>
      </w:r>
      <w:proofErr w:type="spellStart"/>
      <w:r>
        <w:rPr>
          <w:szCs w:val="24"/>
        </w:rPr>
        <w:t>корекційної</w:t>
      </w:r>
      <w:proofErr w:type="spellEnd"/>
      <w:r>
        <w:rPr>
          <w:szCs w:val="24"/>
        </w:rPr>
        <w:t xml:space="preserve"> програми. В ході роботи з даними особами було з’ясовано, що 1  особа на момент надходження постанови </w:t>
      </w:r>
      <w:proofErr w:type="spellStart"/>
      <w:r>
        <w:rPr>
          <w:szCs w:val="24"/>
        </w:rPr>
        <w:t>Новопсковського</w:t>
      </w:r>
      <w:proofErr w:type="spellEnd"/>
      <w:r>
        <w:rPr>
          <w:szCs w:val="24"/>
        </w:rPr>
        <w:t xml:space="preserve"> районного суду змінила місце проживання й проживає за межами </w:t>
      </w:r>
      <w:proofErr w:type="spellStart"/>
      <w:r>
        <w:rPr>
          <w:szCs w:val="24"/>
        </w:rPr>
        <w:t>Новопсковського</w:t>
      </w:r>
      <w:proofErr w:type="spellEnd"/>
      <w:r>
        <w:rPr>
          <w:szCs w:val="24"/>
        </w:rPr>
        <w:t xml:space="preserve"> району, достовірне місце проживання даної особи не відоме.</w:t>
      </w:r>
    </w:p>
    <w:p w:rsidR="00831CE8" w:rsidRDefault="00831CE8" w:rsidP="00831CE8">
      <w:pPr>
        <w:pStyle w:val="21"/>
        <w:tabs>
          <w:tab w:val="num" w:pos="0"/>
        </w:tabs>
        <w:ind w:left="0" w:firstLine="0"/>
        <w:rPr>
          <w:szCs w:val="24"/>
        </w:rPr>
      </w:pPr>
      <w:r>
        <w:rPr>
          <w:szCs w:val="24"/>
        </w:rPr>
        <w:tab/>
        <w:t xml:space="preserve">Іншу особу відносно, якої надійшла постанова було направлено на проходження </w:t>
      </w:r>
      <w:proofErr w:type="spellStart"/>
      <w:r>
        <w:rPr>
          <w:szCs w:val="24"/>
        </w:rPr>
        <w:t>корекційної</w:t>
      </w:r>
      <w:proofErr w:type="spellEnd"/>
      <w:r>
        <w:rPr>
          <w:szCs w:val="24"/>
        </w:rPr>
        <w:t xml:space="preserve"> програми на умовах співпраці до ГО «Центр підтримки громади». На даний час проходження </w:t>
      </w:r>
      <w:proofErr w:type="spellStart"/>
      <w:r>
        <w:rPr>
          <w:szCs w:val="24"/>
        </w:rPr>
        <w:t>корекційної</w:t>
      </w:r>
      <w:proofErr w:type="spellEnd"/>
      <w:r>
        <w:rPr>
          <w:szCs w:val="24"/>
        </w:rPr>
        <w:t xml:space="preserve"> програми зазначеною особою триває.</w:t>
      </w:r>
    </w:p>
    <w:p w:rsidR="00831CE8" w:rsidRDefault="00831CE8" w:rsidP="00831CE8">
      <w:pPr>
        <w:pStyle w:val="21"/>
        <w:tabs>
          <w:tab w:val="num" w:pos="0"/>
        </w:tabs>
        <w:ind w:left="0" w:firstLine="0"/>
        <w:rPr>
          <w:szCs w:val="24"/>
        </w:rPr>
      </w:pPr>
      <w:r>
        <w:rPr>
          <w:szCs w:val="24"/>
        </w:rPr>
        <w:tab/>
        <w:t xml:space="preserve">Також до </w:t>
      </w:r>
      <w:proofErr w:type="spellStart"/>
      <w:r>
        <w:rPr>
          <w:szCs w:val="24"/>
        </w:rPr>
        <w:t>Новопсковської</w:t>
      </w:r>
      <w:proofErr w:type="spellEnd"/>
      <w:r>
        <w:rPr>
          <w:szCs w:val="24"/>
        </w:rPr>
        <w:t xml:space="preserve"> селищної ради надійшло 20 повідомлень про вчине</w:t>
      </w:r>
      <w:r w:rsidR="0054647F">
        <w:rPr>
          <w:szCs w:val="24"/>
        </w:rPr>
        <w:t>н</w:t>
      </w:r>
      <w:r>
        <w:rPr>
          <w:szCs w:val="24"/>
        </w:rPr>
        <w:t xml:space="preserve">ня домашнього насильства. Мобільною бригадою соціально – психологічної допомоги для, осіб, що постраждали від домашнього насильства та насильства за ознакою статі, фахівцями із соціальної роботи </w:t>
      </w:r>
      <w:proofErr w:type="spellStart"/>
      <w:r>
        <w:rPr>
          <w:szCs w:val="24"/>
        </w:rPr>
        <w:t>КУ</w:t>
      </w:r>
      <w:proofErr w:type="spellEnd"/>
      <w:r>
        <w:rPr>
          <w:szCs w:val="24"/>
        </w:rPr>
        <w:t xml:space="preserve"> «ЦНСП </w:t>
      </w:r>
      <w:proofErr w:type="spellStart"/>
      <w:r>
        <w:rPr>
          <w:szCs w:val="24"/>
        </w:rPr>
        <w:t>Новопсковської</w:t>
      </w:r>
      <w:proofErr w:type="spellEnd"/>
      <w:r>
        <w:rPr>
          <w:szCs w:val="24"/>
        </w:rPr>
        <w:t xml:space="preserve"> селищної ради» здійснено 20 виїздів в родини, де скоєно домашнє насильство та надано допомогу 47 особам. Під час виїздів 20 особам, які скоїли домашнє насильство надано психологічні консультації,   домашнього насильства. З постраждалими особами та членами їх сімей та проведено відповідну роботу:</w:t>
      </w:r>
    </w:p>
    <w:p w:rsidR="00831CE8" w:rsidRDefault="00831CE8" w:rsidP="00831CE8">
      <w:pPr>
        <w:pStyle w:val="21"/>
        <w:ind w:left="0" w:firstLine="0"/>
        <w:rPr>
          <w:szCs w:val="24"/>
        </w:rPr>
      </w:pPr>
      <w:r w:rsidRPr="00891B59">
        <w:rPr>
          <w:szCs w:val="24"/>
        </w:rPr>
        <w:t>-</w:t>
      </w:r>
      <w:r>
        <w:rPr>
          <w:szCs w:val="24"/>
        </w:rPr>
        <w:t xml:space="preserve"> надано 36 консультацій щодо налагодження взаємовідносин в родині;</w:t>
      </w:r>
    </w:p>
    <w:p w:rsidR="00831CE8" w:rsidRDefault="00831CE8" w:rsidP="00831CE8">
      <w:pPr>
        <w:pStyle w:val="21"/>
        <w:ind w:left="0" w:firstLine="0"/>
        <w:rPr>
          <w:szCs w:val="24"/>
        </w:rPr>
      </w:pPr>
      <w:r>
        <w:rPr>
          <w:szCs w:val="24"/>
        </w:rPr>
        <w:t>- 3 родини взято на соціальний супровід;</w:t>
      </w:r>
    </w:p>
    <w:p w:rsidR="00831CE8" w:rsidRDefault="00831CE8" w:rsidP="00831CE8">
      <w:pPr>
        <w:pStyle w:val="21"/>
        <w:ind w:left="0" w:firstLine="0"/>
        <w:rPr>
          <w:szCs w:val="24"/>
        </w:rPr>
      </w:pPr>
      <w:r>
        <w:rPr>
          <w:szCs w:val="24"/>
        </w:rPr>
        <w:t>- в 1 родину в зв’язку  з вчиненням домашнього насильства здійснено екстрене втручання;</w:t>
      </w:r>
    </w:p>
    <w:p w:rsidR="00831CE8" w:rsidRDefault="00831CE8" w:rsidP="00831CE8">
      <w:pPr>
        <w:pStyle w:val="21"/>
        <w:ind w:left="0" w:firstLine="0"/>
        <w:rPr>
          <w:szCs w:val="24"/>
        </w:rPr>
      </w:pPr>
      <w:r>
        <w:rPr>
          <w:szCs w:val="24"/>
        </w:rPr>
        <w:t>- надано 3 юридичні послуги;</w:t>
      </w:r>
    </w:p>
    <w:p w:rsidR="00831CE8" w:rsidRDefault="00831CE8" w:rsidP="00831CE8">
      <w:pPr>
        <w:pStyle w:val="21"/>
        <w:ind w:left="0" w:firstLine="0"/>
        <w:rPr>
          <w:szCs w:val="24"/>
        </w:rPr>
      </w:pPr>
      <w:r>
        <w:rPr>
          <w:szCs w:val="24"/>
        </w:rPr>
        <w:t>- 15 особам надано психологічну підтримку;</w:t>
      </w:r>
    </w:p>
    <w:p w:rsidR="0039317E" w:rsidRDefault="00831CE8" w:rsidP="00831CE8">
      <w:pPr>
        <w:spacing w:after="0" w:line="240" w:lineRule="auto"/>
        <w:jc w:val="both"/>
        <w:rPr>
          <w:rFonts w:ascii="Times New Roman" w:eastAsia="Times New Roman" w:hAnsi="Times New Roman" w:cs="Times New Roman"/>
          <w:color w:val="000000"/>
          <w:sz w:val="24"/>
          <w:szCs w:val="24"/>
          <w:lang w:val="uk-UA" w:eastAsia="ru-RU"/>
        </w:rPr>
      </w:pPr>
      <w:r w:rsidRPr="0039317E">
        <w:rPr>
          <w:rFonts w:ascii="Times New Roman" w:hAnsi="Times New Roman" w:cs="Times New Roman"/>
          <w:sz w:val="24"/>
          <w:szCs w:val="24"/>
        </w:rPr>
        <w:t xml:space="preserve">- 16 </w:t>
      </w:r>
      <w:proofErr w:type="spellStart"/>
      <w:proofErr w:type="gramStart"/>
      <w:r w:rsidRPr="0039317E">
        <w:rPr>
          <w:rFonts w:ascii="Times New Roman" w:hAnsi="Times New Roman" w:cs="Times New Roman"/>
          <w:sz w:val="24"/>
          <w:szCs w:val="24"/>
        </w:rPr>
        <w:t>соц</w:t>
      </w:r>
      <w:proofErr w:type="gramEnd"/>
      <w:r w:rsidRPr="0039317E">
        <w:rPr>
          <w:rFonts w:ascii="Times New Roman" w:hAnsi="Times New Roman" w:cs="Times New Roman"/>
          <w:sz w:val="24"/>
          <w:szCs w:val="24"/>
        </w:rPr>
        <w:t>іально</w:t>
      </w:r>
      <w:proofErr w:type="spellEnd"/>
      <w:r w:rsidRPr="0039317E">
        <w:rPr>
          <w:rFonts w:ascii="Times New Roman" w:hAnsi="Times New Roman" w:cs="Times New Roman"/>
          <w:sz w:val="24"/>
          <w:szCs w:val="24"/>
        </w:rPr>
        <w:t xml:space="preserve"> – </w:t>
      </w:r>
      <w:proofErr w:type="spellStart"/>
      <w:r w:rsidRPr="0039317E">
        <w:rPr>
          <w:rFonts w:ascii="Times New Roman" w:hAnsi="Times New Roman" w:cs="Times New Roman"/>
          <w:sz w:val="24"/>
          <w:szCs w:val="24"/>
        </w:rPr>
        <w:t>профілактичних</w:t>
      </w:r>
      <w:proofErr w:type="spellEnd"/>
      <w:r w:rsidRPr="0039317E">
        <w:rPr>
          <w:rFonts w:ascii="Times New Roman" w:hAnsi="Times New Roman" w:cs="Times New Roman"/>
          <w:sz w:val="24"/>
          <w:szCs w:val="24"/>
        </w:rPr>
        <w:t xml:space="preserve"> </w:t>
      </w:r>
      <w:proofErr w:type="spellStart"/>
      <w:r w:rsidRPr="0039317E">
        <w:rPr>
          <w:rFonts w:ascii="Times New Roman" w:hAnsi="Times New Roman" w:cs="Times New Roman"/>
          <w:sz w:val="24"/>
          <w:szCs w:val="24"/>
        </w:rPr>
        <w:t>послуг</w:t>
      </w:r>
      <w:proofErr w:type="spellEnd"/>
      <w:r w:rsidRPr="0039317E">
        <w:rPr>
          <w:rFonts w:ascii="Times New Roman" w:hAnsi="Times New Roman" w:cs="Times New Roman"/>
          <w:sz w:val="24"/>
          <w:szCs w:val="24"/>
        </w:rPr>
        <w:t xml:space="preserve">. На </w:t>
      </w:r>
      <w:proofErr w:type="spellStart"/>
      <w:r w:rsidRPr="0039317E">
        <w:rPr>
          <w:rFonts w:ascii="Times New Roman" w:hAnsi="Times New Roman" w:cs="Times New Roman"/>
          <w:sz w:val="24"/>
          <w:szCs w:val="24"/>
        </w:rPr>
        <w:t>даний</w:t>
      </w:r>
      <w:proofErr w:type="spellEnd"/>
      <w:r w:rsidRPr="0039317E">
        <w:rPr>
          <w:rFonts w:ascii="Times New Roman" w:hAnsi="Times New Roman" w:cs="Times New Roman"/>
          <w:sz w:val="24"/>
          <w:szCs w:val="24"/>
        </w:rPr>
        <w:t xml:space="preserve"> час робота </w:t>
      </w:r>
      <w:proofErr w:type="spellStart"/>
      <w:r w:rsidRPr="0039317E">
        <w:rPr>
          <w:rFonts w:ascii="Times New Roman" w:hAnsi="Times New Roman" w:cs="Times New Roman"/>
          <w:sz w:val="24"/>
          <w:szCs w:val="24"/>
        </w:rPr>
        <w:t>з</w:t>
      </w:r>
      <w:proofErr w:type="spellEnd"/>
      <w:r w:rsidRPr="0039317E">
        <w:rPr>
          <w:rFonts w:ascii="Times New Roman" w:hAnsi="Times New Roman" w:cs="Times New Roman"/>
          <w:sz w:val="24"/>
          <w:szCs w:val="24"/>
        </w:rPr>
        <w:t xml:space="preserve"> </w:t>
      </w:r>
      <w:proofErr w:type="spellStart"/>
      <w:r w:rsidRPr="0039317E">
        <w:rPr>
          <w:rFonts w:ascii="Times New Roman" w:hAnsi="Times New Roman" w:cs="Times New Roman"/>
          <w:sz w:val="24"/>
          <w:szCs w:val="24"/>
        </w:rPr>
        <w:t>постраждалими</w:t>
      </w:r>
      <w:proofErr w:type="spellEnd"/>
      <w:r w:rsidRPr="0039317E">
        <w:rPr>
          <w:rFonts w:ascii="Times New Roman" w:hAnsi="Times New Roman" w:cs="Times New Roman"/>
          <w:sz w:val="24"/>
          <w:szCs w:val="24"/>
        </w:rPr>
        <w:t xml:space="preserve"> особами та </w:t>
      </w:r>
      <w:proofErr w:type="spellStart"/>
      <w:r w:rsidRPr="0039317E">
        <w:rPr>
          <w:rFonts w:ascii="Times New Roman" w:hAnsi="Times New Roman" w:cs="Times New Roman"/>
          <w:sz w:val="24"/>
          <w:szCs w:val="24"/>
        </w:rPr>
        <w:t>кривдниками</w:t>
      </w:r>
      <w:proofErr w:type="spellEnd"/>
      <w:r w:rsidRPr="0039317E">
        <w:rPr>
          <w:rFonts w:ascii="Times New Roman" w:hAnsi="Times New Roman" w:cs="Times New Roman"/>
          <w:sz w:val="24"/>
          <w:szCs w:val="24"/>
        </w:rPr>
        <w:t xml:space="preserve"> </w:t>
      </w:r>
      <w:proofErr w:type="spellStart"/>
      <w:r w:rsidRPr="0039317E">
        <w:rPr>
          <w:rFonts w:ascii="Times New Roman" w:hAnsi="Times New Roman" w:cs="Times New Roman"/>
          <w:sz w:val="24"/>
          <w:szCs w:val="24"/>
        </w:rPr>
        <w:t>трива</w:t>
      </w:r>
      <w:proofErr w:type="gramStart"/>
      <w:r w:rsidRPr="0039317E">
        <w:rPr>
          <w:rFonts w:ascii="Times New Roman" w:hAnsi="Times New Roman" w:cs="Times New Roman"/>
          <w:sz w:val="24"/>
          <w:szCs w:val="24"/>
        </w:rPr>
        <w:t>є</w:t>
      </w:r>
      <w:proofErr w:type="spellEnd"/>
      <w:r w:rsidRPr="0039317E">
        <w:rPr>
          <w:rFonts w:ascii="Times New Roman" w:hAnsi="Times New Roman" w:cs="Times New Roman"/>
          <w:sz w:val="24"/>
          <w:szCs w:val="24"/>
        </w:rPr>
        <w:t>.</w:t>
      </w:r>
      <w:proofErr w:type="gramEnd"/>
    </w:p>
    <w:p w:rsidR="00831CE8" w:rsidRPr="0039317E" w:rsidRDefault="00831CE8" w:rsidP="0039317E">
      <w:pPr>
        <w:spacing w:after="0" w:line="240" w:lineRule="auto"/>
        <w:ind w:firstLine="708"/>
        <w:jc w:val="both"/>
        <w:rPr>
          <w:rFonts w:ascii="Times New Roman" w:eastAsia="Times New Roman" w:hAnsi="Times New Roman" w:cs="Times New Roman"/>
          <w:color w:val="000000"/>
          <w:sz w:val="24"/>
          <w:szCs w:val="24"/>
          <w:lang w:val="uk-UA" w:eastAsia="ru-RU"/>
        </w:rPr>
      </w:pPr>
      <w:r w:rsidRPr="0039317E">
        <w:rPr>
          <w:rFonts w:ascii="Times New Roman" w:eastAsia="Times New Roman" w:hAnsi="Times New Roman" w:cs="Times New Roman"/>
          <w:color w:val="000000"/>
          <w:sz w:val="24"/>
          <w:szCs w:val="24"/>
          <w:lang w:val="uk-UA" w:eastAsia="ru-RU"/>
        </w:rPr>
        <w:lastRenderedPageBreak/>
        <w:t xml:space="preserve"> </w:t>
      </w:r>
      <w:proofErr w:type="spellStart"/>
      <w:r w:rsidR="0039317E" w:rsidRPr="0039317E">
        <w:rPr>
          <w:rFonts w:ascii="Times New Roman" w:eastAsia="Times New Roman" w:hAnsi="Times New Roman" w:cs="Times New Roman"/>
          <w:color w:val="000000"/>
          <w:sz w:val="24"/>
          <w:szCs w:val="24"/>
          <w:lang w:val="uk-UA" w:eastAsia="ru-RU"/>
        </w:rPr>
        <w:t>Новопсковська</w:t>
      </w:r>
      <w:proofErr w:type="spellEnd"/>
      <w:r w:rsidR="0039317E" w:rsidRPr="0039317E">
        <w:rPr>
          <w:rFonts w:ascii="Times New Roman" w:eastAsia="Times New Roman" w:hAnsi="Times New Roman" w:cs="Times New Roman"/>
          <w:color w:val="000000"/>
          <w:sz w:val="24"/>
          <w:szCs w:val="24"/>
          <w:lang w:val="uk-UA" w:eastAsia="ru-RU"/>
        </w:rPr>
        <w:t xml:space="preserve"> селищна рада на </w:t>
      </w:r>
      <w:proofErr w:type="spellStart"/>
      <w:r w:rsidR="0039317E" w:rsidRPr="0039317E">
        <w:rPr>
          <w:rFonts w:ascii="Times New Roman" w:eastAsia="Times New Roman" w:hAnsi="Times New Roman" w:cs="Times New Roman"/>
          <w:color w:val="000000"/>
          <w:sz w:val="24"/>
          <w:szCs w:val="24"/>
          <w:lang w:val="uk-UA" w:eastAsia="ru-RU"/>
        </w:rPr>
        <w:t>веб</w:t>
      </w:r>
      <w:proofErr w:type="spellEnd"/>
      <w:r w:rsidR="0039317E">
        <w:rPr>
          <w:rFonts w:ascii="Times New Roman" w:eastAsia="Times New Roman" w:hAnsi="Times New Roman" w:cs="Times New Roman"/>
          <w:color w:val="000000"/>
          <w:sz w:val="24"/>
          <w:szCs w:val="24"/>
          <w:lang w:val="uk-UA" w:eastAsia="ru-RU"/>
        </w:rPr>
        <w:t xml:space="preserve"> – </w:t>
      </w:r>
      <w:r w:rsidR="0039317E" w:rsidRPr="0039317E">
        <w:rPr>
          <w:rFonts w:ascii="Times New Roman" w:eastAsia="Times New Roman" w:hAnsi="Times New Roman" w:cs="Times New Roman"/>
          <w:color w:val="000000"/>
          <w:sz w:val="24"/>
          <w:szCs w:val="24"/>
          <w:lang w:val="uk-UA" w:eastAsia="ru-RU"/>
        </w:rPr>
        <w:t>сайті створила рубрику «Протидія домашньому насильству».</w:t>
      </w:r>
    </w:p>
    <w:p w:rsidR="002D0764" w:rsidRPr="0021004C" w:rsidRDefault="002D0764" w:rsidP="0021004C">
      <w:pPr>
        <w:spacing w:after="0" w:line="240" w:lineRule="auto"/>
        <w:jc w:val="both"/>
        <w:rPr>
          <w:rFonts w:ascii="Times New Roman" w:eastAsia="Calibri" w:hAnsi="Times New Roman" w:cs="Times New Roman"/>
          <w:bCs/>
          <w:sz w:val="24"/>
          <w:szCs w:val="24"/>
          <w:lang w:val="uk-UA"/>
        </w:rPr>
      </w:pPr>
      <w:r w:rsidRPr="002D0764">
        <w:rPr>
          <w:rFonts w:ascii="Times New Roman" w:eastAsia="Calibri" w:hAnsi="Times New Roman" w:cs="Times New Roman"/>
          <w:sz w:val="24"/>
          <w:szCs w:val="24"/>
        </w:rPr>
        <w:t xml:space="preserve">     </w:t>
      </w:r>
      <w:proofErr w:type="spellStart"/>
      <w:r w:rsidRPr="002D0764">
        <w:rPr>
          <w:rFonts w:ascii="Times New Roman" w:eastAsia="Calibri" w:hAnsi="Times New Roman" w:cs="Times New Roman"/>
          <w:sz w:val="24"/>
          <w:szCs w:val="24"/>
        </w:rPr>
        <w:t>Протягом</w:t>
      </w:r>
      <w:proofErr w:type="spellEnd"/>
      <w:r w:rsidRPr="002D0764">
        <w:rPr>
          <w:rFonts w:ascii="Times New Roman" w:eastAsia="Calibri" w:hAnsi="Times New Roman" w:cs="Times New Roman"/>
          <w:sz w:val="24"/>
          <w:szCs w:val="24"/>
        </w:rPr>
        <w:t xml:space="preserve"> І, ІІ, ІІІ кв. 2019 року </w:t>
      </w:r>
      <w:r w:rsidRPr="002D0764">
        <w:rPr>
          <w:rFonts w:ascii="Times New Roman" w:eastAsia="Calibri" w:hAnsi="Times New Roman" w:cs="Times New Roman"/>
          <w:sz w:val="24"/>
          <w:szCs w:val="24"/>
          <w:lang w:val="uk-UA"/>
        </w:rPr>
        <w:t xml:space="preserve">з пропаганди сімейних цінностей, зміцнення моральних засад сімейного життя, питань сім’ї, гендерної </w:t>
      </w:r>
      <w:proofErr w:type="gramStart"/>
      <w:r w:rsidRPr="002D0764">
        <w:rPr>
          <w:rFonts w:ascii="Times New Roman" w:eastAsia="Calibri" w:hAnsi="Times New Roman" w:cs="Times New Roman"/>
          <w:sz w:val="24"/>
          <w:szCs w:val="24"/>
          <w:lang w:val="uk-UA"/>
        </w:rPr>
        <w:t>р</w:t>
      </w:r>
      <w:proofErr w:type="gramEnd"/>
      <w:r w:rsidRPr="002D0764">
        <w:rPr>
          <w:rFonts w:ascii="Times New Roman" w:eastAsia="Calibri" w:hAnsi="Times New Roman" w:cs="Times New Roman"/>
          <w:sz w:val="24"/>
          <w:szCs w:val="24"/>
          <w:lang w:val="uk-UA"/>
        </w:rPr>
        <w:t>івності</w:t>
      </w:r>
      <w:r w:rsidRPr="002D0764">
        <w:rPr>
          <w:rFonts w:ascii="Times New Roman" w:hAnsi="Times New Roman" w:cs="Times New Roman"/>
          <w:sz w:val="24"/>
          <w:szCs w:val="24"/>
        </w:rPr>
        <w:t xml:space="preserve"> </w:t>
      </w:r>
      <w:r w:rsidRPr="002D0764">
        <w:rPr>
          <w:rFonts w:ascii="Times New Roman" w:eastAsia="Calibri" w:hAnsi="Times New Roman" w:cs="Times New Roman"/>
          <w:sz w:val="24"/>
          <w:szCs w:val="24"/>
        </w:rPr>
        <w:t xml:space="preserve">в </w:t>
      </w:r>
      <w:proofErr w:type="spellStart"/>
      <w:r w:rsidRPr="002D0764">
        <w:rPr>
          <w:rFonts w:ascii="Times New Roman" w:eastAsia="Calibri" w:hAnsi="Times New Roman" w:cs="Times New Roman"/>
          <w:sz w:val="24"/>
          <w:szCs w:val="24"/>
        </w:rPr>
        <w:t>бібліотеках</w:t>
      </w:r>
      <w:proofErr w:type="spellEnd"/>
      <w:r w:rsidRPr="002D0764">
        <w:rPr>
          <w:rFonts w:ascii="Times New Roman" w:eastAsia="Calibri" w:hAnsi="Times New Roman" w:cs="Times New Roman"/>
          <w:sz w:val="24"/>
          <w:szCs w:val="24"/>
        </w:rPr>
        <w:t xml:space="preserve"> </w:t>
      </w:r>
      <w:proofErr w:type="spellStart"/>
      <w:r w:rsidRPr="002D0764">
        <w:rPr>
          <w:rFonts w:ascii="Times New Roman" w:eastAsia="Calibri" w:hAnsi="Times New Roman" w:cs="Times New Roman"/>
          <w:sz w:val="24"/>
          <w:szCs w:val="24"/>
        </w:rPr>
        <w:t>системи</w:t>
      </w:r>
      <w:proofErr w:type="spellEnd"/>
      <w:r w:rsidRPr="002D0764">
        <w:rPr>
          <w:rFonts w:ascii="Times New Roman" w:eastAsia="Calibri" w:hAnsi="Times New Roman" w:cs="Times New Roman"/>
          <w:sz w:val="24"/>
          <w:szCs w:val="24"/>
        </w:rPr>
        <w:t xml:space="preserve"> </w:t>
      </w:r>
      <w:proofErr w:type="spellStart"/>
      <w:r w:rsidRPr="002D0764">
        <w:rPr>
          <w:rFonts w:ascii="Times New Roman" w:eastAsia="Calibri" w:hAnsi="Times New Roman" w:cs="Times New Roman"/>
          <w:sz w:val="24"/>
          <w:szCs w:val="24"/>
        </w:rPr>
        <w:t>відбулися</w:t>
      </w:r>
      <w:proofErr w:type="spellEnd"/>
      <w:r w:rsidRPr="002D0764">
        <w:rPr>
          <w:rFonts w:ascii="Times New Roman" w:eastAsia="Calibri" w:hAnsi="Times New Roman" w:cs="Times New Roman"/>
          <w:sz w:val="24"/>
          <w:szCs w:val="24"/>
        </w:rPr>
        <w:t xml:space="preserve"> </w:t>
      </w:r>
      <w:proofErr w:type="spellStart"/>
      <w:r w:rsidRPr="002D0764">
        <w:rPr>
          <w:rFonts w:ascii="Times New Roman" w:eastAsia="Calibri" w:hAnsi="Times New Roman" w:cs="Times New Roman"/>
          <w:sz w:val="24"/>
          <w:szCs w:val="24"/>
        </w:rPr>
        <w:t>такі</w:t>
      </w:r>
      <w:proofErr w:type="spellEnd"/>
      <w:r w:rsidRPr="002D0764">
        <w:rPr>
          <w:rFonts w:ascii="Times New Roman" w:eastAsia="Calibri" w:hAnsi="Times New Roman" w:cs="Times New Roman"/>
          <w:sz w:val="24"/>
          <w:szCs w:val="24"/>
        </w:rPr>
        <w:t xml:space="preserve"> </w:t>
      </w:r>
      <w:r w:rsidR="0021004C">
        <w:rPr>
          <w:rFonts w:ascii="Times New Roman" w:hAnsi="Times New Roman"/>
          <w:sz w:val="24"/>
          <w:szCs w:val="24"/>
          <w:lang w:val="uk-UA"/>
        </w:rPr>
        <w:t>до Дня матері</w:t>
      </w:r>
      <w:r w:rsidRPr="002D0764">
        <w:rPr>
          <w:rFonts w:ascii="Times New Roman" w:eastAsia="Calibri" w:hAnsi="Times New Roman" w:cs="Times New Roman"/>
          <w:sz w:val="24"/>
          <w:szCs w:val="24"/>
        </w:rPr>
        <w:t>:</w:t>
      </w:r>
      <w:r w:rsidR="0021004C">
        <w:rPr>
          <w:rFonts w:ascii="Times New Roman" w:hAnsi="Times New Roman"/>
          <w:sz w:val="24"/>
          <w:szCs w:val="24"/>
          <w:lang w:val="uk-UA"/>
        </w:rPr>
        <w:t xml:space="preserve"> т</w:t>
      </w:r>
      <w:r w:rsidRPr="0021004C">
        <w:rPr>
          <w:rFonts w:ascii="Times New Roman" w:eastAsia="Calibri" w:hAnsi="Times New Roman" w:cs="Times New Roman"/>
          <w:bCs/>
          <w:sz w:val="24"/>
          <w:szCs w:val="24"/>
        </w:rPr>
        <w:t xml:space="preserve">ворча </w:t>
      </w:r>
      <w:proofErr w:type="spellStart"/>
      <w:r w:rsidRPr="0021004C">
        <w:rPr>
          <w:rFonts w:ascii="Times New Roman" w:eastAsia="Calibri" w:hAnsi="Times New Roman" w:cs="Times New Roman"/>
          <w:bCs/>
          <w:sz w:val="24"/>
          <w:szCs w:val="24"/>
        </w:rPr>
        <w:t>майстерня</w:t>
      </w:r>
      <w:proofErr w:type="spellEnd"/>
      <w:r w:rsidRPr="0021004C">
        <w:rPr>
          <w:rFonts w:ascii="Times New Roman" w:eastAsia="Calibri" w:hAnsi="Times New Roman" w:cs="Times New Roman"/>
          <w:bCs/>
          <w:sz w:val="24"/>
          <w:szCs w:val="24"/>
        </w:rPr>
        <w:t xml:space="preserve"> «Для </w:t>
      </w:r>
      <w:proofErr w:type="spellStart"/>
      <w:r w:rsidRPr="0021004C">
        <w:rPr>
          <w:rFonts w:ascii="Times New Roman" w:eastAsia="Calibri" w:hAnsi="Times New Roman" w:cs="Times New Roman"/>
          <w:bCs/>
          <w:sz w:val="24"/>
          <w:szCs w:val="24"/>
        </w:rPr>
        <w:t>матусі</w:t>
      </w:r>
      <w:proofErr w:type="spellEnd"/>
      <w:r w:rsidRPr="0021004C">
        <w:rPr>
          <w:rFonts w:ascii="Times New Roman" w:eastAsia="Calibri" w:hAnsi="Times New Roman" w:cs="Times New Roman"/>
          <w:bCs/>
          <w:sz w:val="24"/>
          <w:szCs w:val="24"/>
        </w:rPr>
        <w:t xml:space="preserve"> в </w:t>
      </w:r>
      <w:proofErr w:type="spellStart"/>
      <w:r w:rsidRPr="0021004C">
        <w:rPr>
          <w:rFonts w:ascii="Times New Roman" w:eastAsia="Calibri" w:hAnsi="Times New Roman" w:cs="Times New Roman"/>
          <w:bCs/>
          <w:sz w:val="24"/>
          <w:szCs w:val="24"/>
        </w:rPr>
        <w:t>подарунок</w:t>
      </w:r>
      <w:proofErr w:type="spellEnd"/>
      <w:r w:rsidRPr="0021004C">
        <w:rPr>
          <w:rFonts w:ascii="Times New Roman" w:eastAsia="Calibri" w:hAnsi="Times New Roman" w:cs="Times New Roman"/>
          <w:bCs/>
          <w:sz w:val="24"/>
          <w:szCs w:val="24"/>
        </w:rPr>
        <w:t xml:space="preserve"> ми </w:t>
      </w:r>
      <w:proofErr w:type="spellStart"/>
      <w:r w:rsidRPr="0021004C">
        <w:rPr>
          <w:rFonts w:ascii="Times New Roman" w:eastAsia="Calibri" w:hAnsi="Times New Roman" w:cs="Times New Roman"/>
          <w:bCs/>
          <w:sz w:val="24"/>
          <w:szCs w:val="24"/>
        </w:rPr>
        <w:t>малюємо</w:t>
      </w:r>
      <w:proofErr w:type="spellEnd"/>
      <w:r w:rsidRPr="0021004C">
        <w:rPr>
          <w:rFonts w:ascii="Times New Roman" w:eastAsia="Calibri" w:hAnsi="Times New Roman" w:cs="Times New Roman"/>
          <w:bCs/>
          <w:sz w:val="24"/>
          <w:szCs w:val="24"/>
        </w:rPr>
        <w:t xml:space="preserve"> </w:t>
      </w:r>
      <w:proofErr w:type="spellStart"/>
      <w:r w:rsidRPr="0021004C">
        <w:rPr>
          <w:rFonts w:ascii="Times New Roman" w:eastAsia="Calibri" w:hAnsi="Times New Roman" w:cs="Times New Roman"/>
          <w:bCs/>
          <w:sz w:val="24"/>
          <w:szCs w:val="24"/>
        </w:rPr>
        <w:t>малюнок</w:t>
      </w:r>
      <w:proofErr w:type="spellEnd"/>
      <w:r w:rsidRPr="0021004C">
        <w:rPr>
          <w:rFonts w:ascii="Times New Roman" w:eastAsia="Calibri" w:hAnsi="Times New Roman" w:cs="Times New Roman"/>
          <w:bCs/>
          <w:sz w:val="24"/>
          <w:szCs w:val="24"/>
        </w:rPr>
        <w:t>» (</w:t>
      </w:r>
      <w:proofErr w:type="spellStart"/>
      <w:r w:rsidRPr="0021004C">
        <w:rPr>
          <w:rFonts w:ascii="Times New Roman" w:eastAsia="Calibri" w:hAnsi="Times New Roman" w:cs="Times New Roman"/>
          <w:sz w:val="24"/>
          <w:szCs w:val="24"/>
        </w:rPr>
        <w:t>Районна</w:t>
      </w:r>
      <w:proofErr w:type="spellEnd"/>
      <w:r w:rsidRPr="0021004C">
        <w:rPr>
          <w:rFonts w:ascii="Times New Roman" w:eastAsia="Calibri" w:hAnsi="Times New Roman" w:cs="Times New Roman"/>
          <w:sz w:val="24"/>
          <w:szCs w:val="24"/>
        </w:rPr>
        <w:t xml:space="preserve"> </w:t>
      </w:r>
      <w:proofErr w:type="spellStart"/>
      <w:r w:rsidRPr="0021004C">
        <w:rPr>
          <w:rFonts w:ascii="Times New Roman" w:eastAsia="Calibri" w:hAnsi="Times New Roman" w:cs="Times New Roman"/>
          <w:sz w:val="24"/>
          <w:szCs w:val="24"/>
        </w:rPr>
        <w:t>бібліотека</w:t>
      </w:r>
      <w:proofErr w:type="spellEnd"/>
      <w:r w:rsidRPr="0021004C">
        <w:rPr>
          <w:rFonts w:ascii="Times New Roman" w:eastAsia="Calibri" w:hAnsi="Times New Roman" w:cs="Times New Roman"/>
          <w:sz w:val="24"/>
          <w:szCs w:val="24"/>
        </w:rPr>
        <w:t xml:space="preserve"> для </w:t>
      </w:r>
      <w:proofErr w:type="spellStart"/>
      <w:r w:rsidRPr="0021004C">
        <w:rPr>
          <w:rFonts w:ascii="Times New Roman" w:eastAsia="Calibri" w:hAnsi="Times New Roman" w:cs="Times New Roman"/>
          <w:sz w:val="24"/>
          <w:szCs w:val="24"/>
        </w:rPr>
        <w:t>дітей</w:t>
      </w:r>
      <w:proofErr w:type="spellEnd"/>
      <w:r w:rsidRPr="0021004C">
        <w:rPr>
          <w:rFonts w:ascii="Times New Roman" w:eastAsia="Calibri" w:hAnsi="Times New Roman" w:cs="Times New Roman"/>
          <w:sz w:val="24"/>
          <w:szCs w:val="24"/>
        </w:rPr>
        <w:t>),</w:t>
      </w:r>
      <w:r w:rsidR="0021004C">
        <w:rPr>
          <w:rFonts w:ascii="Times New Roman" w:hAnsi="Times New Roman"/>
          <w:sz w:val="24"/>
          <w:szCs w:val="24"/>
          <w:lang w:val="uk-UA"/>
        </w:rPr>
        <w:t xml:space="preserve"> п</w:t>
      </w:r>
      <w:proofErr w:type="spellStart"/>
      <w:r w:rsidRPr="002D0764">
        <w:rPr>
          <w:rFonts w:ascii="Times New Roman" w:eastAsia="Calibri" w:hAnsi="Times New Roman" w:cs="Times New Roman"/>
          <w:bCs/>
          <w:sz w:val="24"/>
          <w:szCs w:val="24"/>
        </w:rPr>
        <w:t>ерегляд</w:t>
      </w:r>
      <w:proofErr w:type="spellEnd"/>
      <w:r w:rsidRPr="002D0764">
        <w:rPr>
          <w:rFonts w:ascii="Times New Roman" w:eastAsia="Calibri" w:hAnsi="Times New Roman" w:cs="Times New Roman"/>
          <w:bCs/>
          <w:sz w:val="24"/>
          <w:szCs w:val="24"/>
        </w:rPr>
        <w:t xml:space="preserve"> та </w:t>
      </w:r>
      <w:proofErr w:type="spellStart"/>
      <w:r w:rsidRPr="002D0764">
        <w:rPr>
          <w:rFonts w:ascii="Times New Roman" w:eastAsia="Calibri" w:hAnsi="Times New Roman" w:cs="Times New Roman"/>
          <w:bCs/>
          <w:sz w:val="24"/>
          <w:szCs w:val="24"/>
        </w:rPr>
        <w:t>обговорення</w:t>
      </w:r>
      <w:proofErr w:type="spellEnd"/>
      <w:r w:rsidRPr="002D0764">
        <w:rPr>
          <w:rFonts w:ascii="Times New Roman" w:eastAsia="Calibri" w:hAnsi="Times New Roman" w:cs="Times New Roman"/>
          <w:bCs/>
          <w:sz w:val="24"/>
          <w:szCs w:val="24"/>
        </w:rPr>
        <w:t xml:space="preserve"> </w:t>
      </w:r>
      <w:proofErr w:type="spellStart"/>
      <w:r w:rsidRPr="002D0764">
        <w:rPr>
          <w:rFonts w:ascii="Times New Roman" w:eastAsia="Calibri" w:hAnsi="Times New Roman" w:cs="Times New Roman"/>
          <w:bCs/>
          <w:sz w:val="24"/>
          <w:szCs w:val="24"/>
        </w:rPr>
        <w:t>фільму</w:t>
      </w:r>
      <w:proofErr w:type="spellEnd"/>
      <w:r w:rsidRPr="002D0764">
        <w:rPr>
          <w:rFonts w:ascii="Times New Roman" w:eastAsia="Calibri" w:hAnsi="Times New Roman" w:cs="Times New Roman"/>
          <w:bCs/>
          <w:sz w:val="24"/>
          <w:szCs w:val="24"/>
        </w:rPr>
        <w:t xml:space="preserve"> «</w:t>
      </w:r>
      <w:proofErr w:type="spellStart"/>
      <w:r w:rsidRPr="002D0764">
        <w:rPr>
          <w:rFonts w:ascii="Times New Roman" w:eastAsia="Calibri" w:hAnsi="Times New Roman" w:cs="Times New Roman"/>
          <w:bCs/>
          <w:sz w:val="24"/>
          <w:szCs w:val="24"/>
        </w:rPr>
        <w:t>Дотик</w:t>
      </w:r>
      <w:proofErr w:type="spellEnd"/>
      <w:r w:rsidRPr="002D0764">
        <w:rPr>
          <w:rFonts w:ascii="Times New Roman" w:eastAsia="Calibri" w:hAnsi="Times New Roman" w:cs="Times New Roman"/>
          <w:bCs/>
          <w:sz w:val="24"/>
          <w:szCs w:val="24"/>
        </w:rPr>
        <w:t xml:space="preserve">» (Центральна </w:t>
      </w:r>
      <w:proofErr w:type="spellStart"/>
      <w:r w:rsidRPr="002D0764">
        <w:rPr>
          <w:rFonts w:ascii="Times New Roman" w:eastAsia="Calibri" w:hAnsi="Times New Roman" w:cs="Times New Roman"/>
          <w:bCs/>
          <w:sz w:val="24"/>
          <w:szCs w:val="24"/>
        </w:rPr>
        <w:t>районна</w:t>
      </w:r>
      <w:proofErr w:type="spellEnd"/>
      <w:r w:rsidRPr="002D0764">
        <w:rPr>
          <w:rFonts w:ascii="Times New Roman" w:eastAsia="Calibri" w:hAnsi="Times New Roman" w:cs="Times New Roman"/>
          <w:bCs/>
          <w:sz w:val="24"/>
          <w:szCs w:val="24"/>
        </w:rPr>
        <w:t xml:space="preserve"> </w:t>
      </w:r>
      <w:proofErr w:type="spellStart"/>
      <w:r w:rsidRPr="002D0764">
        <w:rPr>
          <w:rFonts w:ascii="Times New Roman" w:eastAsia="Calibri" w:hAnsi="Times New Roman" w:cs="Times New Roman"/>
          <w:bCs/>
          <w:sz w:val="24"/>
          <w:szCs w:val="24"/>
        </w:rPr>
        <w:t>бібліотека</w:t>
      </w:r>
      <w:proofErr w:type="spellEnd"/>
      <w:r w:rsidRPr="002D0764">
        <w:rPr>
          <w:rFonts w:ascii="Times New Roman" w:eastAsia="Calibri" w:hAnsi="Times New Roman" w:cs="Times New Roman"/>
          <w:bCs/>
          <w:sz w:val="24"/>
          <w:szCs w:val="24"/>
        </w:rPr>
        <w:t>),</w:t>
      </w:r>
      <w:r w:rsidR="0021004C">
        <w:rPr>
          <w:rFonts w:ascii="Times New Roman" w:hAnsi="Times New Roman"/>
          <w:bCs/>
          <w:sz w:val="24"/>
          <w:szCs w:val="24"/>
          <w:lang w:val="uk-UA"/>
        </w:rPr>
        <w:t xml:space="preserve"> г</w:t>
      </w:r>
      <w:proofErr w:type="spellStart"/>
      <w:r w:rsidRPr="002D0764">
        <w:rPr>
          <w:rFonts w:ascii="Times New Roman" w:eastAsia="Calibri" w:hAnsi="Times New Roman" w:cs="Times New Roman"/>
          <w:bCs/>
          <w:sz w:val="24"/>
          <w:szCs w:val="24"/>
        </w:rPr>
        <w:t>одина</w:t>
      </w:r>
      <w:proofErr w:type="spellEnd"/>
      <w:r w:rsidRPr="002D0764">
        <w:rPr>
          <w:rFonts w:ascii="Times New Roman" w:eastAsia="Calibri" w:hAnsi="Times New Roman" w:cs="Times New Roman"/>
          <w:bCs/>
          <w:sz w:val="24"/>
          <w:szCs w:val="24"/>
        </w:rPr>
        <w:t xml:space="preserve"> </w:t>
      </w:r>
      <w:proofErr w:type="spellStart"/>
      <w:r w:rsidRPr="002D0764">
        <w:rPr>
          <w:rFonts w:ascii="Times New Roman" w:eastAsia="Calibri" w:hAnsi="Times New Roman" w:cs="Times New Roman"/>
          <w:bCs/>
          <w:sz w:val="24"/>
          <w:szCs w:val="24"/>
        </w:rPr>
        <w:t>розваг</w:t>
      </w:r>
      <w:proofErr w:type="spellEnd"/>
      <w:r w:rsidRPr="002D0764">
        <w:rPr>
          <w:rFonts w:ascii="Times New Roman" w:eastAsia="Calibri" w:hAnsi="Times New Roman" w:cs="Times New Roman"/>
          <w:bCs/>
          <w:sz w:val="24"/>
          <w:szCs w:val="24"/>
        </w:rPr>
        <w:t xml:space="preserve"> «</w:t>
      </w:r>
      <w:proofErr w:type="spellStart"/>
      <w:r w:rsidRPr="002D0764">
        <w:rPr>
          <w:rFonts w:ascii="Times New Roman" w:eastAsia="Calibri" w:hAnsi="Times New Roman" w:cs="Times New Roman"/>
          <w:bCs/>
          <w:sz w:val="24"/>
          <w:szCs w:val="24"/>
        </w:rPr>
        <w:t>Подарунок</w:t>
      </w:r>
      <w:proofErr w:type="spellEnd"/>
      <w:r w:rsidRPr="002D0764">
        <w:rPr>
          <w:rFonts w:ascii="Times New Roman" w:eastAsia="Calibri" w:hAnsi="Times New Roman" w:cs="Times New Roman"/>
          <w:bCs/>
          <w:sz w:val="24"/>
          <w:szCs w:val="24"/>
        </w:rPr>
        <w:t xml:space="preserve"> для </w:t>
      </w:r>
      <w:proofErr w:type="spellStart"/>
      <w:r w:rsidRPr="002D0764">
        <w:rPr>
          <w:rFonts w:ascii="Times New Roman" w:eastAsia="Calibri" w:hAnsi="Times New Roman" w:cs="Times New Roman"/>
          <w:bCs/>
          <w:sz w:val="24"/>
          <w:szCs w:val="24"/>
        </w:rPr>
        <w:t>матусі</w:t>
      </w:r>
      <w:proofErr w:type="spellEnd"/>
      <w:r w:rsidRPr="002D0764">
        <w:rPr>
          <w:rFonts w:ascii="Times New Roman" w:eastAsia="Calibri" w:hAnsi="Times New Roman" w:cs="Times New Roman"/>
          <w:bCs/>
          <w:sz w:val="24"/>
          <w:szCs w:val="24"/>
        </w:rPr>
        <w:t>» (</w:t>
      </w:r>
      <w:proofErr w:type="spellStart"/>
      <w:r w:rsidRPr="002D0764">
        <w:rPr>
          <w:rFonts w:ascii="Times New Roman" w:eastAsia="Calibri" w:hAnsi="Times New Roman" w:cs="Times New Roman"/>
          <w:bCs/>
          <w:sz w:val="24"/>
          <w:szCs w:val="24"/>
        </w:rPr>
        <w:t>Козлівська</w:t>
      </w:r>
      <w:proofErr w:type="spellEnd"/>
      <w:r w:rsidRPr="002D0764">
        <w:rPr>
          <w:rFonts w:ascii="Times New Roman" w:eastAsia="Calibri" w:hAnsi="Times New Roman" w:cs="Times New Roman"/>
          <w:bCs/>
          <w:sz w:val="24"/>
          <w:szCs w:val="24"/>
        </w:rPr>
        <w:t xml:space="preserve"> </w:t>
      </w:r>
      <w:proofErr w:type="spellStart"/>
      <w:r w:rsidRPr="002D0764">
        <w:rPr>
          <w:rFonts w:ascii="Times New Roman" w:eastAsia="Calibri" w:hAnsi="Times New Roman" w:cs="Times New Roman"/>
          <w:bCs/>
          <w:sz w:val="24"/>
          <w:szCs w:val="24"/>
        </w:rPr>
        <w:t>сільська</w:t>
      </w:r>
      <w:proofErr w:type="spellEnd"/>
      <w:r w:rsidRPr="002D0764">
        <w:rPr>
          <w:rFonts w:ascii="Times New Roman" w:eastAsia="Calibri" w:hAnsi="Times New Roman" w:cs="Times New Roman"/>
          <w:bCs/>
          <w:sz w:val="24"/>
          <w:szCs w:val="24"/>
        </w:rPr>
        <w:t xml:space="preserve"> </w:t>
      </w:r>
      <w:proofErr w:type="spellStart"/>
      <w:r w:rsidRPr="002D0764">
        <w:rPr>
          <w:rFonts w:ascii="Times New Roman" w:eastAsia="Calibri" w:hAnsi="Times New Roman" w:cs="Times New Roman"/>
          <w:bCs/>
          <w:sz w:val="24"/>
          <w:szCs w:val="24"/>
        </w:rPr>
        <w:t>бібліотека-філія</w:t>
      </w:r>
      <w:proofErr w:type="spellEnd"/>
      <w:r w:rsidRPr="002D0764">
        <w:rPr>
          <w:rFonts w:ascii="Times New Roman" w:eastAsia="Calibri" w:hAnsi="Times New Roman" w:cs="Times New Roman"/>
          <w:bCs/>
          <w:sz w:val="24"/>
          <w:szCs w:val="24"/>
        </w:rPr>
        <w:t>),</w:t>
      </w:r>
      <w:r w:rsidR="0021004C">
        <w:rPr>
          <w:rFonts w:ascii="Times New Roman" w:hAnsi="Times New Roman"/>
          <w:bCs/>
          <w:sz w:val="24"/>
          <w:szCs w:val="24"/>
          <w:lang w:val="uk-UA"/>
        </w:rPr>
        <w:t xml:space="preserve"> с</w:t>
      </w:r>
      <w:proofErr w:type="spellStart"/>
      <w:r w:rsidRPr="002D0764">
        <w:rPr>
          <w:rFonts w:ascii="Times New Roman" w:eastAsia="Calibri" w:hAnsi="Times New Roman" w:cs="Times New Roman"/>
          <w:bCs/>
          <w:sz w:val="24"/>
          <w:szCs w:val="24"/>
        </w:rPr>
        <w:t>вяткова</w:t>
      </w:r>
      <w:proofErr w:type="spellEnd"/>
      <w:r w:rsidRPr="002D0764">
        <w:rPr>
          <w:rFonts w:ascii="Times New Roman" w:eastAsia="Calibri" w:hAnsi="Times New Roman" w:cs="Times New Roman"/>
          <w:bCs/>
          <w:sz w:val="24"/>
          <w:szCs w:val="24"/>
        </w:rPr>
        <w:t xml:space="preserve"> </w:t>
      </w:r>
      <w:proofErr w:type="spellStart"/>
      <w:r w:rsidRPr="002D0764">
        <w:rPr>
          <w:rFonts w:ascii="Times New Roman" w:eastAsia="Calibri" w:hAnsi="Times New Roman" w:cs="Times New Roman"/>
          <w:bCs/>
          <w:sz w:val="24"/>
          <w:szCs w:val="24"/>
        </w:rPr>
        <w:t>програма</w:t>
      </w:r>
      <w:proofErr w:type="spellEnd"/>
      <w:r w:rsidRPr="002D0764">
        <w:rPr>
          <w:rFonts w:ascii="Times New Roman" w:eastAsia="Calibri" w:hAnsi="Times New Roman" w:cs="Times New Roman"/>
          <w:bCs/>
          <w:sz w:val="24"/>
          <w:szCs w:val="24"/>
        </w:rPr>
        <w:t xml:space="preserve"> «</w:t>
      </w:r>
      <w:proofErr w:type="spellStart"/>
      <w:r w:rsidRPr="002D0764">
        <w:rPr>
          <w:rFonts w:ascii="Times New Roman" w:eastAsia="Calibri" w:hAnsi="Times New Roman" w:cs="Times New Roman"/>
          <w:bCs/>
          <w:sz w:val="24"/>
          <w:szCs w:val="24"/>
        </w:rPr>
        <w:t>Якщо</w:t>
      </w:r>
      <w:proofErr w:type="spellEnd"/>
      <w:r w:rsidRPr="002D0764">
        <w:rPr>
          <w:rFonts w:ascii="Times New Roman" w:eastAsia="Calibri" w:hAnsi="Times New Roman" w:cs="Times New Roman"/>
          <w:bCs/>
          <w:sz w:val="24"/>
          <w:szCs w:val="24"/>
        </w:rPr>
        <w:t xml:space="preserve"> </w:t>
      </w:r>
      <w:proofErr w:type="spellStart"/>
      <w:r w:rsidRPr="002D0764">
        <w:rPr>
          <w:rFonts w:ascii="Times New Roman" w:eastAsia="Calibri" w:hAnsi="Times New Roman" w:cs="Times New Roman"/>
          <w:bCs/>
          <w:sz w:val="24"/>
          <w:szCs w:val="24"/>
        </w:rPr>
        <w:t>говорити</w:t>
      </w:r>
      <w:proofErr w:type="spellEnd"/>
      <w:r w:rsidRPr="002D0764">
        <w:rPr>
          <w:rFonts w:ascii="Times New Roman" w:eastAsia="Calibri" w:hAnsi="Times New Roman" w:cs="Times New Roman"/>
          <w:bCs/>
          <w:sz w:val="24"/>
          <w:szCs w:val="24"/>
        </w:rPr>
        <w:t xml:space="preserve"> </w:t>
      </w:r>
      <w:proofErr w:type="spellStart"/>
      <w:r w:rsidRPr="002D0764">
        <w:rPr>
          <w:rFonts w:ascii="Times New Roman" w:eastAsia="Calibri" w:hAnsi="Times New Roman" w:cs="Times New Roman"/>
          <w:bCs/>
          <w:sz w:val="24"/>
          <w:szCs w:val="24"/>
        </w:rPr>
        <w:t>між</w:t>
      </w:r>
      <w:proofErr w:type="spellEnd"/>
      <w:r w:rsidRPr="002D0764">
        <w:rPr>
          <w:rFonts w:ascii="Times New Roman" w:eastAsia="Calibri" w:hAnsi="Times New Roman" w:cs="Times New Roman"/>
          <w:bCs/>
          <w:sz w:val="24"/>
          <w:szCs w:val="24"/>
        </w:rPr>
        <w:t xml:space="preserve"> нами – то все </w:t>
      </w:r>
      <w:proofErr w:type="spellStart"/>
      <w:proofErr w:type="gramStart"/>
      <w:r w:rsidRPr="002D0764">
        <w:rPr>
          <w:rFonts w:ascii="Times New Roman" w:eastAsia="Calibri" w:hAnsi="Times New Roman" w:cs="Times New Roman"/>
          <w:bCs/>
          <w:sz w:val="24"/>
          <w:szCs w:val="24"/>
        </w:rPr>
        <w:t>починається</w:t>
      </w:r>
      <w:proofErr w:type="spellEnd"/>
      <w:proofErr w:type="gramEnd"/>
      <w:r w:rsidRPr="002D0764">
        <w:rPr>
          <w:rFonts w:ascii="Times New Roman" w:eastAsia="Calibri" w:hAnsi="Times New Roman" w:cs="Times New Roman"/>
          <w:bCs/>
          <w:sz w:val="24"/>
          <w:szCs w:val="24"/>
        </w:rPr>
        <w:t xml:space="preserve"> </w:t>
      </w:r>
      <w:proofErr w:type="spellStart"/>
      <w:r w:rsidRPr="002D0764">
        <w:rPr>
          <w:rFonts w:ascii="Times New Roman" w:eastAsia="Calibri" w:hAnsi="Times New Roman" w:cs="Times New Roman"/>
          <w:bCs/>
          <w:sz w:val="24"/>
          <w:szCs w:val="24"/>
        </w:rPr>
        <w:t>з</w:t>
      </w:r>
      <w:proofErr w:type="spellEnd"/>
      <w:r w:rsidRPr="002D0764">
        <w:rPr>
          <w:rFonts w:ascii="Times New Roman" w:eastAsia="Calibri" w:hAnsi="Times New Roman" w:cs="Times New Roman"/>
          <w:bCs/>
          <w:sz w:val="24"/>
          <w:szCs w:val="24"/>
        </w:rPr>
        <w:t xml:space="preserve"> </w:t>
      </w:r>
      <w:proofErr w:type="spellStart"/>
      <w:r w:rsidRPr="002D0764">
        <w:rPr>
          <w:rFonts w:ascii="Times New Roman" w:eastAsia="Calibri" w:hAnsi="Times New Roman" w:cs="Times New Roman"/>
          <w:bCs/>
          <w:sz w:val="24"/>
          <w:szCs w:val="24"/>
        </w:rPr>
        <w:t>мами</w:t>
      </w:r>
      <w:proofErr w:type="spellEnd"/>
      <w:r w:rsidRPr="002D0764">
        <w:rPr>
          <w:rFonts w:ascii="Times New Roman" w:eastAsia="Calibri" w:hAnsi="Times New Roman" w:cs="Times New Roman"/>
          <w:bCs/>
          <w:sz w:val="24"/>
          <w:szCs w:val="24"/>
        </w:rPr>
        <w:t>» (</w:t>
      </w:r>
      <w:proofErr w:type="spellStart"/>
      <w:r w:rsidRPr="002D0764">
        <w:rPr>
          <w:rFonts w:ascii="Times New Roman" w:eastAsia="Calibri" w:hAnsi="Times New Roman" w:cs="Times New Roman"/>
          <w:bCs/>
          <w:sz w:val="24"/>
          <w:szCs w:val="24"/>
        </w:rPr>
        <w:t>Білолуцька</w:t>
      </w:r>
      <w:proofErr w:type="spellEnd"/>
      <w:r w:rsidRPr="002D0764">
        <w:rPr>
          <w:rFonts w:ascii="Times New Roman" w:eastAsia="Calibri" w:hAnsi="Times New Roman" w:cs="Times New Roman"/>
          <w:bCs/>
          <w:sz w:val="24"/>
          <w:szCs w:val="24"/>
        </w:rPr>
        <w:t xml:space="preserve"> </w:t>
      </w:r>
      <w:proofErr w:type="spellStart"/>
      <w:r w:rsidRPr="002D0764">
        <w:rPr>
          <w:rFonts w:ascii="Times New Roman" w:eastAsia="Calibri" w:hAnsi="Times New Roman" w:cs="Times New Roman"/>
          <w:bCs/>
          <w:sz w:val="24"/>
          <w:szCs w:val="24"/>
        </w:rPr>
        <w:t>дитяча</w:t>
      </w:r>
      <w:proofErr w:type="spellEnd"/>
      <w:r w:rsidRPr="002D0764">
        <w:rPr>
          <w:rFonts w:ascii="Times New Roman" w:eastAsia="Calibri" w:hAnsi="Times New Roman" w:cs="Times New Roman"/>
          <w:bCs/>
          <w:sz w:val="24"/>
          <w:szCs w:val="24"/>
        </w:rPr>
        <w:t xml:space="preserve"> </w:t>
      </w:r>
      <w:proofErr w:type="spellStart"/>
      <w:r w:rsidRPr="002D0764">
        <w:rPr>
          <w:rFonts w:ascii="Times New Roman" w:eastAsia="Calibri" w:hAnsi="Times New Roman" w:cs="Times New Roman"/>
          <w:bCs/>
          <w:sz w:val="24"/>
          <w:szCs w:val="24"/>
        </w:rPr>
        <w:t>бібліотека-філія</w:t>
      </w:r>
      <w:proofErr w:type="spellEnd"/>
      <w:r w:rsidRPr="002D0764">
        <w:rPr>
          <w:rFonts w:ascii="Times New Roman" w:eastAsia="Calibri" w:hAnsi="Times New Roman" w:cs="Times New Roman"/>
          <w:bCs/>
          <w:sz w:val="24"/>
          <w:szCs w:val="24"/>
        </w:rPr>
        <w:t>),</w:t>
      </w:r>
      <w:r w:rsidR="0021004C">
        <w:rPr>
          <w:rFonts w:ascii="Times New Roman" w:hAnsi="Times New Roman"/>
          <w:bCs/>
          <w:sz w:val="24"/>
          <w:szCs w:val="24"/>
          <w:lang w:val="uk-UA"/>
        </w:rPr>
        <w:t xml:space="preserve"> к</w:t>
      </w:r>
      <w:proofErr w:type="spellStart"/>
      <w:r w:rsidRPr="002D0764">
        <w:rPr>
          <w:rFonts w:ascii="Times New Roman" w:eastAsia="Calibri" w:hAnsi="Times New Roman" w:cs="Times New Roman"/>
          <w:bCs/>
          <w:sz w:val="24"/>
          <w:szCs w:val="24"/>
        </w:rPr>
        <w:t>онкурсно-розважальна</w:t>
      </w:r>
      <w:proofErr w:type="spellEnd"/>
      <w:r w:rsidRPr="002D0764">
        <w:rPr>
          <w:rFonts w:ascii="Times New Roman" w:eastAsia="Calibri" w:hAnsi="Times New Roman" w:cs="Times New Roman"/>
          <w:bCs/>
          <w:sz w:val="24"/>
          <w:szCs w:val="24"/>
        </w:rPr>
        <w:t xml:space="preserve">  </w:t>
      </w:r>
      <w:proofErr w:type="spellStart"/>
      <w:r w:rsidRPr="002D0764">
        <w:rPr>
          <w:rFonts w:ascii="Times New Roman" w:eastAsia="Calibri" w:hAnsi="Times New Roman" w:cs="Times New Roman"/>
          <w:bCs/>
          <w:sz w:val="24"/>
          <w:szCs w:val="24"/>
        </w:rPr>
        <w:t>програма</w:t>
      </w:r>
      <w:proofErr w:type="spellEnd"/>
      <w:r w:rsidRPr="002D0764">
        <w:rPr>
          <w:rFonts w:ascii="Times New Roman" w:eastAsia="Calibri" w:hAnsi="Times New Roman" w:cs="Times New Roman"/>
          <w:bCs/>
          <w:sz w:val="24"/>
          <w:szCs w:val="24"/>
        </w:rPr>
        <w:t xml:space="preserve">   «А ми </w:t>
      </w:r>
      <w:proofErr w:type="spellStart"/>
      <w:r w:rsidRPr="002D0764">
        <w:rPr>
          <w:rFonts w:ascii="Times New Roman" w:eastAsia="Calibri" w:hAnsi="Times New Roman" w:cs="Times New Roman"/>
          <w:bCs/>
          <w:sz w:val="24"/>
          <w:szCs w:val="24"/>
        </w:rPr>
        <w:t>з</w:t>
      </w:r>
      <w:proofErr w:type="spellEnd"/>
      <w:r w:rsidRPr="002D0764">
        <w:rPr>
          <w:rFonts w:ascii="Times New Roman" w:eastAsia="Calibri" w:hAnsi="Times New Roman" w:cs="Times New Roman"/>
          <w:bCs/>
          <w:sz w:val="24"/>
          <w:szCs w:val="24"/>
        </w:rPr>
        <w:t xml:space="preserve"> </w:t>
      </w:r>
      <w:proofErr w:type="spellStart"/>
      <w:r w:rsidRPr="002D0764">
        <w:rPr>
          <w:rFonts w:ascii="Times New Roman" w:eastAsia="Calibri" w:hAnsi="Times New Roman" w:cs="Times New Roman"/>
          <w:bCs/>
          <w:sz w:val="24"/>
          <w:szCs w:val="24"/>
        </w:rPr>
        <w:t>матусею</w:t>
      </w:r>
      <w:proofErr w:type="spellEnd"/>
      <w:r w:rsidRPr="002D0764">
        <w:rPr>
          <w:rFonts w:ascii="Times New Roman" w:eastAsia="Calibri" w:hAnsi="Times New Roman" w:cs="Times New Roman"/>
          <w:bCs/>
          <w:sz w:val="24"/>
          <w:szCs w:val="24"/>
        </w:rPr>
        <w:t xml:space="preserve"> у </w:t>
      </w:r>
      <w:proofErr w:type="spellStart"/>
      <w:r w:rsidRPr="002D0764">
        <w:rPr>
          <w:rFonts w:ascii="Times New Roman" w:eastAsia="Calibri" w:hAnsi="Times New Roman" w:cs="Times New Roman"/>
          <w:bCs/>
          <w:sz w:val="24"/>
          <w:szCs w:val="24"/>
        </w:rPr>
        <w:t>двох</w:t>
      </w:r>
      <w:proofErr w:type="spellEnd"/>
      <w:r w:rsidRPr="002D0764">
        <w:rPr>
          <w:rFonts w:ascii="Times New Roman" w:eastAsia="Calibri" w:hAnsi="Times New Roman" w:cs="Times New Roman"/>
          <w:bCs/>
          <w:sz w:val="24"/>
          <w:szCs w:val="24"/>
        </w:rPr>
        <w:t>» (</w:t>
      </w:r>
      <w:r w:rsidRPr="002D0764">
        <w:rPr>
          <w:rFonts w:ascii="Times New Roman" w:eastAsia="Calibri" w:hAnsi="Times New Roman" w:cs="Times New Roman"/>
          <w:bCs/>
          <w:i/>
          <w:sz w:val="24"/>
          <w:szCs w:val="24"/>
        </w:rPr>
        <w:t xml:space="preserve">І </w:t>
      </w:r>
      <w:proofErr w:type="spellStart"/>
      <w:r w:rsidRPr="002D0764">
        <w:rPr>
          <w:rFonts w:ascii="Times New Roman" w:eastAsia="Calibri" w:hAnsi="Times New Roman" w:cs="Times New Roman"/>
          <w:bCs/>
          <w:sz w:val="24"/>
          <w:szCs w:val="24"/>
        </w:rPr>
        <w:t>Осинівська</w:t>
      </w:r>
      <w:proofErr w:type="spellEnd"/>
      <w:r w:rsidRPr="002D0764">
        <w:rPr>
          <w:rFonts w:ascii="Times New Roman" w:eastAsia="Calibri" w:hAnsi="Times New Roman" w:cs="Times New Roman"/>
          <w:bCs/>
          <w:sz w:val="24"/>
          <w:szCs w:val="24"/>
        </w:rPr>
        <w:t xml:space="preserve"> </w:t>
      </w:r>
      <w:proofErr w:type="spellStart"/>
      <w:r w:rsidRPr="002D0764">
        <w:rPr>
          <w:rFonts w:ascii="Times New Roman" w:eastAsia="Calibri" w:hAnsi="Times New Roman" w:cs="Times New Roman"/>
          <w:bCs/>
          <w:sz w:val="24"/>
          <w:szCs w:val="24"/>
        </w:rPr>
        <w:t>сільська</w:t>
      </w:r>
      <w:proofErr w:type="spellEnd"/>
      <w:r w:rsidRPr="002D0764">
        <w:rPr>
          <w:rFonts w:ascii="Times New Roman" w:eastAsia="Calibri" w:hAnsi="Times New Roman" w:cs="Times New Roman"/>
          <w:bCs/>
          <w:sz w:val="24"/>
          <w:szCs w:val="24"/>
        </w:rPr>
        <w:t xml:space="preserve"> </w:t>
      </w:r>
      <w:proofErr w:type="spellStart"/>
      <w:r w:rsidRPr="002D0764">
        <w:rPr>
          <w:rFonts w:ascii="Times New Roman" w:eastAsia="Calibri" w:hAnsi="Times New Roman" w:cs="Times New Roman"/>
          <w:bCs/>
          <w:sz w:val="24"/>
          <w:szCs w:val="24"/>
        </w:rPr>
        <w:t>бібліотека-філія</w:t>
      </w:r>
      <w:proofErr w:type="spellEnd"/>
      <w:r w:rsidRPr="002D0764">
        <w:rPr>
          <w:rFonts w:ascii="Times New Roman" w:eastAsia="Calibri" w:hAnsi="Times New Roman" w:cs="Times New Roman"/>
          <w:bCs/>
          <w:sz w:val="24"/>
          <w:szCs w:val="24"/>
        </w:rPr>
        <w:t>),</w:t>
      </w:r>
      <w:r w:rsidR="0021004C">
        <w:rPr>
          <w:rFonts w:ascii="Times New Roman" w:hAnsi="Times New Roman"/>
          <w:bCs/>
          <w:sz w:val="24"/>
          <w:szCs w:val="24"/>
          <w:lang w:val="uk-UA"/>
        </w:rPr>
        <w:t xml:space="preserve"> п</w:t>
      </w:r>
      <w:proofErr w:type="spellStart"/>
      <w:r w:rsidRPr="002D0764">
        <w:rPr>
          <w:rFonts w:ascii="Times New Roman" w:eastAsia="Calibri" w:hAnsi="Times New Roman" w:cs="Times New Roman"/>
          <w:bCs/>
          <w:sz w:val="24"/>
          <w:szCs w:val="24"/>
        </w:rPr>
        <w:t>оетичний</w:t>
      </w:r>
      <w:proofErr w:type="spellEnd"/>
      <w:r w:rsidRPr="002D0764">
        <w:rPr>
          <w:rFonts w:ascii="Times New Roman" w:eastAsia="Calibri" w:hAnsi="Times New Roman" w:cs="Times New Roman"/>
          <w:bCs/>
          <w:sz w:val="24"/>
          <w:szCs w:val="24"/>
        </w:rPr>
        <w:t xml:space="preserve"> </w:t>
      </w:r>
      <w:proofErr w:type="spellStart"/>
      <w:r w:rsidRPr="002D0764">
        <w:rPr>
          <w:rFonts w:ascii="Times New Roman" w:eastAsia="Calibri" w:hAnsi="Times New Roman" w:cs="Times New Roman"/>
          <w:bCs/>
          <w:sz w:val="24"/>
          <w:szCs w:val="24"/>
        </w:rPr>
        <w:t>зорепад</w:t>
      </w:r>
      <w:proofErr w:type="spellEnd"/>
      <w:r w:rsidRPr="002D0764">
        <w:rPr>
          <w:rFonts w:ascii="Times New Roman" w:eastAsia="Calibri" w:hAnsi="Times New Roman" w:cs="Times New Roman"/>
          <w:bCs/>
          <w:sz w:val="24"/>
          <w:szCs w:val="24"/>
        </w:rPr>
        <w:t xml:space="preserve"> «</w:t>
      </w:r>
      <w:proofErr w:type="spellStart"/>
      <w:r w:rsidRPr="002D0764">
        <w:rPr>
          <w:rFonts w:ascii="Times New Roman" w:eastAsia="Calibri" w:hAnsi="Times New Roman" w:cs="Times New Roman"/>
          <w:bCs/>
          <w:sz w:val="24"/>
          <w:szCs w:val="24"/>
        </w:rPr>
        <w:t>Матінко</w:t>
      </w:r>
      <w:proofErr w:type="spellEnd"/>
      <w:r w:rsidRPr="002D0764">
        <w:rPr>
          <w:rFonts w:ascii="Times New Roman" w:eastAsia="Calibri" w:hAnsi="Times New Roman" w:cs="Times New Roman"/>
          <w:bCs/>
          <w:sz w:val="24"/>
          <w:szCs w:val="24"/>
        </w:rPr>
        <w:t xml:space="preserve"> моя, зоре </w:t>
      </w:r>
      <w:proofErr w:type="spellStart"/>
      <w:proofErr w:type="gramStart"/>
      <w:r w:rsidRPr="002D0764">
        <w:rPr>
          <w:rFonts w:ascii="Times New Roman" w:eastAsia="Calibri" w:hAnsi="Times New Roman" w:cs="Times New Roman"/>
          <w:bCs/>
          <w:sz w:val="24"/>
          <w:szCs w:val="24"/>
        </w:rPr>
        <w:t>св</w:t>
      </w:r>
      <w:proofErr w:type="gramEnd"/>
      <w:r w:rsidRPr="002D0764">
        <w:rPr>
          <w:rFonts w:ascii="Times New Roman" w:eastAsia="Calibri" w:hAnsi="Times New Roman" w:cs="Times New Roman"/>
          <w:bCs/>
          <w:sz w:val="24"/>
          <w:szCs w:val="24"/>
        </w:rPr>
        <w:t>ітанкова</w:t>
      </w:r>
      <w:proofErr w:type="spellEnd"/>
      <w:r w:rsidRPr="002D0764">
        <w:rPr>
          <w:rFonts w:ascii="Times New Roman" w:eastAsia="Calibri" w:hAnsi="Times New Roman" w:cs="Times New Roman"/>
          <w:bCs/>
          <w:sz w:val="24"/>
          <w:szCs w:val="24"/>
        </w:rPr>
        <w:t>» (</w:t>
      </w:r>
      <w:proofErr w:type="spellStart"/>
      <w:r w:rsidRPr="002D0764">
        <w:rPr>
          <w:rFonts w:ascii="Times New Roman" w:eastAsia="Calibri" w:hAnsi="Times New Roman" w:cs="Times New Roman"/>
          <w:bCs/>
          <w:sz w:val="24"/>
          <w:szCs w:val="24"/>
        </w:rPr>
        <w:t>Новорозсошанська</w:t>
      </w:r>
      <w:proofErr w:type="spellEnd"/>
      <w:r w:rsidRPr="002D0764">
        <w:rPr>
          <w:rFonts w:ascii="Times New Roman" w:eastAsia="Calibri" w:hAnsi="Times New Roman" w:cs="Times New Roman"/>
          <w:bCs/>
          <w:sz w:val="24"/>
          <w:szCs w:val="24"/>
        </w:rPr>
        <w:t xml:space="preserve"> </w:t>
      </w:r>
      <w:proofErr w:type="spellStart"/>
      <w:r w:rsidRPr="002D0764">
        <w:rPr>
          <w:rFonts w:ascii="Times New Roman" w:eastAsia="Calibri" w:hAnsi="Times New Roman" w:cs="Times New Roman"/>
          <w:bCs/>
          <w:sz w:val="24"/>
          <w:szCs w:val="24"/>
        </w:rPr>
        <w:t>сільська</w:t>
      </w:r>
      <w:proofErr w:type="spellEnd"/>
      <w:r w:rsidRPr="002D0764">
        <w:rPr>
          <w:rFonts w:ascii="Times New Roman" w:eastAsia="Calibri" w:hAnsi="Times New Roman" w:cs="Times New Roman"/>
          <w:bCs/>
          <w:sz w:val="24"/>
          <w:szCs w:val="24"/>
        </w:rPr>
        <w:t xml:space="preserve"> </w:t>
      </w:r>
      <w:proofErr w:type="spellStart"/>
      <w:r w:rsidRPr="002D0764">
        <w:rPr>
          <w:rFonts w:ascii="Times New Roman" w:eastAsia="Calibri" w:hAnsi="Times New Roman" w:cs="Times New Roman"/>
          <w:bCs/>
          <w:sz w:val="24"/>
          <w:szCs w:val="24"/>
        </w:rPr>
        <w:t>бібліотека-філія</w:t>
      </w:r>
      <w:proofErr w:type="spellEnd"/>
      <w:r w:rsidRPr="002D0764">
        <w:rPr>
          <w:rFonts w:ascii="Times New Roman" w:eastAsia="Calibri" w:hAnsi="Times New Roman" w:cs="Times New Roman"/>
          <w:bCs/>
          <w:sz w:val="24"/>
          <w:szCs w:val="24"/>
        </w:rPr>
        <w:t>),</w:t>
      </w:r>
      <w:r w:rsidR="0021004C">
        <w:rPr>
          <w:rFonts w:ascii="Times New Roman" w:hAnsi="Times New Roman"/>
          <w:bCs/>
          <w:sz w:val="24"/>
          <w:szCs w:val="24"/>
          <w:lang w:val="uk-UA"/>
        </w:rPr>
        <w:t xml:space="preserve"> б</w:t>
      </w:r>
      <w:proofErr w:type="spellStart"/>
      <w:r w:rsidRPr="002D0764">
        <w:rPr>
          <w:rFonts w:ascii="Times New Roman" w:eastAsia="Calibri" w:hAnsi="Times New Roman" w:cs="Times New Roman"/>
          <w:bCs/>
          <w:sz w:val="24"/>
          <w:szCs w:val="24"/>
        </w:rPr>
        <w:t>ібліотечні</w:t>
      </w:r>
      <w:proofErr w:type="spellEnd"/>
      <w:r w:rsidRPr="002D0764">
        <w:rPr>
          <w:rFonts w:ascii="Times New Roman" w:eastAsia="Calibri" w:hAnsi="Times New Roman" w:cs="Times New Roman"/>
          <w:bCs/>
          <w:sz w:val="24"/>
          <w:szCs w:val="24"/>
        </w:rPr>
        <w:t xml:space="preserve"> </w:t>
      </w:r>
      <w:proofErr w:type="spellStart"/>
      <w:r w:rsidRPr="002D0764">
        <w:rPr>
          <w:rFonts w:ascii="Times New Roman" w:eastAsia="Calibri" w:hAnsi="Times New Roman" w:cs="Times New Roman"/>
          <w:bCs/>
          <w:sz w:val="24"/>
          <w:szCs w:val="24"/>
        </w:rPr>
        <w:t>гостини</w:t>
      </w:r>
      <w:proofErr w:type="spellEnd"/>
      <w:r w:rsidRPr="002D0764">
        <w:rPr>
          <w:rFonts w:ascii="Times New Roman" w:eastAsia="Calibri" w:hAnsi="Times New Roman" w:cs="Times New Roman"/>
          <w:bCs/>
          <w:sz w:val="24"/>
          <w:szCs w:val="24"/>
        </w:rPr>
        <w:t xml:space="preserve"> «Свято </w:t>
      </w:r>
      <w:proofErr w:type="spellStart"/>
      <w:r w:rsidRPr="002D0764">
        <w:rPr>
          <w:rFonts w:ascii="Times New Roman" w:eastAsia="Calibri" w:hAnsi="Times New Roman" w:cs="Times New Roman"/>
          <w:bCs/>
          <w:sz w:val="24"/>
          <w:szCs w:val="24"/>
        </w:rPr>
        <w:t>Матері-свято</w:t>
      </w:r>
      <w:proofErr w:type="spellEnd"/>
      <w:r w:rsidRPr="002D0764">
        <w:rPr>
          <w:rFonts w:ascii="Times New Roman" w:eastAsia="Calibri" w:hAnsi="Times New Roman" w:cs="Times New Roman"/>
          <w:bCs/>
          <w:sz w:val="24"/>
          <w:szCs w:val="24"/>
        </w:rPr>
        <w:t xml:space="preserve"> </w:t>
      </w:r>
      <w:proofErr w:type="spellStart"/>
      <w:r w:rsidRPr="002D0764">
        <w:rPr>
          <w:rFonts w:ascii="Times New Roman" w:eastAsia="Calibri" w:hAnsi="Times New Roman" w:cs="Times New Roman"/>
          <w:bCs/>
          <w:sz w:val="24"/>
          <w:szCs w:val="24"/>
        </w:rPr>
        <w:t>народження</w:t>
      </w:r>
      <w:proofErr w:type="spellEnd"/>
      <w:r w:rsidRPr="002D0764">
        <w:rPr>
          <w:rFonts w:ascii="Times New Roman" w:eastAsia="Calibri" w:hAnsi="Times New Roman" w:cs="Times New Roman"/>
          <w:bCs/>
          <w:sz w:val="24"/>
          <w:szCs w:val="24"/>
        </w:rPr>
        <w:t xml:space="preserve"> </w:t>
      </w:r>
      <w:proofErr w:type="spellStart"/>
      <w:r w:rsidRPr="002D0764">
        <w:rPr>
          <w:rFonts w:ascii="Times New Roman" w:eastAsia="Calibri" w:hAnsi="Times New Roman" w:cs="Times New Roman"/>
          <w:bCs/>
          <w:sz w:val="24"/>
          <w:szCs w:val="24"/>
        </w:rPr>
        <w:t>життя</w:t>
      </w:r>
      <w:proofErr w:type="spellEnd"/>
      <w:r w:rsidRPr="002D0764">
        <w:rPr>
          <w:rFonts w:ascii="Times New Roman" w:eastAsia="Calibri" w:hAnsi="Times New Roman" w:cs="Times New Roman"/>
          <w:bCs/>
          <w:sz w:val="24"/>
          <w:szCs w:val="24"/>
        </w:rPr>
        <w:t>»  (</w:t>
      </w:r>
      <w:proofErr w:type="spellStart"/>
      <w:r w:rsidRPr="002D0764">
        <w:rPr>
          <w:rFonts w:ascii="Times New Roman" w:eastAsia="Calibri" w:hAnsi="Times New Roman" w:cs="Times New Roman"/>
          <w:bCs/>
          <w:sz w:val="24"/>
          <w:szCs w:val="24"/>
        </w:rPr>
        <w:t>Риб’янцівська</w:t>
      </w:r>
      <w:proofErr w:type="spellEnd"/>
      <w:r w:rsidRPr="002D0764">
        <w:rPr>
          <w:rFonts w:ascii="Times New Roman" w:eastAsia="Calibri" w:hAnsi="Times New Roman" w:cs="Times New Roman"/>
          <w:bCs/>
          <w:sz w:val="24"/>
          <w:szCs w:val="24"/>
        </w:rPr>
        <w:t xml:space="preserve"> </w:t>
      </w:r>
      <w:proofErr w:type="spellStart"/>
      <w:r w:rsidRPr="002D0764">
        <w:rPr>
          <w:rFonts w:ascii="Times New Roman" w:eastAsia="Calibri" w:hAnsi="Times New Roman" w:cs="Times New Roman"/>
          <w:bCs/>
          <w:sz w:val="24"/>
          <w:szCs w:val="24"/>
        </w:rPr>
        <w:t>сільська</w:t>
      </w:r>
      <w:proofErr w:type="spellEnd"/>
      <w:r w:rsidRPr="002D0764">
        <w:rPr>
          <w:rFonts w:ascii="Times New Roman" w:eastAsia="Calibri" w:hAnsi="Times New Roman" w:cs="Times New Roman"/>
          <w:bCs/>
          <w:sz w:val="24"/>
          <w:szCs w:val="24"/>
        </w:rPr>
        <w:t xml:space="preserve"> </w:t>
      </w:r>
      <w:proofErr w:type="spellStart"/>
      <w:r w:rsidRPr="002D0764">
        <w:rPr>
          <w:rFonts w:ascii="Times New Roman" w:eastAsia="Calibri" w:hAnsi="Times New Roman" w:cs="Times New Roman"/>
          <w:bCs/>
          <w:sz w:val="24"/>
          <w:szCs w:val="24"/>
        </w:rPr>
        <w:t>бібліотека-філія</w:t>
      </w:r>
      <w:proofErr w:type="spellEnd"/>
      <w:r w:rsidRPr="002D0764">
        <w:rPr>
          <w:rFonts w:ascii="Times New Roman" w:eastAsia="Calibri" w:hAnsi="Times New Roman" w:cs="Times New Roman"/>
          <w:bCs/>
          <w:sz w:val="24"/>
          <w:szCs w:val="24"/>
        </w:rPr>
        <w:t>),</w:t>
      </w:r>
      <w:r w:rsidR="0021004C">
        <w:rPr>
          <w:rFonts w:ascii="Times New Roman" w:hAnsi="Times New Roman"/>
          <w:bCs/>
          <w:sz w:val="24"/>
          <w:szCs w:val="24"/>
          <w:lang w:val="uk-UA"/>
        </w:rPr>
        <w:t xml:space="preserve"> т</w:t>
      </w:r>
      <w:proofErr w:type="spellStart"/>
      <w:r w:rsidRPr="002D0764">
        <w:rPr>
          <w:rFonts w:ascii="Times New Roman" w:eastAsia="Calibri" w:hAnsi="Times New Roman" w:cs="Times New Roman"/>
          <w:bCs/>
          <w:sz w:val="24"/>
          <w:szCs w:val="24"/>
        </w:rPr>
        <w:t>ематичний</w:t>
      </w:r>
      <w:proofErr w:type="spellEnd"/>
      <w:r w:rsidRPr="002D0764">
        <w:rPr>
          <w:rFonts w:ascii="Times New Roman" w:eastAsia="Calibri" w:hAnsi="Times New Roman" w:cs="Times New Roman"/>
          <w:bCs/>
          <w:sz w:val="24"/>
          <w:szCs w:val="24"/>
        </w:rPr>
        <w:t xml:space="preserve"> </w:t>
      </w:r>
      <w:proofErr w:type="spellStart"/>
      <w:r w:rsidRPr="002D0764">
        <w:rPr>
          <w:rFonts w:ascii="Times New Roman" w:eastAsia="Calibri" w:hAnsi="Times New Roman" w:cs="Times New Roman"/>
          <w:bCs/>
          <w:sz w:val="24"/>
          <w:szCs w:val="24"/>
        </w:rPr>
        <w:t>вечір</w:t>
      </w:r>
      <w:proofErr w:type="spellEnd"/>
      <w:r w:rsidRPr="002D0764">
        <w:rPr>
          <w:rFonts w:ascii="Times New Roman" w:eastAsia="Calibri" w:hAnsi="Times New Roman" w:cs="Times New Roman"/>
          <w:bCs/>
          <w:sz w:val="24"/>
          <w:szCs w:val="24"/>
        </w:rPr>
        <w:t xml:space="preserve"> «</w:t>
      </w:r>
      <w:proofErr w:type="spellStart"/>
      <w:r w:rsidRPr="002D0764">
        <w:rPr>
          <w:rFonts w:ascii="Times New Roman" w:eastAsia="Calibri" w:hAnsi="Times New Roman" w:cs="Times New Roman"/>
          <w:bCs/>
          <w:sz w:val="24"/>
          <w:szCs w:val="24"/>
        </w:rPr>
        <w:t>Жінка</w:t>
      </w:r>
      <w:proofErr w:type="spellEnd"/>
      <w:r w:rsidRPr="002D0764">
        <w:rPr>
          <w:rFonts w:ascii="Times New Roman" w:eastAsia="Calibri" w:hAnsi="Times New Roman" w:cs="Times New Roman"/>
          <w:bCs/>
          <w:sz w:val="24"/>
          <w:szCs w:val="24"/>
        </w:rPr>
        <w:t xml:space="preserve"> </w:t>
      </w:r>
      <w:proofErr w:type="spellStart"/>
      <w:r w:rsidRPr="002D0764">
        <w:rPr>
          <w:rFonts w:ascii="Times New Roman" w:eastAsia="Calibri" w:hAnsi="Times New Roman" w:cs="Times New Roman"/>
          <w:bCs/>
          <w:sz w:val="24"/>
          <w:szCs w:val="24"/>
        </w:rPr>
        <w:t>це</w:t>
      </w:r>
      <w:proofErr w:type="spellEnd"/>
      <w:r w:rsidRPr="002D0764">
        <w:rPr>
          <w:rFonts w:ascii="Times New Roman" w:eastAsia="Calibri" w:hAnsi="Times New Roman" w:cs="Times New Roman"/>
          <w:bCs/>
          <w:sz w:val="24"/>
          <w:szCs w:val="24"/>
        </w:rPr>
        <w:t xml:space="preserve"> </w:t>
      </w:r>
      <w:proofErr w:type="spellStart"/>
      <w:r w:rsidRPr="002D0764">
        <w:rPr>
          <w:rFonts w:ascii="Times New Roman" w:eastAsia="Calibri" w:hAnsi="Times New Roman" w:cs="Times New Roman"/>
          <w:bCs/>
          <w:sz w:val="24"/>
          <w:szCs w:val="24"/>
        </w:rPr>
        <w:t>мати</w:t>
      </w:r>
      <w:proofErr w:type="spellEnd"/>
      <w:r w:rsidRPr="002D0764">
        <w:rPr>
          <w:rFonts w:ascii="Times New Roman" w:eastAsia="Calibri" w:hAnsi="Times New Roman" w:cs="Times New Roman"/>
          <w:bCs/>
          <w:sz w:val="24"/>
          <w:szCs w:val="24"/>
        </w:rPr>
        <w:t xml:space="preserve">, </w:t>
      </w:r>
      <w:proofErr w:type="spellStart"/>
      <w:r w:rsidRPr="002D0764">
        <w:rPr>
          <w:rFonts w:ascii="Times New Roman" w:eastAsia="Calibri" w:hAnsi="Times New Roman" w:cs="Times New Roman"/>
          <w:bCs/>
          <w:sz w:val="24"/>
          <w:szCs w:val="24"/>
        </w:rPr>
        <w:t>жінка</w:t>
      </w:r>
      <w:proofErr w:type="spellEnd"/>
      <w:r w:rsidRPr="002D0764">
        <w:rPr>
          <w:rFonts w:ascii="Times New Roman" w:eastAsia="Calibri" w:hAnsi="Times New Roman" w:cs="Times New Roman"/>
          <w:bCs/>
          <w:sz w:val="24"/>
          <w:szCs w:val="24"/>
        </w:rPr>
        <w:t xml:space="preserve"> </w:t>
      </w:r>
      <w:proofErr w:type="spellStart"/>
      <w:r w:rsidRPr="002D0764">
        <w:rPr>
          <w:rFonts w:ascii="Times New Roman" w:eastAsia="Calibri" w:hAnsi="Times New Roman" w:cs="Times New Roman"/>
          <w:bCs/>
          <w:sz w:val="24"/>
          <w:szCs w:val="24"/>
        </w:rPr>
        <w:t>надія</w:t>
      </w:r>
      <w:proofErr w:type="spellEnd"/>
      <w:r w:rsidRPr="002D0764">
        <w:rPr>
          <w:rFonts w:ascii="Times New Roman" w:eastAsia="Calibri" w:hAnsi="Times New Roman" w:cs="Times New Roman"/>
          <w:bCs/>
          <w:sz w:val="24"/>
          <w:szCs w:val="24"/>
        </w:rPr>
        <w:t xml:space="preserve">, </w:t>
      </w:r>
      <w:proofErr w:type="spellStart"/>
      <w:r w:rsidRPr="002D0764">
        <w:rPr>
          <w:rFonts w:ascii="Times New Roman" w:eastAsia="Calibri" w:hAnsi="Times New Roman" w:cs="Times New Roman"/>
          <w:bCs/>
          <w:sz w:val="24"/>
          <w:szCs w:val="24"/>
        </w:rPr>
        <w:t>жінка</w:t>
      </w:r>
      <w:proofErr w:type="spellEnd"/>
      <w:r w:rsidRPr="002D0764">
        <w:rPr>
          <w:rFonts w:ascii="Times New Roman" w:eastAsia="Calibri" w:hAnsi="Times New Roman" w:cs="Times New Roman"/>
          <w:bCs/>
          <w:sz w:val="24"/>
          <w:szCs w:val="24"/>
        </w:rPr>
        <w:t xml:space="preserve"> </w:t>
      </w:r>
      <w:proofErr w:type="spellStart"/>
      <w:r w:rsidRPr="002D0764">
        <w:rPr>
          <w:rFonts w:ascii="Times New Roman" w:eastAsia="Calibri" w:hAnsi="Times New Roman" w:cs="Times New Roman"/>
          <w:bCs/>
          <w:sz w:val="24"/>
          <w:szCs w:val="24"/>
        </w:rPr>
        <w:t>це</w:t>
      </w:r>
      <w:proofErr w:type="spellEnd"/>
      <w:r w:rsidRPr="002D0764">
        <w:rPr>
          <w:rFonts w:ascii="Times New Roman" w:eastAsia="Calibri" w:hAnsi="Times New Roman" w:cs="Times New Roman"/>
          <w:bCs/>
          <w:sz w:val="24"/>
          <w:szCs w:val="24"/>
        </w:rPr>
        <w:t xml:space="preserve"> мир на </w:t>
      </w:r>
      <w:proofErr w:type="spellStart"/>
      <w:r w:rsidRPr="002D0764">
        <w:rPr>
          <w:rFonts w:ascii="Times New Roman" w:eastAsia="Calibri" w:hAnsi="Times New Roman" w:cs="Times New Roman"/>
          <w:bCs/>
          <w:sz w:val="24"/>
          <w:szCs w:val="24"/>
        </w:rPr>
        <w:t>землі</w:t>
      </w:r>
      <w:proofErr w:type="spellEnd"/>
      <w:r w:rsidRPr="002D0764">
        <w:rPr>
          <w:rFonts w:ascii="Times New Roman" w:eastAsia="Calibri" w:hAnsi="Times New Roman" w:cs="Times New Roman"/>
          <w:bCs/>
          <w:sz w:val="24"/>
          <w:szCs w:val="24"/>
        </w:rPr>
        <w:t>!» (</w:t>
      </w:r>
      <w:proofErr w:type="spellStart"/>
      <w:r w:rsidRPr="002D0764">
        <w:rPr>
          <w:rFonts w:ascii="Times New Roman" w:eastAsia="Calibri" w:hAnsi="Times New Roman" w:cs="Times New Roman"/>
          <w:bCs/>
          <w:sz w:val="24"/>
          <w:szCs w:val="24"/>
        </w:rPr>
        <w:t>Макартетинська</w:t>
      </w:r>
      <w:proofErr w:type="spellEnd"/>
      <w:r w:rsidRPr="002D0764">
        <w:rPr>
          <w:rFonts w:ascii="Times New Roman" w:eastAsia="Calibri" w:hAnsi="Times New Roman" w:cs="Times New Roman"/>
          <w:bCs/>
          <w:sz w:val="24"/>
          <w:szCs w:val="24"/>
        </w:rPr>
        <w:t xml:space="preserve"> </w:t>
      </w:r>
      <w:proofErr w:type="spellStart"/>
      <w:r w:rsidRPr="002D0764">
        <w:rPr>
          <w:rFonts w:ascii="Times New Roman" w:eastAsia="Calibri" w:hAnsi="Times New Roman" w:cs="Times New Roman"/>
          <w:bCs/>
          <w:sz w:val="24"/>
          <w:szCs w:val="24"/>
        </w:rPr>
        <w:t>сільська</w:t>
      </w:r>
      <w:proofErr w:type="spellEnd"/>
      <w:r w:rsidRPr="002D0764">
        <w:rPr>
          <w:rFonts w:ascii="Times New Roman" w:eastAsia="Calibri" w:hAnsi="Times New Roman" w:cs="Times New Roman"/>
          <w:bCs/>
          <w:sz w:val="24"/>
          <w:szCs w:val="24"/>
        </w:rPr>
        <w:t xml:space="preserve"> </w:t>
      </w:r>
      <w:proofErr w:type="spellStart"/>
      <w:r w:rsidRPr="002D0764">
        <w:rPr>
          <w:rFonts w:ascii="Times New Roman" w:eastAsia="Calibri" w:hAnsi="Times New Roman" w:cs="Times New Roman"/>
          <w:bCs/>
          <w:sz w:val="24"/>
          <w:szCs w:val="24"/>
        </w:rPr>
        <w:t>бібліотека-філія</w:t>
      </w:r>
      <w:proofErr w:type="spellEnd"/>
      <w:r w:rsidRPr="002D0764">
        <w:rPr>
          <w:rFonts w:ascii="Times New Roman" w:eastAsia="Calibri" w:hAnsi="Times New Roman" w:cs="Times New Roman"/>
          <w:bCs/>
          <w:sz w:val="24"/>
          <w:szCs w:val="24"/>
        </w:rPr>
        <w:t>),</w:t>
      </w:r>
      <w:r w:rsidR="0021004C">
        <w:rPr>
          <w:rFonts w:ascii="Times New Roman" w:hAnsi="Times New Roman"/>
          <w:bCs/>
          <w:sz w:val="24"/>
          <w:szCs w:val="24"/>
          <w:lang w:val="uk-UA"/>
        </w:rPr>
        <w:t xml:space="preserve"> в</w:t>
      </w:r>
      <w:proofErr w:type="spellStart"/>
      <w:r w:rsidRPr="002D0764">
        <w:rPr>
          <w:rFonts w:ascii="Times New Roman" w:eastAsia="Calibri" w:hAnsi="Times New Roman" w:cs="Times New Roman"/>
          <w:bCs/>
          <w:sz w:val="24"/>
          <w:szCs w:val="24"/>
        </w:rPr>
        <w:t>ечі</w:t>
      </w:r>
      <w:proofErr w:type="gramStart"/>
      <w:r w:rsidRPr="002D0764">
        <w:rPr>
          <w:rFonts w:ascii="Times New Roman" w:eastAsia="Calibri" w:hAnsi="Times New Roman" w:cs="Times New Roman"/>
          <w:bCs/>
          <w:sz w:val="24"/>
          <w:szCs w:val="24"/>
        </w:rPr>
        <w:t>р</w:t>
      </w:r>
      <w:proofErr w:type="spellEnd"/>
      <w:proofErr w:type="gramEnd"/>
      <w:r w:rsidRPr="002D0764">
        <w:rPr>
          <w:rFonts w:ascii="Times New Roman" w:eastAsia="Calibri" w:hAnsi="Times New Roman" w:cs="Times New Roman"/>
          <w:bCs/>
          <w:sz w:val="24"/>
          <w:szCs w:val="24"/>
        </w:rPr>
        <w:t xml:space="preserve"> </w:t>
      </w:r>
      <w:proofErr w:type="spellStart"/>
      <w:r w:rsidRPr="002D0764">
        <w:rPr>
          <w:rFonts w:ascii="Times New Roman" w:eastAsia="Calibri" w:hAnsi="Times New Roman" w:cs="Times New Roman"/>
          <w:bCs/>
          <w:sz w:val="24"/>
          <w:szCs w:val="24"/>
        </w:rPr>
        <w:t>зустрічі</w:t>
      </w:r>
      <w:proofErr w:type="spellEnd"/>
      <w:r w:rsidRPr="002D0764">
        <w:rPr>
          <w:rFonts w:ascii="Times New Roman" w:eastAsia="Calibri" w:hAnsi="Times New Roman" w:cs="Times New Roman"/>
          <w:bCs/>
          <w:sz w:val="24"/>
          <w:szCs w:val="24"/>
        </w:rPr>
        <w:t xml:space="preserve"> «</w:t>
      </w:r>
      <w:proofErr w:type="spellStart"/>
      <w:r w:rsidRPr="002D0764">
        <w:rPr>
          <w:rFonts w:ascii="Times New Roman" w:eastAsia="Calibri" w:hAnsi="Times New Roman" w:cs="Times New Roman"/>
          <w:bCs/>
          <w:sz w:val="24"/>
          <w:szCs w:val="24"/>
        </w:rPr>
        <w:t>Цілую</w:t>
      </w:r>
      <w:proofErr w:type="spellEnd"/>
      <w:r w:rsidRPr="002D0764">
        <w:rPr>
          <w:rFonts w:ascii="Times New Roman" w:eastAsia="Calibri" w:hAnsi="Times New Roman" w:cs="Times New Roman"/>
          <w:bCs/>
          <w:sz w:val="24"/>
          <w:szCs w:val="24"/>
        </w:rPr>
        <w:t xml:space="preserve"> </w:t>
      </w:r>
      <w:proofErr w:type="spellStart"/>
      <w:r w:rsidRPr="002D0764">
        <w:rPr>
          <w:rFonts w:ascii="Times New Roman" w:eastAsia="Calibri" w:hAnsi="Times New Roman" w:cs="Times New Roman"/>
          <w:bCs/>
          <w:sz w:val="24"/>
          <w:szCs w:val="24"/>
        </w:rPr>
        <w:t>ніжно</w:t>
      </w:r>
      <w:proofErr w:type="spellEnd"/>
      <w:r w:rsidRPr="002D0764">
        <w:rPr>
          <w:rFonts w:ascii="Times New Roman" w:eastAsia="Calibri" w:hAnsi="Times New Roman" w:cs="Times New Roman"/>
          <w:bCs/>
          <w:sz w:val="24"/>
          <w:szCs w:val="24"/>
        </w:rPr>
        <w:t xml:space="preserve"> </w:t>
      </w:r>
      <w:proofErr w:type="spellStart"/>
      <w:r w:rsidRPr="002D0764">
        <w:rPr>
          <w:rFonts w:ascii="Times New Roman" w:eastAsia="Calibri" w:hAnsi="Times New Roman" w:cs="Times New Roman"/>
          <w:bCs/>
          <w:sz w:val="24"/>
          <w:szCs w:val="24"/>
        </w:rPr>
        <w:t>материнські</w:t>
      </w:r>
      <w:proofErr w:type="spellEnd"/>
      <w:r w:rsidRPr="002D0764">
        <w:rPr>
          <w:rFonts w:ascii="Times New Roman" w:eastAsia="Calibri" w:hAnsi="Times New Roman" w:cs="Times New Roman"/>
          <w:bCs/>
          <w:sz w:val="24"/>
          <w:szCs w:val="24"/>
        </w:rPr>
        <w:t xml:space="preserve"> руки» (</w:t>
      </w:r>
      <w:proofErr w:type="spellStart"/>
      <w:r w:rsidRPr="002D0764">
        <w:rPr>
          <w:rFonts w:ascii="Times New Roman" w:eastAsia="Calibri" w:hAnsi="Times New Roman" w:cs="Times New Roman"/>
          <w:bCs/>
          <w:sz w:val="24"/>
          <w:szCs w:val="24"/>
        </w:rPr>
        <w:t>Новобілянська</w:t>
      </w:r>
      <w:proofErr w:type="spellEnd"/>
      <w:r w:rsidRPr="002D0764">
        <w:rPr>
          <w:rFonts w:ascii="Times New Roman" w:eastAsia="Calibri" w:hAnsi="Times New Roman" w:cs="Times New Roman"/>
          <w:bCs/>
          <w:sz w:val="24"/>
          <w:szCs w:val="24"/>
        </w:rPr>
        <w:t xml:space="preserve"> </w:t>
      </w:r>
      <w:proofErr w:type="spellStart"/>
      <w:r w:rsidR="0021004C">
        <w:rPr>
          <w:rFonts w:ascii="Times New Roman" w:hAnsi="Times New Roman"/>
          <w:bCs/>
          <w:sz w:val="24"/>
          <w:szCs w:val="24"/>
        </w:rPr>
        <w:t>сільська</w:t>
      </w:r>
      <w:proofErr w:type="spellEnd"/>
      <w:r w:rsidR="0021004C">
        <w:rPr>
          <w:rFonts w:ascii="Times New Roman" w:hAnsi="Times New Roman"/>
          <w:bCs/>
          <w:sz w:val="24"/>
          <w:szCs w:val="24"/>
        </w:rPr>
        <w:t xml:space="preserve"> </w:t>
      </w:r>
      <w:proofErr w:type="spellStart"/>
      <w:r w:rsidR="0021004C">
        <w:rPr>
          <w:rFonts w:ascii="Times New Roman" w:hAnsi="Times New Roman"/>
          <w:bCs/>
          <w:sz w:val="24"/>
          <w:szCs w:val="24"/>
        </w:rPr>
        <w:t>бібліотека-філія</w:t>
      </w:r>
      <w:proofErr w:type="spellEnd"/>
      <w:r w:rsidR="0021004C">
        <w:rPr>
          <w:rFonts w:ascii="Times New Roman" w:hAnsi="Times New Roman"/>
          <w:bCs/>
          <w:sz w:val="24"/>
          <w:szCs w:val="24"/>
        </w:rPr>
        <w:t>)</w:t>
      </w:r>
      <w:r w:rsidR="0021004C">
        <w:rPr>
          <w:rFonts w:ascii="Times New Roman" w:hAnsi="Times New Roman"/>
          <w:bCs/>
          <w:sz w:val="24"/>
          <w:szCs w:val="24"/>
          <w:lang w:val="uk-UA"/>
        </w:rPr>
        <w:t>.</w:t>
      </w:r>
    </w:p>
    <w:p w:rsidR="002D0764" w:rsidRPr="0021004C" w:rsidRDefault="002D0764" w:rsidP="0021004C">
      <w:pPr>
        <w:spacing w:after="0" w:line="240" w:lineRule="auto"/>
        <w:ind w:firstLine="708"/>
        <w:jc w:val="both"/>
        <w:rPr>
          <w:rFonts w:ascii="Times New Roman" w:eastAsia="Calibri" w:hAnsi="Times New Roman" w:cs="Times New Roman"/>
          <w:bCs/>
          <w:sz w:val="24"/>
          <w:szCs w:val="24"/>
          <w:lang w:val="uk-UA"/>
        </w:rPr>
      </w:pPr>
      <w:r w:rsidRPr="0021004C">
        <w:rPr>
          <w:rFonts w:ascii="Times New Roman" w:eastAsia="Calibri" w:hAnsi="Times New Roman" w:cs="Times New Roman"/>
          <w:bCs/>
          <w:sz w:val="24"/>
          <w:szCs w:val="24"/>
          <w:lang w:val="uk-UA"/>
        </w:rPr>
        <w:t>До Дня сім'ї в Україні:</w:t>
      </w:r>
      <w:r w:rsidR="0021004C">
        <w:rPr>
          <w:rFonts w:ascii="Times New Roman" w:hAnsi="Times New Roman"/>
          <w:bCs/>
          <w:sz w:val="24"/>
          <w:szCs w:val="24"/>
          <w:lang w:val="uk-UA"/>
        </w:rPr>
        <w:t xml:space="preserve"> с</w:t>
      </w:r>
      <w:r w:rsidRPr="0021004C">
        <w:rPr>
          <w:rFonts w:ascii="Times New Roman" w:eastAsia="Calibri" w:hAnsi="Times New Roman" w:cs="Times New Roman"/>
          <w:bCs/>
          <w:sz w:val="24"/>
          <w:szCs w:val="24"/>
          <w:lang w:val="uk-UA"/>
        </w:rPr>
        <w:t>імейні посиденьки «З мамою і татом до бібліотеки» (</w:t>
      </w:r>
      <w:proofErr w:type="spellStart"/>
      <w:r w:rsidRPr="0021004C">
        <w:rPr>
          <w:rFonts w:ascii="Times New Roman" w:eastAsia="Calibri" w:hAnsi="Times New Roman" w:cs="Times New Roman"/>
          <w:bCs/>
          <w:sz w:val="24"/>
          <w:szCs w:val="24"/>
          <w:lang w:val="uk-UA"/>
        </w:rPr>
        <w:t>Танюшівська</w:t>
      </w:r>
      <w:proofErr w:type="spellEnd"/>
      <w:r w:rsidRPr="0021004C">
        <w:rPr>
          <w:rFonts w:ascii="Times New Roman" w:eastAsia="Calibri" w:hAnsi="Times New Roman" w:cs="Times New Roman"/>
          <w:bCs/>
          <w:sz w:val="24"/>
          <w:szCs w:val="24"/>
          <w:lang w:val="uk-UA"/>
        </w:rPr>
        <w:t xml:space="preserve"> сільська бібліотека-філія),</w:t>
      </w:r>
      <w:r w:rsidR="0021004C">
        <w:rPr>
          <w:rFonts w:ascii="Times New Roman" w:hAnsi="Times New Roman"/>
          <w:bCs/>
          <w:sz w:val="24"/>
          <w:szCs w:val="24"/>
          <w:lang w:val="uk-UA"/>
        </w:rPr>
        <w:t xml:space="preserve"> р</w:t>
      </w:r>
      <w:r w:rsidRPr="0021004C">
        <w:rPr>
          <w:rFonts w:ascii="Times New Roman" w:eastAsia="Calibri" w:hAnsi="Times New Roman" w:cs="Times New Roman"/>
          <w:bCs/>
          <w:sz w:val="24"/>
          <w:szCs w:val="24"/>
          <w:lang w:val="uk-UA"/>
        </w:rPr>
        <w:t>одинне свято «Родина, як зірка єдина» (</w:t>
      </w:r>
      <w:proofErr w:type="spellStart"/>
      <w:r w:rsidRPr="0021004C">
        <w:rPr>
          <w:rFonts w:ascii="Times New Roman" w:eastAsia="Calibri" w:hAnsi="Times New Roman" w:cs="Times New Roman"/>
          <w:bCs/>
          <w:sz w:val="24"/>
          <w:szCs w:val="24"/>
          <w:lang w:val="uk-UA"/>
        </w:rPr>
        <w:t>Заайдарівська</w:t>
      </w:r>
      <w:proofErr w:type="spellEnd"/>
      <w:r w:rsidRPr="0021004C">
        <w:rPr>
          <w:rFonts w:ascii="Times New Roman" w:eastAsia="Calibri" w:hAnsi="Times New Roman" w:cs="Times New Roman"/>
          <w:bCs/>
          <w:sz w:val="24"/>
          <w:szCs w:val="24"/>
          <w:lang w:val="uk-UA"/>
        </w:rPr>
        <w:t xml:space="preserve"> сільська бібліотека-філія),</w:t>
      </w:r>
      <w:r w:rsidR="0021004C">
        <w:rPr>
          <w:rFonts w:ascii="Times New Roman" w:hAnsi="Times New Roman"/>
          <w:bCs/>
          <w:sz w:val="24"/>
          <w:szCs w:val="24"/>
          <w:lang w:val="uk-UA"/>
        </w:rPr>
        <w:t xml:space="preserve"> </w:t>
      </w:r>
      <w:r w:rsidRPr="0021004C">
        <w:rPr>
          <w:rFonts w:ascii="Times New Roman" w:eastAsia="Calibri" w:hAnsi="Times New Roman" w:cs="Times New Roman"/>
          <w:bCs/>
          <w:sz w:val="24"/>
          <w:szCs w:val="24"/>
          <w:lang w:val="uk-UA"/>
        </w:rPr>
        <w:t>«Родина, як вічна зернина на невмирущому полі життя» (Центральна районна бібліотека),</w:t>
      </w:r>
      <w:r w:rsidR="0021004C">
        <w:rPr>
          <w:rFonts w:ascii="Times New Roman" w:hAnsi="Times New Roman"/>
          <w:bCs/>
          <w:sz w:val="24"/>
          <w:szCs w:val="24"/>
          <w:lang w:val="uk-UA"/>
        </w:rPr>
        <w:t xml:space="preserve"> </w:t>
      </w:r>
      <w:r w:rsidRPr="0021004C">
        <w:rPr>
          <w:rFonts w:ascii="Times New Roman" w:eastAsia="Calibri" w:hAnsi="Times New Roman" w:cs="Times New Roman"/>
          <w:bCs/>
          <w:sz w:val="24"/>
          <w:szCs w:val="24"/>
          <w:lang w:val="uk-UA"/>
        </w:rPr>
        <w:t>«Мама, Тато, Я – наша дружня сім’я» (</w:t>
      </w:r>
      <w:proofErr w:type="spellStart"/>
      <w:r w:rsidRPr="0021004C">
        <w:rPr>
          <w:rFonts w:ascii="Times New Roman" w:eastAsia="Calibri" w:hAnsi="Times New Roman" w:cs="Times New Roman"/>
          <w:bCs/>
          <w:sz w:val="24"/>
          <w:szCs w:val="24"/>
          <w:lang w:val="uk-UA"/>
        </w:rPr>
        <w:t>Писарівська</w:t>
      </w:r>
      <w:proofErr w:type="spellEnd"/>
      <w:r w:rsidRPr="0021004C">
        <w:rPr>
          <w:rFonts w:ascii="Times New Roman" w:eastAsia="Calibri" w:hAnsi="Times New Roman" w:cs="Times New Roman"/>
          <w:bCs/>
          <w:sz w:val="24"/>
          <w:szCs w:val="24"/>
          <w:lang w:val="uk-UA"/>
        </w:rPr>
        <w:t xml:space="preserve"> сільська бібліотека-філія),</w:t>
      </w:r>
      <w:r w:rsidR="0021004C">
        <w:rPr>
          <w:rFonts w:ascii="Times New Roman" w:hAnsi="Times New Roman"/>
          <w:bCs/>
          <w:sz w:val="24"/>
          <w:szCs w:val="24"/>
          <w:lang w:val="uk-UA"/>
        </w:rPr>
        <w:t xml:space="preserve"> г</w:t>
      </w:r>
      <w:r w:rsidRPr="0021004C">
        <w:rPr>
          <w:rFonts w:ascii="Times New Roman" w:eastAsia="Calibri" w:hAnsi="Times New Roman" w:cs="Times New Roman"/>
          <w:bCs/>
          <w:sz w:val="24"/>
          <w:szCs w:val="24"/>
          <w:lang w:val="uk-UA"/>
        </w:rPr>
        <w:t>одина спілкування «Мої сімейні традиції та звичаї народів світу» (</w:t>
      </w:r>
      <w:proofErr w:type="spellStart"/>
      <w:r w:rsidRPr="0021004C">
        <w:rPr>
          <w:rFonts w:ascii="Times New Roman" w:eastAsia="Calibri" w:hAnsi="Times New Roman" w:cs="Times New Roman"/>
          <w:bCs/>
          <w:sz w:val="24"/>
          <w:szCs w:val="24"/>
          <w:lang w:val="uk-UA"/>
        </w:rPr>
        <w:t>Трембачівськасільська</w:t>
      </w:r>
      <w:proofErr w:type="spellEnd"/>
      <w:r w:rsidRPr="0021004C">
        <w:rPr>
          <w:rFonts w:ascii="Times New Roman" w:eastAsia="Calibri" w:hAnsi="Times New Roman" w:cs="Times New Roman"/>
          <w:bCs/>
          <w:sz w:val="24"/>
          <w:szCs w:val="24"/>
          <w:lang w:val="uk-UA"/>
        </w:rPr>
        <w:t xml:space="preserve"> бібліотека-філія),</w:t>
      </w:r>
      <w:r w:rsidR="0021004C">
        <w:rPr>
          <w:rFonts w:ascii="Times New Roman" w:hAnsi="Times New Roman"/>
          <w:bCs/>
          <w:sz w:val="24"/>
          <w:szCs w:val="24"/>
          <w:lang w:val="uk-UA"/>
        </w:rPr>
        <w:t xml:space="preserve"> </w:t>
      </w:r>
      <w:r w:rsidRPr="0021004C">
        <w:rPr>
          <w:rFonts w:ascii="Times New Roman" w:eastAsia="Calibri" w:hAnsi="Times New Roman" w:cs="Times New Roman"/>
          <w:bCs/>
          <w:sz w:val="24"/>
          <w:szCs w:val="24"/>
          <w:lang w:val="uk-UA"/>
        </w:rPr>
        <w:t>День сімейного відпочинку «Тато, мама, я – читаюча сім’я» (</w:t>
      </w:r>
      <w:proofErr w:type="spellStart"/>
      <w:r w:rsidRPr="0021004C">
        <w:rPr>
          <w:rFonts w:ascii="Times New Roman" w:eastAsia="Calibri" w:hAnsi="Times New Roman" w:cs="Times New Roman"/>
          <w:bCs/>
          <w:sz w:val="24"/>
          <w:szCs w:val="24"/>
          <w:lang w:val="uk-UA"/>
        </w:rPr>
        <w:t>Павленківська</w:t>
      </w:r>
      <w:proofErr w:type="spellEnd"/>
      <w:r w:rsidRPr="0021004C">
        <w:rPr>
          <w:rFonts w:ascii="Times New Roman" w:eastAsia="Calibri" w:hAnsi="Times New Roman" w:cs="Times New Roman"/>
          <w:bCs/>
          <w:sz w:val="24"/>
          <w:szCs w:val="24"/>
          <w:lang w:val="uk-UA"/>
        </w:rPr>
        <w:t xml:space="preserve"> сільська бібліотека-філія),</w:t>
      </w:r>
      <w:r w:rsidR="0021004C">
        <w:rPr>
          <w:rFonts w:ascii="Times New Roman" w:hAnsi="Times New Roman"/>
          <w:bCs/>
          <w:sz w:val="24"/>
          <w:szCs w:val="24"/>
          <w:lang w:val="uk-UA"/>
        </w:rPr>
        <w:t xml:space="preserve"> г</w:t>
      </w:r>
      <w:r w:rsidRPr="0021004C">
        <w:rPr>
          <w:rFonts w:ascii="Times New Roman" w:eastAsia="Calibri" w:hAnsi="Times New Roman" w:cs="Times New Roman"/>
          <w:bCs/>
          <w:sz w:val="24"/>
          <w:szCs w:val="24"/>
          <w:lang w:val="uk-UA"/>
        </w:rPr>
        <w:t>одина родинного спілкування «Родинні скарби» (</w:t>
      </w:r>
      <w:proofErr w:type="spellStart"/>
      <w:r w:rsidRPr="0021004C">
        <w:rPr>
          <w:rFonts w:ascii="Times New Roman" w:eastAsia="Calibri" w:hAnsi="Times New Roman" w:cs="Times New Roman"/>
          <w:bCs/>
          <w:sz w:val="24"/>
          <w:szCs w:val="24"/>
          <w:lang w:val="uk-UA"/>
        </w:rPr>
        <w:t>Білолуцька</w:t>
      </w:r>
      <w:proofErr w:type="spellEnd"/>
      <w:r w:rsidRPr="0021004C">
        <w:rPr>
          <w:rFonts w:ascii="Times New Roman" w:eastAsia="Calibri" w:hAnsi="Times New Roman" w:cs="Times New Roman"/>
          <w:bCs/>
          <w:sz w:val="24"/>
          <w:szCs w:val="24"/>
          <w:lang w:val="uk-UA"/>
        </w:rPr>
        <w:t xml:space="preserve"> селищна бібліотека-філія)</w:t>
      </w:r>
      <w:r w:rsidR="0021004C">
        <w:rPr>
          <w:rFonts w:ascii="Times New Roman" w:hAnsi="Times New Roman"/>
          <w:bCs/>
          <w:sz w:val="24"/>
          <w:szCs w:val="24"/>
          <w:lang w:val="uk-UA"/>
        </w:rPr>
        <w:t xml:space="preserve"> в</w:t>
      </w:r>
      <w:r w:rsidRPr="0021004C">
        <w:rPr>
          <w:rFonts w:ascii="Times New Roman" w:eastAsia="Calibri" w:hAnsi="Times New Roman" w:cs="Times New Roman"/>
          <w:bCs/>
          <w:sz w:val="24"/>
          <w:szCs w:val="24"/>
          <w:lang w:val="uk-UA"/>
        </w:rPr>
        <w:t>иставка дитячого малюнка «7Я малюю я» (</w:t>
      </w:r>
      <w:proofErr w:type="spellStart"/>
      <w:r w:rsidRPr="0021004C">
        <w:rPr>
          <w:rFonts w:ascii="Times New Roman" w:eastAsia="Calibri" w:hAnsi="Times New Roman" w:cs="Times New Roman"/>
          <w:bCs/>
          <w:sz w:val="24"/>
          <w:szCs w:val="24"/>
          <w:lang w:val="uk-UA"/>
        </w:rPr>
        <w:t>Рогівська</w:t>
      </w:r>
      <w:proofErr w:type="spellEnd"/>
      <w:r w:rsidRPr="0021004C">
        <w:rPr>
          <w:rFonts w:ascii="Times New Roman" w:eastAsia="Calibri" w:hAnsi="Times New Roman" w:cs="Times New Roman"/>
          <w:bCs/>
          <w:sz w:val="24"/>
          <w:szCs w:val="24"/>
          <w:lang w:val="uk-UA"/>
        </w:rPr>
        <w:t xml:space="preserve"> сільська бібліотека-філія),</w:t>
      </w:r>
      <w:r w:rsidR="0021004C">
        <w:rPr>
          <w:rFonts w:ascii="Times New Roman" w:hAnsi="Times New Roman"/>
          <w:bCs/>
          <w:sz w:val="24"/>
          <w:szCs w:val="24"/>
          <w:lang w:val="uk-UA"/>
        </w:rPr>
        <w:t xml:space="preserve"> л</w:t>
      </w:r>
      <w:r w:rsidRPr="0021004C">
        <w:rPr>
          <w:rFonts w:ascii="Times New Roman" w:eastAsia="Calibri" w:hAnsi="Times New Roman" w:cs="Times New Roman"/>
          <w:bCs/>
          <w:sz w:val="24"/>
          <w:szCs w:val="24"/>
          <w:lang w:val="uk-UA"/>
        </w:rPr>
        <w:t>ітературно-музична композиція «Сім’я - останній захисток людства» (</w:t>
      </w:r>
      <w:proofErr w:type="spellStart"/>
      <w:r w:rsidRPr="0021004C">
        <w:rPr>
          <w:rFonts w:ascii="Times New Roman" w:eastAsia="Calibri" w:hAnsi="Times New Roman" w:cs="Times New Roman"/>
          <w:bCs/>
          <w:sz w:val="24"/>
          <w:szCs w:val="24"/>
          <w:lang w:val="uk-UA"/>
        </w:rPr>
        <w:t>Макартетинська</w:t>
      </w:r>
      <w:r w:rsidR="0021004C">
        <w:rPr>
          <w:rFonts w:ascii="Times New Roman" w:hAnsi="Times New Roman"/>
          <w:bCs/>
          <w:sz w:val="24"/>
          <w:szCs w:val="24"/>
          <w:lang w:val="uk-UA"/>
        </w:rPr>
        <w:t>сільська</w:t>
      </w:r>
      <w:proofErr w:type="spellEnd"/>
      <w:r w:rsidR="0021004C">
        <w:rPr>
          <w:rFonts w:ascii="Times New Roman" w:hAnsi="Times New Roman"/>
          <w:bCs/>
          <w:sz w:val="24"/>
          <w:szCs w:val="24"/>
          <w:lang w:val="uk-UA"/>
        </w:rPr>
        <w:t xml:space="preserve"> бібліотека-філія).</w:t>
      </w:r>
    </w:p>
    <w:p w:rsidR="002D0764" w:rsidRPr="002D0764" w:rsidRDefault="002D0764" w:rsidP="0021004C">
      <w:pPr>
        <w:spacing w:after="0" w:line="240" w:lineRule="auto"/>
        <w:ind w:firstLine="360"/>
        <w:jc w:val="both"/>
        <w:rPr>
          <w:rFonts w:ascii="Calibri" w:eastAsia="Calibri" w:hAnsi="Calibri" w:cs="Times New Roman"/>
          <w:lang w:val="uk-UA" w:eastAsia="ru-RU"/>
        </w:rPr>
      </w:pPr>
      <w:r w:rsidRPr="0021004C">
        <w:rPr>
          <w:rFonts w:ascii="Times New Roman" w:eastAsia="Calibri" w:hAnsi="Times New Roman" w:cs="Times New Roman"/>
          <w:bCs/>
          <w:sz w:val="24"/>
          <w:szCs w:val="24"/>
        </w:rPr>
        <w:t xml:space="preserve">До Дня батька в </w:t>
      </w:r>
      <w:proofErr w:type="spellStart"/>
      <w:r w:rsidRPr="0021004C">
        <w:rPr>
          <w:rFonts w:ascii="Times New Roman" w:eastAsia="Calibri" w:hAnsi="Times New Roman" w:cs="Times New Roman"/>
          <w:bCs/>
          <w:sz w:val="24"/>
          <w:szCs w:val="24"/>
        </w:rPr>
        <w:t>Україні</w:t>
      </w:r>
      <w:proofErr w:type="spellEnd"/>
      <w:r w:rsidRPr="0021004C">
        <w:rPr>
          <w:rFonts w:ascii="Times New Roman" w:eastAsia="Calibri" w:hAnsi="Times New Roman" w:cs="Times New Roman"/>
          <w:bCs/>
          <w:sz w:val="24"/>
          <w:szCs w:val="24"/>
        </w:rPr>
        <w:t>:</w:t>
      </w:r>
      <w:r w:rsidR="0021004C">
        <w:rPr>
          <w:rFonts w:ascii="Times New Roman" w:hAnsi="Times New Roman"/>
          <w:bCs/>
          <w:sz w:val="24"/>
          <w:szCs w:val="24"/>
          <w:lang w:val="uk-UA"/>
        </w:rPr>
        <w:t xml:space="preserve"> б</w:t>
      </w:r>
      <w:proofErr w:type="spellStart"/>
      <w:r w:rsidRPr="002D0764">
        <w:rPr>
          <w:rFonts w:ascii="Times New Roman" w:eastAsia="Calibri" w:hAnsi="Times New Roman" w:cs="Times New Roman"/>
          <w:sz w:val="24"/>
          <w:szCs w:val="24"/>
        </w:rPr>
        <w:t>ібліотечна</w:t>
      </w:r>
      <w:proofErr w:type="spellEnd"/>
      <w:r w:rsidRPr="002D0764">
        <w:rPr>
          <w:rFonts w:ascii="Times New Roman" w:eastAsia="Calibri" w:hAnsi="Times New Roman" w:cs="Times New Roman"/>
          <w:sz w:val="24"/>
          <w:szCs w:val="24"/>
        </w:rPr>
        <w:t xml:space="preserve"> </w:t>
      </w:r>
      <w:proofErr w:type="spellStart"/>
      <w:r w:rsidRPr="002D0764">
        <w:rPr>
          <w:rFonts w:ascii="Times New Roman" w:eastAsia="Calibri" w:hAnsi="Times New Roman" w:cs="Times New Roman"/>
          <w:sz w:val="24"/>
          <w:szCs w:val="24"/>
        </w:rPr>
        <w:t>гостина</w:t>
      </w:r>
      <w:proofErr w:type="spellEnd"/>
      <w:r w:rsidRPr="002D0764">
        <w:rPr>
          <w:rFonts w:ascii="Times New Roman" w:eastAsia="Calibri" w:hAnsi="Times New Roman" w:cs="Times New Roman"/>
          <w:sz w:val="24"/>
          <w:szCs w:val="24"/>
        </w:rPr>
        <w:t xml:space="preserve"> «</w:t>
      </w:r>
      <w:proofErr w:type="spellStart"/>
      <w:r w:rsidRPr="002D0764">
        <w:rPr>
          <w:rFonts w:ascii="Times New Roman" w:eastAsia="Calibri" w:hAnsi="Times New Roman" w:cs="Times New Roman"/>
          <w:sz w:val="24"/>
          <w:szCs w:val="24"/>
        </w:rPr>
        <w:t>Мій</w:t>
      </w:r>
      <w:proofErr w:type="spellEnd"/>
      <w:r w:rsidRPr="002D0764">
        <w:rPr>
          <w:rFonts w:ascii="Times New Roman" w:eastAsia="Calibri" w:hAnsi="Times New Roman" w:cs="Times New Roman"/>
          <w:sz w:val="24"/>
          <w:szCs w:val="24"/>
        </w:rPr>
        <w:t xml:space="preserve"> </w:t>
      </w:r>
      <w:proofErr w:type="spellStart"/>
      <w:r w:rsidRPr="002D0764">
        <w:rPr>
          <w:rFonts w:ascii="Times New Roman" w:eastAsia="Calibri" w:hAnsi="Times New Roman" w:cs="Times New Roman"/>
          <w:sz w:val="24"/>
          <w:szCs w:val="24"/>
        </w:rPr>
        <w:t>татусь</w:t>
      </w:r>
      <w:proofErr w:type="spellEnd"/>
      <w:r w:rsidRPr="002D0764">
        <w:rPr>
          <w:rFonts w:ascii="Times New Roman" w:eastAsia="Calibri" w:hAnsi="Times New Roman" w:cs="Times New Roman"/>
          <w:sz w:val="24"/>
          <w:szCs w:val="24"/>
        </w:rPr>
        <w:t xml:space="preserve"> </w:t>
      </w:r>
      <w:proofErr w:type="spellStart"/>
      <w:r w:rsidRPr="002D0764">
        <w:rPr>
          <w:rFonts w:ascii="Times New Roman" w:eastAsia="Calibri" w:hAnsi="Times New Roman" w:cs="Times New Roman"/>
          <w:sz w:val="24"/>
          <w:szCs w:val="24"/>
        </w:rPr>
        <w:t>найкращий</w:t>
      </w:r>
      <w:proofErr w:type="spellEnd"/>
      <w:r w:rsidRPr="002D0764">
        <w:rPr>
          <w:rFonts w:ascii="Times New Roman" w:eastAsia="Calibri" w:hAnsi="Times New Roman" w:cs="Times New Roman"/>
          <w:sz w:val="24"/>
          <w:szCs w:val="24"/>
        </w:rPr>
        <w:t xml:space="preserve"> в </w:t>
      </w:r>
      <w:proofErr w:type="spellStart"/>
      <w:proofErr w:type="gramStart"/>
      <w:r w:rsidRPr="002D0764">
        <w:rPr>
          <w:rFonts w:ascii="Times New Roman" w:eastAsia="Calibri" w:hAnsi="Times New Roman" w:cs="Times New Roman"/>
          <w:sz w:val="24"/>
          <w:szCs w:val="24"/>
        </w:rPr>
        <w:t>св</w:t>
      </w:r>
      <w:proofErr w:type="gramEnd"/>
      <w:r w:rsidRPr="002D0764">
        <w:rPr>
          <w:rFonts w:ascii="Times New Roman" w:eastAsia="Calibri" w:hAnsi="Times New Roman" w:cs="Times New Roman"/>
          <w:sz w:val="24"/>
          <w:szCs w:val="24"/>
        </w:rPr>
        <w:t>іті</w:t>
      </w:r>
      <w:proofErr w:type="spellEnd"/>
      <w:r w:rsidRPr="002D0764">
        <w:rPr>
          <w:rFonts w:ascii="Times New Roman" w:eastAsia="Calibri" w:hAnsi="Times New Roman" w:cs="Times New Roman"/>
          <w:sz w:val="24"/>
          <w:szCs w:val="24"/>
        </w:rPr>
        <w:t>!» (</w:t>
      </w:r>
      <w:proofErr w:type="spellStart"/>
      <w:r w:rsidRPr="002D0764">
        <w:rPr>
          <w:rFonts w:ascii="Times New Roman" w:eastAsia="Calibri" w:hAnsi="Times New Roman" w:cs="Times New Roman"/>
          <w:sz w:val="24"/>
          <w:szCs w:val="24"/>
        </w:rPr>
        <w:t>Білолуцька</w:t>
      </w:r>
      <w:proofErr w:type="spellEnd"/>
      <w:r w:rsidRPr="002D0764">
        <w:rPr>
          <w:rFonts w:ascii="Times New Roman" w:eastAsia="Calibri" w:hAnsi="Times New Roman" w:cs="Times New Roman"/>
          <w:sz w:val="24"/>
          <w:szCs w:val="24"/>
        </w:rPr>
        <w:t xml:space="preserve"> </w:t>
      </w:r>
      <w:proofErr w:type="spellStart"/>
      <w:r w:rsidRPr="002D0764">
        <w:rPr>
          <w:rFonts w:ascii="Times New Roman" w:eastAsia="Calibri" w:hAnsi="Times New Roman" w:cs="Times New Roman"/>
          <w:sz w:val="24"/>
          <w:szCs w:val="24"/>
        </w:rPr>
        <w:t>селищна</w:t>
      </w:r>
      <w:proofErr w:type="spellEnd"/>
      <w:r w:rsidRPr="002D0764">
        <w:rPr>
          <w:rFonts w:ascii="Times New Roman" w:eastAsia="Calibri" w:hAnsi="Times New Roman" w:cs="Times New Roman"/>
          <w:sz w:val="24"/>
          <w:szCs w:val="24"/>
        </w:rPr>
        <w:t xml:space="preserve"> </w:t>
      </w:r>
      <w:proofErr w:type="spellStart"/>
      <w:r w:rsidRPr="002D0764">
        <w:rPr>
          <w:rFonts w:ascii="Times New Roman" w:eastAsia="Calibri" w:hAnsi="Times New Roman" w:cs="Times New Roman"/>
          <w:sz w:val="24"/>
          <w:szCs w:val="24"/>
        </w:rPr>
        <w:t>бібліотека-філія</w:t>
      </w:r>
      <w:proofErr w:type="spellEnd"/>
      <w:r w:rsidRPr="002D0764">
        <w:rPr>
          <w:rFonts w:ascii="Times New Roman" w:eastAsia="Calibri" w:hAnsi="Times New Roman" w:cs="Times New Roman"/>
          <w:sz w:val="24"/>
          <w:szCs w:val="24"/>
        </w:rPr>
        <w:t>),</w:t>
      </w:r>
      <w:r w:rsidR="0021004C">
        <w:rPr>
          <w:rFonts w:ascii="Times New Roman" w:hAnsi="Times New Roman"/>
          <w:sz w:val="24"/>
          <w:szCs w:val="24"/>
          <w:lang w:val="uk-UA"/>
        </w:rPr>
        <w:t xml:space="preserve"> к</w:t>
      </w:r>
      <w:proofErr w:type="spellStart"/>
      <w:r w:rsidRPr="002D0764">
        <w:rPr>
          <w:rFonts w:ascii="Times New Roman" w:eastAsia="Calibri" w:hAnsi="Times New Roman" w:cs="Times New Roman"/>
          <w:sz w:val="24"/>
          <w:szCs w:val="24"/>
          <w:lang w:eastAsia="ru-RU"/>
        </w:rPr>
        <w:t>онкурсно-розважальна</w:t>
      </w:r>
      <w:proofErr w:type="spellEnd"/>
      <w:r w:rsidRPr="002D0764">
        <w:rPr>
          <w:rFonts w:ascii="Times New Roman" w:eastAsia="Calibri" w:hAnsi="Times New Roman" w:cs="Times New Roman"/>
          <w:sz w:val="24"/>
          <w:szCs w:val="24"/>
          <w:lang w:eastAsia="ru-RU"/>
        </w:rPr>
        <w:t xml:space="preserve"> </w:t>
      </w:r>
      <w:proofErr w:type="spellStart"/>
      <w:r w:rsidRPr="002D0764">
        <w:rPr>
          <w:rFonts w:ascii="Times New Roman" w:eastAsia="Calibri" w:hAnsi="Times New Roman" w:cs="Times New Roman"/>
          <w:sz w:val="24"/>
          <w:szCs w:val="24"/>
          <w:lang w:eastAsia="ru-RU"/>
        </w:rPr>
        <w:t>програма</w:t>
      </w:r>
      <w:proofErr w:type="spellEnd"/>
      <w:r w:rsidRPr="002D0764">
        <w:rPr>
          <w:rFonts w:ascii="Times New Roman" w:eastAsia="Calibri" w:hAnsi="Times New Roman" w:cs="Times New Roman"/>
          <w:sz w:val="24"/>
          <w:szCs w:val="24"/>
          <w:lang w:eastAsia="ru-RU"/>
        </w:rPr>
        <w:t xml:space="preserve"> «</w:t>
      </w:r>
      <w:proofErr w:type="spellStart"/>
      <w:r w:rsidRPr="002D0764">
        <w:rPr>
          <w:rFonts w:ascii="Times New Roman" w:eastAsia="Calibri" w:hAnsi="Times New Roman" w:cs="Times New Roman"/>
          <w:sz w:val="24"/>
          <w:szCs w:val="24"/>
          <w:lang w:eastAsia="ru-RU"/>
        </w:rPr>
        <w:t>Мій</w:t>
      </w:r>
      <w:proofErr w:type="spellEnd"/>
      <w:r w:rsidRPr="002D0764">
        <w:rPr>
          <w:rFonts w:ascii="Times New Roman" w:eastAsia="Calibri" w:hAnsi="Times New Roman" w:cs="Times New Roman"/>
          <w:sz w:val="24"/>
          <w:szCs w:val="24"/>
          <w:lang w:eastAsia="ru-RU"/>
        </w:rPr>
        <w:t xml:space="preserve"> </w:t>
      </w:r>
      <w:proofErr w:type="spellStart"/>
      <w:r w:rsidRPr="002D0764">
        <w:rPr>
          <w:rFonts w:ascii="Times New Roman" w:eastAsia="Calibri" w:hAnsi="Times New Roman" w:cs="Times New Roman"/>
          <w:sz w:val="24"/>
          <w:szCs w:val="24"/>
          <w:lang w:eastAsia="ru-RU"/>
        </w:rPr>
        <w:t>тато</w:t>
      </w:r>
      <w:proofErr w:type="spellEnd"/>
      <w:r w:rsidRPr="002D0764">
        <w:rPr>
          <w:rFonts w:ascii="Times New Roman" w:eastAsia="Calibri" w:hAnsi="Times New Roman" w:cs="Times New Roman"/>
          <w:sz w:val="24"/>
          <w:szCs w:val="24"/>
          <w:lang w:eastAsia="ru-RU"/>
        </w:rPr>
        <w:t xml:space="preserve"> - </w:t>
      </w:r>
      <w:proofErr w:type="spellStart"/>
      <w:r w:rsidRPr="002D0764">
        <w:rPr>
          <w:rFonts w:ascii="Times New Roman" w:eastAsia="Calibri" w:hAnsi="Times New Roman" w:cs="Times New Roman"/>
          <w:sz w:val="24"/>
          <w:szCs w:val="24"/>
          <w:lang w:eastAsia="ru-RU"/>
        </w:rPr>
        <w:t>найкращий</w:t>
      </w:r>
      <w:proofErr w:type="spellEnd"/>
      <w:r w:rsidRPr="002D0764">
        <w:rPr>
          <w:rFonts w:ascii="Times New Roman" w:eastAsia="Calibri" w:hAnsi="Times New Roman" w:cs="Times New Roman"/>
          <w:sz w:val="24"/>
          <w:szCs w:val="24"/>
          <w:lang w:eastAsia="ru-RU"/>
        </w:rPr>
        <w:t>» (</w:t>
      </w:r>
      <w:proofErr w:type="spellStart"/>
      <w:r w:rsidRPr="002D0764">
        <w:rPr>
          <w:rFonts w:ascii="Times New Roman" w:eastAsia="Calibri" w:hAnsi="Times New Roman" w:cs="Times New Roman"/>
          <w:sz w:val="24"/>
          <w:szCs w:val="24"/>
          <w:lang w:eastAsia="ru-RU"/>
        </w:rPr>
        <w:t>Можняківська</w:t>
      </w:r>
      <w:proofErr w:type="spellEnd"/>
      <w:r w:rsidRPr="002D0764">
        <w:rPr>
          <w:rFonts w:ascii="Times New Roman" w:eastAsia="Calibri" w:hAnsi="Times New Roman" w:cs="Times New Roman"/>
          <w:sz w:val="24"/>
          <w:szCs w:val="24"/>
          <w:lang w:eastAsia="ru-RU"/>
        </w:rPr>
        <w:t xml:space="preserve"> </w:t>
      </w:r>
      <w:proofErr w:type="spellStart"/>
      <w:r w:rsidRPr="002D0764">
        <w:rPr>
          <w:rFonts w:ascii="Times New Roman" w:eastAsia="Calibri" w:hAnsi="Times New Roman" w:cs="Times New Roman"/>
          <w:sz w:val="24"/>
          <w:szCs w:val="24"/>
          <w:lang w:eastAsia="ru-RU"/>
        </w:rPr>
        <w:t>сільська</w:t>
      </w:r>
      <w:proofErr w:type="spellEnd"/>
      <w:r w:rsidRPr="002D0764">
        <w:rPr>
          <w:rFonts w:ascii="Times New Roman" w:eastAsia="Calibri" w:hAnsi="Times New Roman" w:cs="Times New Roman"/>
          <w:sz w:val="24"/>
          <w:szCs w:val="24"/>
          <w:lang w:eastAsia="ru-RU"/>
        </w:rPr>
        <w:t xml:space="preserve"> </w:t>
      </w:r>
      <w:proofErr w:type="spellStart"/>
      <w:r w:rsidRPr="002D0764">
        <w:rPr>
          <w:rFonts w:ascii="Times New Roman" w:eastAsia="Calibri" w:hAnsi="Times New Roman" w:cs="Times New Roman"/>
          <w:sz w:val="24"/>
          <w:szCs w:val="24"/>
          <w:lang w:eastAsia="ru-RU"/>
        </w:rPr>
        <w:t>бібліотека-філія</w:t>
      </w:r>
      <w:proofErr w:type="spellEnd"/>
      <w:r w:rsidRPr="002D0764">
        <w:rPr>
          <w:rFonts w:ascii="Times New Roman" w:eastAsia="Calibri" w:hAnsi="Times New Roman" w:cs="Times New Roman"/>
          <w:sz w:val="24"/>
          <w:szCs w:val="24"/>
          <w:lang w:eastAsia="ru-RU"/>
        </w:rPr>
        <w:t>),</w:t>
      </w:r>
      <w:r w:rsidR="0021004C">
        <w:rPr>
          <w:rFonts w:ascii="Times New Roman" w:hAnsi="Times New Roman"/>
          <w:sz w:val="24"/>
          <w:szCs w:val="24"/>
          <w:lang w:val="uk-UA" w:eastAsia="ru-RU"/>
        </w:rPr>
        <w:t xml:space="preserve"> г</w:t>
      </w:r>
      <w:proofErr w:type="spellStart"/>
      <w:r w:rsidRPr="002D0764">
        <w:rPr>
          <w:rFonts w:ascii="Times New Roman" w:eastAsia="Calibri" w:hAnsi="Times New Roman" w:cs="Times New Roman"/>
          <w:sz w:val="24"/>
          <w:szCs w:val="24"/>
          <w:lang w:eastAsia="ru-RU"/>
        </w:rPr>
        <w:t>одина</w:t>
      </w:r>
      <w:proofErr w:type="spellEnd"/>
      <w:r w:rsidRPr="002D0764">
        <w:rPr>
          <w:rFonts w:ascii="Times New Roman" w:eastAsia="Calibri" w:hAnsi="Times New Roman" w:cs="Times New Roman"/>
          <w:sz w:val="24"/>
          <w:szCs w:val="24"/>
          <w:lang w:eastAsia="ru-RU"/>
        </w:rPr>
        <w:t xml:space="preserve"> </w:t>
      </w:r>
      <w:proofErr w:type="spellStart"/>
      <w:r w:rsidRPr="002D0764">
        <w:rPr>
          <w:rFonts w:ascii="Times New Roman" w:eastAsia="Calibri" w:hAnsi="Times New Roman" w:cs="Times New Roman"/>
          <w:sz w:val="24"/>
          <w:szCs w:val="24"/>
          <w:lang w:eastAsia="ru-RU"/>
        </w:rPr>
        <w:t>пошани</w:t>
      </w:r>
      <w:proofErr w:type="spellEnd"/>
      <w:r w:rsidRPr="002D0764">
        <w:rPr>
          <w:rFonts w:ascii="Times New Roman" w:eastAsia="Calibri" w:hAnsi="Times New Roman" w:cs="Times New Roman"/>
          <w:sz w:val="24"/>
          <w:szCs w:val="24"/>
          <w:lang w:eastAsia="ru-RU"/>
        </w:rPr>
        <w:t xml:space="preserve"> «</w:t>
      </w:r>
      <w:proofErr w:type="spellStart"/>
      <w:r w:rsidRPr="002D0764">
        <w:rPr>
          <w:rFonts w:ascii="Times New Roman" w:eastAsia="Calibri" w:hAnsi="Times New Roman" w:cs="Times New Roman"/>
          <w:sz w:val="24"/>
          <w:szCs w:val="24"/>
          <w:lang w:eastAsia="ru-RU"/>
        </w:rPr>
        <w:t>Уклін</w:t>
      </w:r>
      <w:proofErr w:type="spellEnd"/>
      <w:r w:rsidRPr="002D0764">
        <w:rPr>
          <w:rFonts w:ascii="Times New Roman" w:eastAsia="Calibri" w:hAnsi="Times New Roman" w:cs="Times New Roman"/>
          <w:sz w:val="24"/>
          <w:szCs w:val="24"/>
          <w:lang w:eastAsia="ru-RU"/>
        </w:rPr>
        <w:t xml:space="preserve"> </w:t>
      </w:r>
      <w:proofErr w:type="spellStart"/>
      <w:r w:rsidRPr="002D0764">
        <w:rPr>
          <w:rFonts w:ascii="Times New Roman" w:eastAsia="Calibri" w:hAnsi="Times New Roman" w:cs="Times New Roman"/>
          <w:sz w:val="24"/>
          <w:szCs w:val="24"/>
          <w:lang w:eastAsia="ru-RU"/>
        </w:rPr>
        <w:t>тобі</w:t>
      </w:r>
      <w:proofErr w:type="spellEnd"/>
      <w:r w:rsidRPr="002D0764">
        <w:rPr>
          <w:rFonts w:ascii="Times New Roman" w:eastAsia="Calibri" w:hAnsi="Times New Roman" w:cs="Times New Roman"/>
          <w:sz w:val="24"/>
          <w:szCs w:val="24"/>
          <w:lang w:eastAsia="ru-RU"/>
        </w:rPr>
        <w:t xml:space="preserve">, наш </w:t>
      </w:r>
      <w:proofErr w:type="spellStart"/>
      <w:r w:rsidRPr="002D0764">
        <w:rPr>
          <w:rFonts w:ascii="Times New Roman" w:eastAsia="Calibri" w:hAnsi="Times New Roman" w:cs="Times New Roman"/>
          <w:sz w:val="24"/>
          <w:szCs w:val="24"/>
          <w:lang w:eastAsia="ru-RU"/>
        </w:rPr>
        <w:t>рідний</w:t>
      </w:r>
      <w:proofErr w:type="spellEnd"/>
      <w:r w:rsidRPr="002D0764">
        <w:rPr>
          <w:rFonts w:ascii="Times New Roman" w:eastAsia="Calibri" w:hAnsi="Times New Roman" w:cs="Times New Roman"/>
          <w:sz w:val="24"/>
          <w:szCs w:val="24"/>
          <w:lang w:eastAsia="ru-RU"/>
        </w:rPr>
        <w:t xml:space="preserve"> </w:t>
      </w:r>
      <w:proofErr w:type="spellStart"/>
      <w:r w:rsidRPr="002D0764">
        <w:rPr>
          <w:rFonts w:ascii="Times New Roman" w:eastAsia="Calibri" w:hAnsi="Times New Roman" w:cs="Times New Roman"/>
          <w:sz w:val="24"/>
          <w:szCs w:val="24"/>
          <w:lang w:eastAsia="ru-RU"/>
        </w:rPr>
        <w:t>тато</w:t>
      </w:r>
      <w:proofErr w:type="spellEnd"/>
      <w:r w:rsidRPr="002D0764">
        <w:rPr>
          <w:rFonts w:ascii="Times New Roman" w:eastAsia="Calibri" w:hAnsi="Times New Roman" w:cs="Times New Roman"/>
          <w:sz w:val="24"/>
          <w:szCs w:val="24"/>
          <w:lang w:eastAsia="ru-RU"/>
        </w:rPr>
        <w:t xml:space="preserve">» (ІІ </w:t>
      </w:r>
      <w:proofErr w:type="spellStart"/>
      <w:r w:rsidRPr="002D0764">
        <w:rPr>
          <w:rFonts w:ascii="Times New Roman" w:eastAsia="Calibri" w:hAnsi="Times New Roman" w:cs="Times New Roman"/>
          <w:sz w:val="24"/>
          <w:szCs w:val="24"/>
          <w:lang w:eastAsia="ru-RU"/>
        </w:rPr>
        <w:t>Осинівська</w:t>
      </w:r>
      <w:proofErr w:type="spellEnd"/>
      <w:r w:rsidRPr="002D0764">
        <w:rPr>
          <w:rFonts w:ascii="Times New Roman" w:eastAsia="Calibri" w:hAnsi="Times New Roman" w:cs="Times New Roman"/>
          <w:sz w:val="24"/>
          <w:szCs w:val="24"/>
          <w:lang w:eastAsia="ru-RU"/>
        </w:rPr>
        <w:t xml:space="preserve"> </w:t>
      </w:r>
      <w:proofErr w:type="spellStart"/>
      <w:r w:rsidRPr="002D0764">
        <w:rPr>
          <w:rFonts w:ascii="Times New Roman" w:eastAsia="Calibri" w:hAnsi="Times New Roman" w:cs="Times New Roman"/>
          <w:sz w:val="24"/>
          <w:szCs w:val="24"/>
          <w:lang w:eastAsia="ru-RU"/>
        </w:rPr>
        <w:t>сільська</w:t>
      </w:r>
      <w:proofErr w:type="spellEnd"/>
      <w:r w:rsidRPr="002D0764">
        <w:rPr>
          <w:rFonts w:ascii="Times New Roman" w:eastAsia="Calibri" w:hAnsi="Times New Roman" w:cs="Times New Roman"/>
          <w:sz w:val="24"/>
          <w:szCs w:val="24"/>
          <w:lang w:eastAsia="ru-RU"/>
        </w:rPr>
        <w:t xml:space="preserve"> </w:t>
      </w:r>
      <w:proofErr w:type="spellStart"/>
      <w:r w:rsidRPr="002D0764">
        <w:rPr>
          <w:rFonts w:ascii="Times New Roman" w:eastAsia="Calibri" w:hAnsi="Times New Roman" w:cs="Times New Roman"/>
          <w:sz w:val="24"/>
          <w:szCs w:val="24"/>
          <w:lang w:eastAsia="ru-RU"/>
        </w:rPr>
        <w:t>бібліотека-філія</w:t>
      </w:r>
      <w:proofErr w:type="spellEnd"/>
      <w:r w:rsidRPr="002D0764">
        <w:rPr>
          <w:rFonts w:ascii="Times New Roman" w:eastAsia="Calibri" w:hAnsi="Times New Roman" w:cs="Times New Roman"/>
          <w:sz w:val="24"/>
          <w:szCs w:val="24"/>
          <w:lang w:eastAsia="ru-RU"/>
        </w:rPr>
        <w:t>),</w:t>
      </w:r>
      <w:r w:rsidR="0021004C">
        <w:rPr>
          <w:rFonts w:ascii="Times New Roman" w:hAnsi="Times New Roman"/>
          <w:sz w:val="24"/>
          <w:szCs w:val="24"/>
          <w:lang w:val="uk-UA" w:eastAsia="ru-RU"/>
        </w:rPr>
        <w:t xml:space="preserve"> п</w:t>
      </w:r>
      <w:proofErr w:type="spellStart"/>
      <w:r w:rsidRPr="002D0764">
        <w:rPr>
          <w:rFonts w:ascii="Times New Roman" w:eastAsia="Calibri" w:hAnsi="Times New Roman" w:cs="Times New Roman"/>
          <w:sz w:val="24"/>
          <w:szCs w:val="24"/>
          <w:lang w:eastAsia="ru-RU"/>
        </w:rPr>
        <w:t>ізнавальна</w:t>
      </w:r>
      <w:proofErr w:type="spellEnd"/>
      <w:r w:rsidRPr="002D0764">
        <w:rPr>
          <w:rFonts w:ascii="Times New Roman" w:eastAsia="Calibri" w:hAnsi="Times New Roman" w:cs="Times New Roman"/>
          <w:sz w:val="24"/>
          <w:szCs w:val="24"/>
          <w:lang w:eastAsia="ru-RU"/>
        </w:rPr>
        <w:t xml:space="preserve"> година «</w:t>
      </w:r>
      <w:proofErr w:type="spellStart"/>
      <w:r w:rsidRPr="002D0764">
        <w:rPr>
          <w:rFonts w:ascii="Times New Roman" w:eastAsia="Calibri" w:hAnsi="Times New Roman" w:cs="Times New Roman"/>
          <w:sz w:val="24"/>
          <w:szCs w:val="24"/>
          <w:lang w:eastAsia="ru-RU"/>
        </w:rPr>
        <w:t>Традиції</w:t>
      </w:r>
      <w:proofErr w:type="spellEnd"/>
      <w:r w:rsidRPr="002D0764">
        <w:rPr>
          <w:rFonts w:ascii="Times New Roman" w:eastAsia="Calibri" w:hAnsi="Times New Roman" w:cs="Times New Roman"/>
          <w:sz w:val="24"/>
          <w:szCs w:val="24"/>
          <w:lang w:eastAsia="ru-RU"/>
        </w:rPr>
        <w:t xml:space="preserve"> </w:t>
      </w:r>
      <w:proofErr w:type="spellStart"/>
      <w:r w:rsidRPr="002D0764">
        <w:rPr>
          <w:rFonts w:ascii="Times New Roman" w:eastAsia="Calibri" w:hAnsi="Times New Roman" w:cs="Times New Roman"/>
          <w:sz w:val="24"/>
          <w:szCs w:val="24"/>
          <w:lang w:eastAsia="ru-RU"/>
        </w:rPr>
        <w:t>святкування</w:t>
      </w:r>
      <w:proofErr w:type="spellEnd"/>
      <w:r w:rsidRPr="002D0764">
        <w:rPr>
          <w:rFonts w:ascii="Times New Roman" w:eastAsia="Calibri" w:hAnsi="Times New Roman" w:cs="Times New Roman"/>
          <w:sz w:val="24"/>
          <w:szCs w:val="24"/>
          <w:lang w:eastAsia="ru-RU"/>
        </w:rPr>
        <w:t xml:space="preserve"> дня батька в </w:t>
      </w:r>
      <w:proofErr w:type="spellStart"/>
      <w:r w:rsidRPr="002D0764">
        <w:rPr>
          <w:rFonts w:ascii="Times New Roman" w:eastAsia="Calibri" w:hAnsi="Times New Roman" w:cs="Times New Roman"/>
          <w:sz w:val="24"/>
          <w:szCs w:val="24"/>
          <w:lang w:eastAsia="ru-RU"/>
        </w:rPr>
        <w:t>інших</w:t>
      </w:r>
      <w:proofErr w:type="spellEnd"/>
      <w:r w:rsidRPr="002D0764">
        <w:rPr>
          <w:rFonts w:ascii="Times New Roman" w:eastAsia="Calibri" w:hAnsi="Times New Roman" w:cs="Times New Roman"/>
          <w:sz w:val="24"/>
          <w:szCs w:val="24"/>
          <w:lang w:eastAsia="ru-RU"/>
        </w:rPr>
        <w:t xml:space="preserve"> </w:t>
      </w:r>
      <w:proofErr w:type="spellStart"/>
      <w:r w:rsidRPr="002D0764">
        <w:rPr>
          <w:rFonts w:ascii="Times New Roman" w:eastAsia="Calibri" w:hAnsi="Times New Roman" w:cs="Times New Roman"/>
          <w:sz w:val="24"/>
          <w:szCs w:val="24"/>
          <w:lang w:eastAsia="ru-RU"/>
        </w:rPr>
        <w:t>країнах</w:t>
      </w:r>
      <w:proofErr w:type="spellEnd"/>
      <w:r w:rsidRPr="002D0764">
        <w:rPr>
          <w:rFonts w:ascii="Times New Roman" w:eastAsia="Calibri" w:hAnsi="Times New Roman" w:cs="Times New Roman"/>
          <w:sz w:val="24"/>
          <w:szCs w:val="24"/>
          <w:lang w:eastAsia="ru-RU"/>
        </w:rPr>
        <w:t>» (</w:t>
      </w:r>
      <w:proofErr w:type="spellStart"/>
      <w:r w:rsidRPr="002D0764">
        <w:rPr>
          <w:rFonts w:ascii="Times New Roman" w:eastAsia="Calibri" w:hAnsi="Times New Roman" w:cs="Times New Roman"/>
          <w:sz w:val="24"/>
          <w:szCs w:val="24"/>
          <w:lang w:eastAsia="ru-RU"/>
        </w:rPr>
        <w:t>Донцівська</w:t>
      </w:r>
      <w:proofErr w:type="spellEnd"/>
      <w:r w:rsidRPr="002D0764">
        <w:rPr>
          <w:rFonts w:ascii="Times New Roman" w:eastAsia="Calibri" w:hAnsi="Times New Roman" w:cs="Times New Roman"/>
          <w:sz w:val="24"/>
          <w:szCs w:val="24"/>
          <w:lang w:eastAsia="ru-RU"/>
        </w:rPr>
        <w:t xml:space="preserve"> </w:t>
      </w:r>
      <w:proofErr w:type="spellStart"/>
      <w:r w:rsidRPr="002D0764">
        <w:rPr>
          <w:rFonts w:ascii="Times New Roman" w:eastAsia="Calibri" w:hAnsi="Times New Roman" w:cs="Times New Roman"/>
          <w:sz w:val="24"/>
          <w:szCs w:val="24"/>
          <w:lang w:eastAsia="ru-RU"/>
        </w:rPr>
        <w:t>сільська</w:t>
      </w:r>
      <w:proofErr w:type="spellEnd"/>
      <w:r w:rsidRPr="002D0764">
        <w:rPr>
          <w:rFonts w:ascii="Times New Roman" w:eastAsia="Calibri" w:hAnsi="Times New Roman" w:cs="Times New Roman"/>
          <w:sz w:val="24"/>
          <w:szCs w:val="24"/>
          <w:lang w:eastAsia="ru-RU"/>
        </w:rPr>
        <w:t xml:space="preserve"> </w:t>
      </w:r>
      <w:proofErr w:type="spellStart"/>
      <w:r w:rsidRPr="002D0764">
        <w:rPr>
          <w:rFonts w:ascii="Times New Roman" w:eastAsia="Calibri" w:hAnsi="Times New Roman" w:cs="Times New Roman"/>
          <w:sz w:val="24"/>
          <w:szCs w:val="24"/>
          <w:lang w:eastAsia="ru-RU"/>
        </w:rPr>
        <w:t>бібліотека-філія</w:t>
      </w:r>
      <w:proofErr w:type="spellEnd"/>
      <w:r w:rsidRPr="002D0764">
        <w:rPr>
          <w:rFonts w:ascii="Times New Roman" w:eastAsia="Calibri" w:hAnsi="Times New Roman" w:cs="Times New Roman"/>
          <w:sz w:val="24"/>
          <w:szCs w:val="24"/>
          <w:lang w:eastAsia="ru-RU"/>
        </w:rPr>
        <w:t>),</w:t>
      </w:r>
      <w:r w:rsidR="0021004C">
        <w:rPr>
          <w:rFonts w:ascii="Times New Roman" w:hAnsi="Times New Roman"/>
          <w:sz w:val="24"/>
          <w:szCs w:val="24"/>
          <w:lang w:val="uk-UA" w:eastAsia="ru-RU"/>
        </w:rPr>
        <w:t xml:space="preserve"> л</w:t>
      </w:r>
      <w:proofErr w:type="spellStart"/>
      <w:r w:rsidRPr="002D0764">
        <w:rPr>
          <w:rFonts w:ascii="Times New Roman" w:eastAsia="Calibri" w:hAnsi="Times New Roman" w:cs="Times New Roman"/>
          <w:sz w:val="24"/>
          <w:szCs w:val="24"/>
          <w:lang w:eastAsia="ru-RU"/>
        </w:rPr>
        <w:t>ітературні</w:t>
      </w:r>
      <w:proofErr w:type="spellEnd"/>
      <w:r w:rsidRPr="002D0764">
        <w:rPr>
          <w:rFonts w:ascii="Times New Roman" w:eastAsia="Calibri" w:hAnsi="Times New Roman" w:cs="Times New Roman"/>
          <w:sz w:val="24"/>
          <w:szCs w:val="24"/>
          <w:lang w:eastAsia="ru-RU"/>
        </w:rPr>
        <w:t xml:space="preserve"> </w:t>
      </w:r>
      <w:proofErr w:type="spellStart"/>
      <w:r w:rsidRPr="002D0764">
        <w:rPr>
          <w:rFonts w:ascii="Times New Roman" w:eastAsia="Calibri" w:hAnsi="Times New Roman" w:cs="Times New Roman"/>
          <w:sz w:val="24"/>
          <w:szCs w:val="24"/>
          <w:lang w:eastAsia="ru-RU"/>
        </w:rPr>
        <w:t>читання</w:t>
      </w:r>
      <w:proofErr w:type="spellEnd"/>
      <w:r w:rsidRPr="002D0764">
        <w:rPr>
          <w:rFonts w:ascii="Times New Roman" w:eastAsia="Calibri" w:hAnsi="Times New Roman" w:cs="Times New Roman"/>
          <w:sz w:val="24"/>
          <w:szCs w:val="24"/>
          <w:lang w:eastAsia="ru-RU"/>
        </w:rPr>
        <w:t xml:space="preserve"> «Тепло </w:t>
      </w:r>
      <w:proofErr w:type="spellStart"/>
      <w:r w:rsidRPr="002D0764">
        <w:rPr>
          <w:rFonts w:ascii="Times New Roman" w:eastAsia="Calibri" w:hAnsi="Times New Roman" w:cs="Times New Roman"/>
          <w:sz w:val="24"/>
          <w:szCs w:val="24"/>
          <w:lang w:eastAsia="ru-RU"/>
        </w:rPr>
        <w:t>татусиних</w:t>
      </w:r>
      <w:proofErr w:type="spellEnd"/>
      <w:r w:rsidRPr="002D0764">
        <w:rPr>
          <w:rFonts w:ascii="Times New Roman" w:eastAsia="Calibri" w:hAnsi="Times New Roman" w:cs="Times New Roman"/>
          <w:sz w:val="24"/>
          <w:szCs w:val="24"/>
          <w:lang w:eastAsia="ru-RU"/>
        </w:rPr>
        <w:t xml:space="preserve"> </w:t>
      </w:r>
      <w:proofErr w:type="spellStart"/>
      <w:r w:rsidRPr="002D0764">
        <w:rPr>
          <w:rFonts w:ascii="Times New Roman" w:eastAsia="Calibri" w:hAnsi="Times New Roman" w:cs="Times New Roman"/>
          <w:sz w:val="24"/>
          <w:szCs w:val="24"/>
          <w:lang w:eastAsia="ru-RU"/>
        </w:rPr>
        <w:t>долонь</w:t>
      </w:r>
      <w:proofErr w:type="spellEnd"/>
      <w:r w:rsidRPr="002D0764">
        <w:rPr>
          <w:rFonts w:ascii="Times New Roman" w:eastAsia="Calibri" w:hAnsi="Times New Roman" w:cs="Times New Roman"/>
          <w:sz w:val="24"/>
          <w:szCs w:val="24"/>
          <w:lang w:eastAsia="ru-RU"/>
        </w:rPr>
        <w:t>» (</w:t>
      </w:r>
      <w:proofErr w:type="spellStart"/>
      <w:r w:rsidRPr="002D0764">
        <w:rPr>
          <w:rFonts w:ascii="Times New Roman" w:eastAsia="Calibri" w:hAnsi="Times New Roman" w:cs="Times New Roman"/>
          <w:sz w:val="24"/>
          <w:szCs w:val="24"/>
          <w:lang w:eastAsia="ru-RU"/>
        </w:rPr>
        <w:t>Районна</w:t>
      </w:r>
      <w:proofErr w:type="spellEnd"/>
      <w:r w:rsidRPr="002D0764">
        <w:rPr>
          <w:rFonts w:ascii="Times New Roman" w:eastAsia="Calibri" w:hAnsi="Times New Roman" w:cs="Times New Roman"/>
          <w:sz w:val="24"/>
          <w:szCs w:val="24"/>
          <w:lang w:eastAsia="ru-RU"/>
        </w:rPr>
        <w:t xml:space="preserve"> </w:t>
      </w:r>
      <w:proofErr w:type="spellStart"/>
      <w:r w:rsidRPr="002D0764">
        <w:rPr>
          <w:rFonts w:ascii="Times New Roman" w:eastAsia="Calibri" w:hAnsi="Times New Roman" w:cs="Times New Roman"/>
          <w:sz w:val="24"/>
          <w:szCs w:val="24"/>
          <w:lang w:eastAsia="ru-RU"/>
        </w:rPr>
        <w:t>бібліотека</w:t>
      </w:r>
      <w:proofErr w:type="spellEnd"/>
      <w:r w:rsidRPr="002D0764">
        <w:rPr>
          <w:rFonts w:ascii="Times New Roman" w:eastAsia="Calibri" w:hAnsi="Times New Roman" w:cs="Times New Roman"/>
          <w:sz w:val="24"/>
          <w:szCs w:val="24"/>
          <w:lang w:eastAsia="ru-RU"/>
        </w:rPr>
        <w:t xml:space="preserve"> для </w:t>
      </w:r>
      <w:proofErr w:type="spellStart"/>
      <w:r w:rsidRPr="002D0764">
        <w:rPr>
          <w:rFonts w:ascii="Times New Roman" w:eastAsia="Calibri" w:hAnsi="Times New Roman" w:cs="Times New Roman"/>
          <w:sz w:val="24"/>
          <w:szCs w:val="24"/>
          <w:lang w:eastAsia="ru-RU"/>
        </w:rPr>
        <w:t>дітей</w:t>
      </w:r>
      <w:proofErr w:type="spellEnd"/>
      <w:r w:rsidRPr="002D0764">
        <w:rPr>
          <w:rFonts w:ascii="Times New Roman" w:eastAsia="Calibri" w:hAnsi="Times New Roman" w:cs="Times New Roman"/>
          <w:sz w:val="24"/>
          <w:szCs w:val="24"/>
          <w:lang w:eastAsia="ru-RU"/>
        </w:rPr>
        <w:t>),</w:t>
      </w:r>
      <w:r w:rsidR="0021004C">
        <w:rPr>
          <w:rFonts w:ascii="Times New Roman" w:hAnsi="Times New Roman"/>
          <w:sz w:val="24"/>
          <w:szCs w:val="24"/>
          <w:lang w:val="uk-UA" w:eastAsia="ru-RU"/>
        </w:rPr>
        <w:t xml:space="preserve"> к</w:t>
      </w:r>
      <w:proofErr w:type="spellStart"/>
      <w:r w:rsidRPr="002D0764">
        <w:rPr>
          <w:rFonts w:ascii="Times New Roman" w:eastAsia="Calibri" w:hAnsi="Times New Roman" w:cs="Times New Roman"/>
          <w:sz w:val="24"/>
          <w:szCs w:val="24"/>
          <w:lang w:eastAsia="ru-RU"/>
        </w:rPr>
        <w:t>онкурс</w:t>
      </w:r>
      <w:proofErr w:type="spellEnd"/>
      <w:r w:rsidRPr="002D0764">
        <w:rPr>
          <w:rFonts w:ascii="Times New Roman" w:eastAsia="Calibri" w:hAnsi="Times New Roman" w:cs="Times New Roman"/>
          <w:sz w:val="24"/>
          <w:szCs w:val="24"/>
          <w:lang w:eastAsia="ru-RU"/>
        </w:rPr>
        <w:t xml:space="preserve"> </w:t>
      </w:r>
      <w:proofErr w:type="spellStart"/>
      <w:r w:rsidRPr="002D0764">
        <w:rPr>
          <w:rFonts w:ascii="Times New Roman" w:eastAsia="Calibri" w:hAnsi="Times New Roman" w:cs="Times New Roman"/>
          <w:sz w:val="24"/>
          <w:szCs w:val="24"/>
          <w:lang w:eastAsia="ru-RU"/>
        </w:rPr>
        <w:t>малюнків</w:t>
      </w:r>
      <w:proofErr w:type="spellEnd"/>
      <w:r w:rsidRPr="002D0764">
        <w:rPr>
          <w:rFonts w:ascii="Times New Roman" w:eastAsia="Calibri" w:hAnsi="Times New Roman" w:cs="Times New Roman"/>
          <w:sz w:val="24"/>
          <w:szCs w:val="24"/>
          <w:lang w:eastAsia="ru-RU"/>
        </w:rPr>
        <w:t xml:space="preserve"> «</w:t>
      </w:r>
      <w:proofErr w:type="spellStart"/>
      <w:r w:rsidRPr="002D0764">
        <w:rPr>
          <w:rFonts w:ascii="Times New Roman" w:eastAsia="Calibri" w:hAnsi="Times New Roman" w:cs="Times New Roman"/>
          <w:sz w:val="24"/>
          <w:szCs w:val="24"/>
          <w:lang w:eastAsia="ru-RU"/>
        </w:rPr>
        <w:t>Тато</w:t>
      </w:r>
      <w:proofErr w:type="spellEnd"/>
      <w:r w:rsidRPr="002D0764">
        <w:rPr>
          <w:rFonts w:ascii="Times New Roman" w:eastAsia="Calibri" w:hAnsi="Times New Roman" w:cs="Times New Roman"/>
          <w:sz w:val="24"/>
          <w:szCs w:val="24"/>
          <w:lang w:eastAsia="ru-RU"/>
        </w:rPr>
        <w:t xml:space="preserve"> - </w:t>
      </w:r>
      <w:proofErr w:type="spellStart"/>
      <w:r w:rsidRPr="002D0764">
        <w:rPr>
          <w:rFonts w:ascii="Times New Roman" w:eastAsia="Calibri" w:hAnsi="Times New Roman" w:cs="Times New Roman"/>
          <w:sz w:val="24"/>
          <w:szCs w:val="24"/>
          <w:lang w:eastAsia="ru-RU"/>
        </w:rPr>
        <w:t>захисник</w:t>
      </w:r>
      <w:proofErr w:type="spellEnd"/>
      <w:r w:rsidRPr="002D0764">
        <w:rPr>
          <w:rFonts w:ascii="Times New Roman" w:eastAsia="Calibri" w:hAnsi="Times New Roman" w:cs="Times New Roman"/>
          <w:sz w:val="24"/>
          <w:szCs w:val="24"/>
          <w:lang w:eastAsia="ru-RU"/>
        </w:rPr>
        <w:t xml:space="preserve"> </w:t>
      </w:r>
      <w:proofErr w:type="spellStart"/>
      <w:r w:rsidRPr="002D0764">
        <w:rPr>
          <w:rFonts w:ascii="Times New Roman" w:eastAsia="Calibri" w:hAnsi="Times New Roman" w:cs="Times New Roman"/>
          <w:sz w:val="24"/>
          <w:szCs w:val="24"/>
          <w:lang w:eastAsia="ru-RU"/>
        </w:rPr>
        <w:t>своєї</w:t>
      </w:r>
      <w:proofErr w:type="spellEnd"/>
      <w:r w:rsidRPr="002D0764">
        <w:rPr>
          <w:rFonts w:ascii="Times New Roman" w:eastAsia="Calibri" w:hAnsi="Times New Roman" w:cs="Times New Roman"/>
          <w:sz w:val="24"/>
          <w:szCs w:val="24"/>
          <w:lang w:eastAsia="ru-RU"/>
        </w:rPr>
        <w:t xml:space="preserve"> </w:t>
      </w:r>
      <w:proofErr w:type="spellStart"/>
      <w:r w:rsidRPr="002D0764">
        <w:rPr>
          <w:rFonts w:ascii="Times New Roman" w:eastAsia="Calibri" w:hAnsi="Times New Roman" w:cs="Times New Roman"/>
          <w:sz w:val="24"/>
          <w:szCs w:val="24"/>
          <w:lang w:eastAsia="ru-RU"/>
        </w:rPr>
        <w:t>сім'ї</w:t>
      </w:r>
      <w:proofErr w:type="spellEnd"/>
      <w:r w:rsidRPr="002D0764">
        <w:rPr>
          <w:rFonts w:ascii="Times New Roman" w:eastAsia="Calibri" w:hAnsi="Times New Roman" w:cs="Times New Roman"/>
          <w:sz w:val="24"/>
          <w:szCs w:val="24"/>
          <w:lang w:eastAsia="ru-RU"/>
        </w:rPr>
        <w:t xml:space="preserve"> та </w:t>
      </w:r>
      <w:proofErr w:type="spellStart"/>
      <w:r w:rsidRPr="002D0764">
        <w:rPr>
          <w:rFonts w:ascii="Times New Roman" w:eastAsia="Calibri" w:hAnsi="Times New Roman" w:cs="Times New Roman"/>
          <w:sz w:val="24"/>
          <w:szCs w:val="24"/>
          <w:lang w:eastAsia="ru-RU"/>
        </w:rPr>
        <w:t>своєї</w:t>
      </w:r>
      <w:proofErr w:type="spellEnd"/>
      <w:r w:rsidRPr="002D0764">
        <w:rPr>
          <w:rFonts w:ascii="Times New Roman" w:eastAsia="Calibri" w:hAnsi="Times New Roman" w:cs="Times New Roman"/>
          <w:sz w:val="24"/>
          <w:szCs w:val="24"/>
          <w:lang w:eastAsia="ru-RU"/>
        </w:rPr>
        <w:t xml:space="preserve"> </w:t>
      </w:r>
      <w:proofErr w:type="spellStart"/>
      <w:r w:rsidRPr="002D0764">
        <w:rPr>
          <w:rFonts w:ascii="Times New Roman" w:eastAsia="Calibri" w:hAnsi="Times New Roman" w:cs="Times New Roman"/>
          <w:sz w:val="24"/>
          <w:szCs w:val="24"/>
          <w:lang w:eastAsia="ru-RU"/>
        </w:rPr>
        <w:t>країни</w:t>
      </w:r>
      <w:proofErr w:type="spellEnd"/>
      <w:r w:rsidRPr="002D0764">
        <w:rPr>
          <w:rFonts w:ascii="Times New Roman" w:eastAsia="Calibri" w:hAnsi="Times New Roman" w:cs="Times New Roman"/>
          <w:sz w:val="24"/>
          <w:szCs w:val="24"/>
          <w:lang w:eastAsia="ru-RU"/>
        </w:rPr>
        <w:t>» (</w:t>
      </w:r>
      <w:proofErr w:type="spellStart"/>
      <w:r w:rsidRPr="002D0764">
        <w:rPr>
          <w:rFonts w:ascii="Times New Roman" w:eastAsia="Calibri" w:hAnsi="Times New Roman" w:cs="Times New Roman"/>
          <w:sz w:val="24"/>
          <w:szCs w:val="24"/>
          <w:lang w:eastAsia="ru-RU"/>
        </w:rPr>
        <w:t>Новорозсошанська</w:t>
      </w:r>
      <w:proofErr w:type="spellEnd"/>
      <w:r w:rsidRPr="002D0764">
        <w:rPr>
          <w:rFonts w:ascii="Times New Roman" w:eastAsia="Calibri" w:hAnsi="Times New Roman" w:cs="Times New Roman"/>
          <w:sz w:val="24"/>
          <w:szCs w:val="24"/>
          <w:lang w:eastAsia="ru-RU"/>
        </w:rPr>
        <w:t xml:space="preserve"> </w:t>
      </w:r>
      <w:proofErr w:type="spellStart"/>
      <w:r w:rsidRPr="002D0764">
        <w:rPr>
          <w:rFonts w:ascii="Times New Roman" w:eastAsia="Calibri" w:hAnsi="Times New Roman" w:cs="Times New Roman"/>
          <w:sz w:val="24"/>
          <w:szCs w:val="24"/>
          <w:lang w:eastAsia="ru-RU"/>
        </w:rPr>
        <w:t>сільська</w:t>
      </w:r>
      <w:proofErr w:type="spellEnd"/>
      <w:r w:rsidRPr="002D0764">
        <w:rPr>
          <w:rFonts w:ascii="Times New Roman" w:eastAsia="Calibri" w:hAnsi="Times New Roman" w:cs="Times New Roman"/>
          <w:sz w:val="24"/>
          <w:szCs w:val="24"/>
          <w:lang w:eastAsia="ru-RU"/>
        </w:rPr>
        <w:t xml:space="preserve"> </w:t>
      </w:r>
      <w:proofErr w:type="spellStart"/>
      <w:r w:rsidRPr="002D0764">
        <w:rPr>
          <w:rFonts w:ascii="Times New Roman" w:eastAsia="Calibri" w:hAnsi="Times New Roman" w:cs="Times New Roman"/>
          <w:sz w:val="24"/>
          <w:szCs w:val="24"/>
          <w:lang w:eastAsia="ru-RU"/>
        </w:rPr>
        <w:t>бібліотека-філія</w:t>
      </w:r>
      <w:proofErr w:type="spellEnd"/>
      <w:r w:rsidRPr="002D0764">
        <w:rPr>
          <w:rFonts w:ascii="Times New Roman" w:eastAsia="Calibri" w:hAnsi="Times New Roman" w:cs="Times New Roman"/>
          <w:sz w:val="24"/>
          <w:szCs w:val="24"/>
          <w:lang w:eastAsia="ru-RU"/>
        </w:rPr>
        <w:t>),</w:t>
      </w:r>
      <w:r w:rsidR="0021004C">
        <w:rPr>
          <w:rFonts w:ascii="Times New Roman" w:hAnsi="Times New Roman"/>
          <w:sz w:val="24"/>
          <w:szCs w:val="24"/>
          <w:lang w:val="uk-UA" w:eastAsia="ru-RU"/>
        </w:rPr>
        <w:t xml:space="preserve"> </w:t>
      </w:r>
      <w:proofErr w:type="spellStart"/>
      <w:r w:rsidR="0021004C" w:rsidRPr="0021004C">
        <w:rPr>
          <w:rFonts w:ascii="Times New Roman" w:hAnsi="Times New Roman" w:cs="Times New Roman"/>
          <w:sz w:val="24"/>
          <w:szCs w:val="24"/>
          <w:lang w:val="uk-UA" w:eastAsia="ru-RU"/>
        </w:rPr>
        <w:t>м</w:t>
      </w:r>
      <w:r w:rsidRPr="0021004C">
        <w:rPr>
          <w:rFonts w:ascii="Times New Roman" w:eastAsia="Calibri" w:hAnsi="Times New Roman" w:cs="Times New Roman"/>
          <w:sz w:val="24"/>
          <w:szCs w:val="24"/>
          <w:lang w:val="uk-UA" w:eastAsia="ru-RU"/>
        </w:rPr>
        <w:t>узичн</w:t>
      </w:r>
      <w:proofErr w:type="gramStart"/>
      <w:r w:rsidRPr="0021004C">
        <w:rPr>
          <w:rFonts w:ascii="Times New Roman" w:eastAsia="Calibri" w:hAnsi="Times New Roman" w:cs="Times New Roman"/>
          <w:sz w:val="24"/>
          <w:szCs w:val="24"/>
          <w:lang w:val="uk-UA" w:eastAsia="ru-RU"/>
        </w:rPr>
        <w:t>о-</w:t>
      </w:r>
      <w:proofErr w:type="spellEnd"/>
      <w:proofErr w:type="gramEnd"/>
      <w:r w:rsidRPr="0021004C">
        <w:rPr>
          <w:rFonts w:ascii="Times New Roman" w:eastAsia="Calibri" w:hAnsi="Times New Roman" w:cs="Times New Roman"/>
          <w:sz w:val="24"/>
          <w:szCs w:val="24"/>
          <w:lang w:val="uk-UA" w:eastAsia="ru-RU"/>
        </w:rPr>
        <w:t xml:space="preserve"> розважальне свято «Наші любі татусі та дідусі, ми вас любимо усі!»(</w:t>
      </w:r>
      <w:proofErr w:type="spellStart"/>
      <w:r w:rsidRPr="0021004C">
        <w:rPr>
          <w:rFonts w:ascii="Times New Roman" w:eastAsia="Calibri" w:hAnsi="Times New Roman" w:cs="Times New Roman"/>
          <w:sz w:val="24"/>
          <w:szCs w:val="24"/>
          <w:lang w:val="uk-UA" w:eastAsia="ru-RU"/>
        </w:rPr>
        <w:t>Риб’янцівська</w:t>
      </w:r>
      <w:proofErr w:type="spellEnd"/>
      <w:r w:rsidRPr="0021004C">
        <w:rPr>
          <w:rFonts w:ascii="Times New Roman" w:eastAsia="Calibri" w:hAnsi="Times New Roman" w:cs="Times New Roman"/>
          <w:sz w:val="24"/>
          <w:szCs w:val="24"/>
          <w:lang w:val="uk-UA" w:eastAsia="ru-RU"/>
        </w:rPr>
        <w:t xml:space="preserve"> </w:t>
      </w:r>
      <w:proofErr w:type="spellStart"/>
      <w:r w:rsidRPr="0021004C">
        <w:rPr>
          <w:rFonts w:ascii="Times New Roman" w:eastAsia="Calibri" w:hAnsi="Times New Roman" w:cs="Times New Roman"/>
          <w:sz w:val="24"/>
          <w:szCs w:val="24"/>
          <w:lang w:val="uk-UA" w:eastAsia="ru-RU"/>
        </w:rPr>
        <w:t>сільськабібліотека-філія</w:t>
      </w:r>
      <w:proofErr w:type="spellEnd"/>
      <w:r w:rsidR="0021004C">
        <w:rPr>
          <w:rFonts w:eastAsia="Calibri"/>
          <w:lang w:val="uk-UA" w:eastAsia="ru-RU"/>
        </w:rPr>
        <w:t>).</w:t>
      </w:r>
    </w:p>
    <w:p w:rsidR="00CB0CFF" w:rsidRPr="00CB0CFF" w:rsidRDefault="00CB0CFF" w:rsidP="00CB0CFF">
      <w:pPr>
        <w:spacing w:after="0" w:line="240" w:lineRule="auto"/>
        <w:jc w:val="both"/>
        <w:rPr>
          <w:rFonts w:ascii="Times New Roman" w:hAnsi="Times New Roman" w:cs="Times New Roman"/>
          <w:sz w:val="24"/>
          <w:szCs w:val="24"/>
          <w:lang w:val="uk-UA"/>
        </w:rPr>
      </w:pPr>
      <w:r w:rsidRPr="00CB0CFF">
        <w:rPr>
          <w:rFonts w:ascii="Times New Roman" w:hAnsi="Times New Roman" w:cs="Times New Roman"/>
          <w:sz w:val="24"/>
          <w:szCs w:val="24"/>
          <w:lang w:val="uk-UA"/>
        </w:rPr>
        <w:t xml:space="preserve">            Відділ освіти </w:t>
      </w:r>
      <w:proofErr w:type="spellStart"/>
      <w:r w:rsidRPr="00CB0CFF">
        <w:rPr>
          <w:rFonts w:ascii="Times New Roman" w:hAnsi="Times New Roman" w:cs="Times New Roman"/>
          <w:sz w:val="24"/>
          <w:szCs w:val="24"/>
          <w:lang w:val="uk-UA"/>
        </w:rPr>
        <w:t>Новопсковської</w:t>
      </w:r>
      <w:proofErr w:type="spellEnd"/>
      <w:r w:rsidRPr="00CB0CFF">
        <w:rPr>
          <w:rFonts w:ascii="Times New Roman" w:hAnsi="Times New Roman" w:cs="Times New Roman"/>
          <w:sz w:val="24"/>
          <w:szCs w:val="24"/>
          <w:lang w:val="uk-UA"/>
        </w:rPr>
        <w:t xml:space="preserve"> РДА інформує, що у закладах загальної середньої освіти проводиться систематична робота щодо патріотичного виховання учнівської молоді. Школи в своїй роботі поєднують всі складові патріотичного виховання: громадянський, національний, історико-культурний, правознавчий, військово-спортивний компоненти. </w:t>
      </w:r>
    </w:p>
    <w:p w:rsidR="00CB0CFF" w:rsidRPr="00CB0CFF" w:rsidRDefault="00CB0CFF" w:rsidP="00CB0CFF">
      <w:pPr>
        <w:spacing w:after="0" w:line="240" w:lineRule="auto"/>
        <w:ind w:firstLine="540"/>
        <w:jc w:val="both"/>
        <w:rPr>
          <w:rFonts w:ascii="Times New Roman" w:hAnsi="Times New Roman" w:cs="Times New Roman"/>
          <w:sz w:val="24"/>
          <w:szCs w:val="24"/>
          <w:lang w:val="uk-UA"/>
        </w:rPr>
      </w:pPr>
      <w:r w:rsidRPr="00CB0CFF">
        <w:rPr>
          <w:rFonts w:ascii="Times New Roman" w:hAnsi="Times New Roman" w:cs="Times New Roman"/>
          <w:sz w:val="24"/>
          <w:szCs w:val="24"/>
          <w:lang w:val="uk-UA"/>
        </w:rPr>
        <w:t xml:space="preserve">   Щороку учнівська молодь закладів освіти бере участь у дитячо-юнацькій військово-патріотичній грі «Сокіл» («Джура»)</w:t>
      </w:r>
      <w:r w:rsidRPr="00CB0CFF">
        <w:rPr>
          <w:rFonts w:ascii="Times New Roman" w:hAnsi="Times New Roman" w:cs="Times New Roman"/>
          <w:bCs/>
          <w:sz w:val="24"/>
          <w:szCs w:val="24"/>
          <w:lang w:val="uk-UA"/>
        </w:rPr>
        <w:t>»</w:t>
      </w:r>
      <w:r w:rsidRPr="00CB0CFF">
        <w:rPr>
          <w:rFonts w:ascii="Times New Roman" w:hAnsi="Times New Roman" w:cs="Times New Roman"/>
          <w:sz w:val="24"/>
          <w:szCs w:val="24"/>
          <w:lang w:val="uk-UA"/>
        </w:rPr>
        <w:t xml:space="preserve">, що сприяє </w:t>
      </w:r>
      <w:r w:rsidRPr="00CB0CFF">
        <w:rPr>
          <w:rFonts w:ascii="Times New Roman" w:hAnsi="Times New Roman" w:cs="Times New Roman"/>
          <w:bCs/>
          <w:sz w:val="24"/>
          <w:szCs w:val="24"/>
          <w:lang w:val="uk-UA"/>
        </w:rPr>
        <w:t>розвитку у молоді почуття патріотизму, вихованню любові до Батьківщини та готовності до її захисту, формуванню через засоби військово-спортивної гри всебічно розвиненої особистості</w:t>
      </w:r>
      <w:r w:rsidRPr="00CB0CFF">
        <w:rPr>
          <w:rFonts w:ascii="Times New Roman" w:hAnsi="Times New Roman" w:cs="Times New Roman"/>
          <w:sz w:val="24"/>
          <w:szCs w:val="24"/>
          <w:lang w:val="uk-UA"/>
        </w:rPr>
        <w:t xml:space="preserve">. До проведення цієї гри залучаються прикордонники з </w:t>
      </w:r>
      <w:proofErr w:type="spellStart"/>
      <w:r w:rsidRPr="00CB0CFF">
        <w:rPr>
          <w:rFonts w:ascii="Times New Roman" w:hAnsi="Times New Roman" w:cs="Times New Roman"/>
          <w:sz w:val="24"/>
          <w:szCs w:val="24"/>
          <w:lang w:val="uk-UA"/>
        </w:rPr>
        <w:t>Білолуцького</w:t>
      </w:r>
      <w:proofErr w:type="spellEnd"/>
      <w:r w:rsidRPr="00CB0CFF">
        <w:rPr>
          <w:rFonts w:ascii="Times New Roman" w:hAnsi="Times New Roman" w:cs="Times New Roman"/>
          <w:sz w:val="24"/>
          <w:szCs w:val="24"/>
          <w:lang w:val="uk-UA"/>
        </w:rPr>
        <w:t xml:space="preserve"> відділення прикордонної служби.</w:t>
      </w:r>
    </w:p>
    <w:p w:rsidR="00CB0CFF" w:rsidRPr="00CB0CFF" w:rsidRDefault="00CB0CFF" w:rsidP="00CB0CFF">
      <w:pPr>
        <w:spacing w:after="0" w:line="240" w:lineRule="auto"/>
        <w:ind w:firstLine="540"/>
        <w:jc w:val="both"/>
        <w:rPr>
          <w:rFonts w:ascii="Times New Roman" w:hAnsi="Times New Roman" w:cs="Times New Roman"/>
          <w:sz w:val="24"/>
          <w:szCs w:val="24"/>
          <w:lang w:val="uk-UA"/>
        </w:rPr>
      </w:pPr>
      <w:r w:rsidRPr="00CB0CFF">
        <w:rPr>
          <w:rFonts w:ascii="Times New Roman" w:hAnsi="Times New Roman" w:cs="Times New Roman"/>
          <w:sz w:val="24"/>
          <w:szCs w:val="24"/>
          <w:lang w:val="uk-UA"/>
        </w:rPr>
        <w:t xml:space="preserve"> Учні </w:t>
      </w:r>
      <w:proofErr w:type="spellStart"/>
      <w:r w:rsidRPr="00CB0CFF">
        <w:rPr>
          <w:rFonts w:ascii="Times New Roman" w:hAnsi="Times New Roman" w:cs="Times New Roman"/>
          <w:sz w:val="24"/>
          <w:szCs w:val="24"/>
          <w:lang w:val="uk-UA"/>
        </w:rPr>
        <w:t>Можняківської</w:t>
      </w:r>
      <w:proofErr w:type="spellEnd"/>
      <w:r w:rsidRPr="00CB0CFF">
        <w:rPr>
          <w:rFonts w:ascii="Times New Roman" w:hAnsi="Times New Roman" w:cs="Times New Roman"/>
          <w:sz w:val="24"/>
          <w:szCs w:val="24"/>
          <w:lang w:val="uk-UA"/>
        </w:rPr>
        <w:t xml:space="preserve"> ЗОШ І-ІІІ ступенів, </w:t>
      </w:r>
      <w:proofErr w:type="spellStart"/>
      <w:r w:rsidRPr="00CB0CFF">
        <w:rPr>
          <w:rFonts w:ascii="Times New Roman" w:hAnsi="Times New Roman" w:cs="Times New Roman"/>
          <w:sz w:val="24"/>
          <w:szCs w:val="24"/>
          <w:lang w:val="uk-UA"/>
        </w:rPr>
        <w:t>Білолуцької</w:t>
      </w:r>
      <w:proofErr w:type="spellEnd"/>
      <w:r w:rsidRPr="00CB0CFF">
        <w:rPr>
          <w:rFonts w:ascii="Times New Roman" w:hAnsi="Times New Roman" w:cs="Times New Roman"/>
          <w:sz w:val="24"/>
          <w:szCs w:val="24"/>
          <w:lang w:val="uk-UA"/>
        </w:rPr>
        <w:t xml:space="preserve"> гімназії, </w:t>
      </w:r>
      <w:proofErr w:type="spellStart"/>
      <w:r w:rsidRPr="00CB0CFF">
        <w:rPr>
          <w:rFonts w:ascii="Times New Roman" w:hAnsi="Times New Roman" w:cs="Times New Roman"/>
          <w:sz w:val="24"/>
          <w:szCs w:val="24"/>
          <w:lang w:val="uk-UA"/>
        </w:rPr>
        <w:t>Білолуцької</w:t>
      </w:r>
      <w:proofErr w:type="spellEnd"/>
      <w:r w:rsidRPr="00CB0CFF">
        <w:rPr>
          <w:rFonts w:ascii="Times New Roman" w:hAnsi="Times New Roman" w:cs="Times New Roman"/>
          <w:sz w:val="24"/>
          <w:szCs w:val="24"/>
          <w:lang w:val="uk-UA"/>
        </w:rPr>
        <w:t xml:space="preserve"> ЗОШ І-ІІ ступенів співпрацюють з прикордонною службою «</w:t>
      </w:r>
      <w:proofErr w:type="spellStart"/>
      <w:r w:rsidRPr="00CB0CFF">
        <w:rPr>
          <w:rFonts w:ascii="Times New Roman" w:hAnsi="Times New Roman" w:cs="Times New Roman"/>
          <w:sz w:val="24"/>
          <w:szCs w:val="24"/>
          <w:lang w:val="uk-UA"/>
        </w:rPr>
        <w:t>Білолуцьк</w:t>
      </w:r>
      <w:proofErr w:type="spellEnd"/>
      <w:r w:rsidRPr="00CB0CFF">
        <w:rPr>
          <w:rFonts w:ascii="Times New Roman" w:hAnsi="Times New Roman" w:cs="Times New Roman"/>
          <w:sz w:val="24"/>
          <w:szCs w:val="24"/>
          <w:lang w:val="uk-UA"/>
        </w:rPr>
        <w:t>», що сприяє в подальшому у свідомому виборі професії військового та навчанню у вищих закладах освіти військового спрямування та системи внутрішніх справ.</w:t>
      </w:r>
    </w:p>
    <w:p w:rsidR="00CB0CFF" w:rsidRPr="00CB0CFF" w:rsidRDefault="00CB0CFF" w:rsidP="00CB0CFF">
      <w:pPr>
        <w:spacing w:after="0" w:line="240" w:lineRule="auto"/>
        <w:jc w:val="both"/>
        <w:rPr>
          <w:rFonts w:ascii="Times New Roman" w:hAnsi="Times New Roman" w:cs="Times New Roman"/>
          <w:sz w:val="24"/>
          <w:szCs w:val="24"/>
          <w:lang w:val="uk-UA"/>
        </w:rPr>
      </w:pPr>
      <w:r w:rsidRPr="00CB0CFF">
        <w:rPr>
          <w:rFonts w:ascii="Times New Roman" w:hAnsi="Times New Roman" w:cs="Times New Roman"/>
          <w:sz w:val="24"/>
          <w:szCs w:val="24"/>
          <w:lang w:val="uk-UA"/>
        </w:rPr>
        <w:t xml:space="preserve">         Значна робота по </w:t>
      </w:r>
      <w:proofErr w:type="spellStart"/>
      <w:r w:rsidRPr="00CB0CFF">
        <w:rPr>
          <w:rFonts w:ascii="Times New Roman" w:hAnsi="Times New Roman" w:cs="Times New Roman"/>
          <w:sz w:val="24"/>
          <w:szCs w:val="24"/>
          <w:lang w:val="uk-UA"/>
        </w:rPr>
        <w:t>військово</w:t>
      </w:r>
      <w:proofErr w:type="spellEnd"/>
      <w:r w:rsidRPr="00CB0CFF">
        <w:rPr>
          <w:rFonts w:ascii="Times New Roman" w:hAnsi="Times New Roman" w:cs="Times New Roman"/>
          <w:sz w:val="24"/>
          <w:szCs w:val="24"/>
          <w:lang w:val="uk-UA"/>
        </w:rPr>
        <w:t xml:space="preserve"> - патріотичному вихованню молоді здійснюється через музейну педагогіку. У школах функціонують музеї, оформлені кімнати бойової слави.</w:t>
      </w:r>
    </w:p>
    <w:p w:rsidR="004B4E52" w:rsidRPr="004B4E52" w:rsidRDefault="004B4E52" w:rsidP="004B4E52">
      <w:pPr>
        <w:spacing w:after="0" w:line="240" w:lineRule="auto"/>
        <w:ind w:firstLine="450"/>
        <w:jc w:val="both"/>
        <w:rPr>
          <w:rFonts w:ascii="Times New Roman" w:eastAsia="Calibri" w:hAnsi="Times New Roman" w:cs="Times New Roman"/>
          <w:sz w:val="24"/>
          <w:szCs w:val="24"/>
          <w:lang w:val="uk-UA" w:eastAsia="uk-UA"/>
        </w:rPr>
      </w:pPr>
      <w:r w:rsidRPr="003849C6">
        <w:rPr>
          <w:rFonts w:ascii="Times New Roman" w:hAnsi="Times New Roman"/>
          <w:sz w:val="24"/>
          <w:szCs w:val="24"/>
          <w:lang w:val="uk-UA"/>
        </w:rPr>
        <w:t>27.11.2019 року на к</w:t>
      </w:r>
      <w:r>
        <w:rPr>
          <w:rFonts w:ascii="Times New Roman" w:hAnsi="Times New Roman"/>
          <w:sz w:val="24"/>
          <w:szCs w:val="24"/>
          <w:lang w:val="uk-UA"/>
        </w:rPr>
        <w:t>олегії райдержадміністрації було</w:t>
      </w:r>
      <w:r w:rsidRPr="003849C6">
        <w:rPr>
          <w:rFonts w:ascii="Times New Roman" w:hAnsi="Times New Roman"/>
          <w:sz w:val="24"/>
          <w:szCs w:val="24"/>
          <w:lang w:val="uk-UA"/>
        </w:rPr>
        <w:t xml:space="preserve"> розглянуто питання про проведення профілактичної роботи щодо захисту дітей від жорстокого поводження, в тому числі </w:t>
      </w:r>
      <w:proofErr w:type="spellStart"/>
      <w:r w:rsidRPr="003849C6">
        <w:rPr>
          <w:rFonts w:ascii="Times New Roman" w:hAnsi="Times New Roman"/>
          <w:sz w:val="24"/>
          <w:szCs w:val="24"/>
          <w:lang w:val="uk-UA"/>
        </w:rPr>
        <w:t>кіберзлочинів</w:t>
      </w:r>
      <w:proofErr w:type="spellEnd"/>
      <w:r w:rsidRPr="003849C6">
        <w:rPr>
          <w:rFonts w:ascii="Times New Roman" w:hAnsi="Times New Roman"/>
          <w:sz w:val="24"/>
          <w:szCs w:val="24"/>
          <w:lang w:val="uk-UA"/>
        </w:rPr>
        <w:t xml:space="preserve"> у </w:t>
      </w:r>
      <w:proofErr w:type="spellStart"/>
      <w:r w:rsidRPr="003849C6">
        <w:rPr>
          <w:rFonts w:ascii="Times New Roman" w:hAnsi="Times New Roman"/>
          <w:sz w:val="24"/>
          <w:szCs w:val="24"/>
          <w:lang w:val="uk-UA"/>
        </w:rPr>
        <w:t>Новопсковському</w:t>
      </w:r>
      <w:proofErr w:type="spellEnd"/>
      <w:r w:rsidRPr="003849C6">
        <w:rPr>
          <w:rFonts w:ascii="Times New Roman" w:hAnsi="Times New Roman"/>
          <w:sz w:val="24"/>
          <w:szCs w:val="24"/>
          <w:lang w:val="uk-UA"/>
        </w:rPr>
        <w:t xml:space="preserve"> районі.</w:t>
      </w:r>
      <w:r w:rsidRPr="004E3BC9">
        <w:rPr>
          <w:rStyle w:val="rvts15"/>
          <w:rFonts w:ascii="Times New Roman" w:hAnsi="Times New Roman" w:cs="Times New Roman"/>
          <w:b/>
          <w:color w:val="000000"/>
          <w:sz w:val="24"/>
          <w:szCs w:val="24"/>
          <w:shd w:val="clear" w:color="auto" w:fill="FFFFFF"/>
          <w:lang w:val="uk-UA"/>
        </w:rPr>
        <w:t xml:space="preserve"> </w:t>
      </w:r>
      <w:r w:rsidR="008740E0">
        <w:rPr>
          <w:rStyle w:val="rvts15"/>
          <w:rFonts w:ascii="Times New Roman" w:hAnsi="Times New Roman" w:cs="Times New Roman"/>
          <w:color w:val="000000"/>
          <w:sz w:val="24"/>
          <w:szCs w:val="24"/>
          <w:shd w:val="clear" w:color="auto" w:fill="FFFFFF"/>
          <w:lang w:val="uk-UA"/>
        </w:rPr>
        <w:t>На території району 81 дитина отримала с</w:t>
      </w:r>
      <w:r w:rsidR="008740E0" w:rsidRPr="008740E0">
        <w:rPr>
          <w:rFonts w:ascii="Times New Roman" w:hAnsi="Times New Roman" w:cs="Times New Roman"/>
          <w:sz w:val="24"/>
          <w:szCs w:val="24"/>
          <w:lang w:val="uk-UA"/>
        </w:rPr>
        <w:t>татус дитини, яка постраждала внаслідок воєнних дій та збройних конфлікті</w:t>
      </w:r>
      <w:r w:rsidR="008740E0">
        <w:rPr>
          <w:rFonts w:ascii="Times New Roman" w:hAnsi="Times New Roman" w:cs="Times New Roman"/>
          <w:sz w:val="24"/>
          <w:szCs w:val="24"/>
          <w:lang w:val="uk-UA"/>
        </w:rPr>
        <w:t>в.</w:t>
      </w:r>
      <w:r w:rsidR="008740E0">
        <w:rPr>
          <w:rStyle w:val="rvts15"/>
          <w:rFonts w:ascii="Times New Roman" w:hAnsi="Times New Roman" w:cs="Times New Roman"/>
          <w:b/>
          <w:color w:val="000000"/>
          <w:sz w:val="24"/>
          <w:szCs w:val="24"/>
          <w:shd w:val="clear" w:color="auto" w:fill="FFFFFF"/>
          <w:lang w:val="uk-UA"/>
        </w:rPr>
        <w:t xml:space="preserve"> </w:t>
      </w:r>
      <w:r w:rsidRPr="004B4E52">
        <w:rPr>
          <w:rStyle w:val="a7"/>
          <w:rFonts w:ascii="Times New Roman" w:eastAsia="Calibri" w:hAnsi="Times New Roman" w:cs="Times New Roman"/>
          <w:b w:val="0"/>
          <w:color w:val="000000"/>
          <w:sz w:val="24"/>
          <w:szCs w:val="24"/>
          <w:shd w:val="clear" w:color="auto" w:fill="FFFFFF"/>
          <w:lang w:val="uk-UA"/>
        </w:rPr>
        <w:t xml:space="preserve">Основною роботою з цього напрямку </w:t>
      </w:r>
      <w:r w:rsidRPr="004B4E52">
        <w:rPr>
          <w:rFonts w:ascii="Times New Roman" w:eastAsia="Calibri" w:hAnsi="Times New Roman" w:cs="Times New Roman"/>
          <w:sz w:val="24"/>
          <w:szCs w:val="24"/>
          <w:lang w:val="uk-UA" w:eastAsia="uk-UA"/>
        </w:rPr>
        <w:t xml:space="preserve">усіх представників органів влади, місцевого самоврядування, батьків є діяльність, спрямована на профілактику виникнення негативних явищ, інформування населення, руйнування стереотипів, залучення та заохочення дітей та батьків до освіти, спорту, культурного спілкування,  підвищення кваліфікації  спеціалістів, робота «гарячих ліній», взаємодія та координація взаємодії під час профілактики та виявлення осіб та проблем </w:t>
      </w:r>
      <w:r w:rsidRPr="004B4E52">
        <w:rPr>
          <w:rFonts w:ascii="Times New Roman" w:eastAsia="Calibri" w:hAnsi="Times New Roman" w:cs="Times New Roman"/>
          <w:sz w:val="24"/>
          <w:szCs w:val="24"/>
          <w:lang w:val="uk-UA" w:eastAsia="uk-UA"/>
        </w:rPr>
        <w:lastRenderedPageBreak/>
        <w:t>на території району, робота та допомога постраждалим, моніторинг та прийняття відповідних управлінських рішень для подальшого удосконалення цієї спіл</w:t>
      </w:r>
      <w:r w:rsidR="00DF2053">
        <w:rPr>
          <w:rFonts w:ascii="Times New Roman" w:hAnsi="Times New Roman" w:cs="Times New Roman"/>
          <w:sz w:val="24"/>
          <w:szCs w:val="24"/>
          <w:lang w:val="uk-UA" w:eastAsia="uk-UA"/>
        </w:rPr>
        <w:t>ьної діяльності</w:t>
      </w:r>
      <w:r w:rsidRPr="004B4E52">
        <w:rPr>
          <w:rFonts w:ascii="Times New Roman" w:eastAsia="Calibri" w:hAnsi="Times New Roman" w:cs="Times New Roman"/>
          <w:sz w:val="24"/>
          <w:szCs w:val="24"/>
          <w:lang w:val="uk-UA" w:eastAsia="uk-UA"/>
        </w:rPr>
        <w:t>.</w:t>
      </w:r>
    </w:p>
    <w:p w:rsidR="00155FDC" w:rsidRPr="00094DE9" w:rsidRDefault="00844F42" w:rsidP="007F1CC9">
      <w:pPr>
        <w:spacing w:after="0" w:line="240" w:lineRule="auto"/>
        <w:ind w:firstLine="360"/>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 xml:space="preserve"> </w:t>
      </w:r>
      <w:r w:rsidR="00155FDC" w:rsidRPr="00155FDC">
        <w:rPr>
          <w:rFonts w:ascii="Times New Roman" w:hAnsi="Times New Roman" w:cs="Times New Roman"/>
          <w:sz w:val="24"/>
          <w:szCs w:val="24"/>
          <w:lang w:val="uk-UA"/>
        </w:rPr>
        <w:t xml:space="preserve">В грудні 2019 року </w:t>
      </w:r>
      <w:r w:rsidR="00155FDC" w:rsidRPr="00155FDC">
        <w:rPr>
          <w:rFonts w:ascii="Times New Roman" w:eastAsia="Times New Roman" w:hAnsi="Times New Roman" w:cs="Times New Roman"/>
          <w:bCs/>
          <w:sz w:val="24"/>
          <w:szCs w:val="24"/>
          <w:lang w:val="uk-UA" w:eastAsia="ru-RU"/>
        </w:rPr>
        <w:t xml:space="preserve">Секретаріат ОБСЄ запустив сайт </w:t>
      </w:r>
      <w:hyperlink r:id="rId6" w:tgtFrame="_blank" w:history="1">
        <w:proofErr w:type="spellStart"/>
        <w:r w:rsidR="00155FDC" w:rsidRPr="00094DE9">
          <w:rPr>
            <w:rFonts w:ascii="Times New Roman" w:eastAsia="Times New Roman" w:hAnsi="Times New Roman" w:cs="Times New Roman"/>
            <w:color w:val="0000FF"/>
            <w:sz w:val="28"/>
            <w:szCs w:val="28"/>
            <w:u w:val="single"/>
            <w:lang w:eastAsia="ru-RU"/>
          </w:rPr>
          <w:t>Stop</w:t>
        </w:r>
        <w:proofErr w:type="spellEnd"/>
        <w:r w:rsidR="00155FDC" w:rsidRPr="00155FDC">
          <w:rPr>
            <w:rFonts w:ascii="Times New Roman" w:eastAsia="Times New Roman" w:hAnsi="Times New Roman" w:cs="Times New Roman"/>
            <w:color w:val="0000FF"/>
            <w:sz w:val="28"/>
            <w:szCs w:val="28"/>
            <w:u w:val="single"/>
            <w:lang w:val="uk-UA" w:eastAsia="ru-RU"/>
          </w:rPr>
          <w:t xml:space="preserve"> </w:t>
        </w:r>
        <w:proofErr w:type="spellStart"/>
        <w:r w:rsidR="00155FDC" w:rsidRPr="00094DE9">
          <w:rPr>
            <w:rFonts w:ascii="Times New Roman" w:eastAsia="Times New Roman" w:hAnsi="Times New Roman" w:cs="Times New Roman"/>
            <w:color w:val="0000FF"/>
            <w:sz w:val="28"/>
            <w:szCs w:val="28"/>
            <w:u w:val="single"/>
            <w:lang w:eastAsia="ru-RU"/>
          </w:rPr>
          <w:t>Violence</w:t>
        </w:r>
        <w:proofErr w:type="spellEnd"/>
        <w:r w:rsidR="00155FDC" w:rsidRPr="00155FDC">
          <w:rPr>
            <w:rFonts w:ascii="Times New Roman" w:eastAsia="Times New Roman" w:hAnsi="Times New Roman" w:cs="Times New Roman"/>
            <w:color w:val="0000FF"/>
            <w:sz w:val="28"/>
            <w:szCs w:val="28"/>
            <w:u w:val="single"/>
            <w:lang w:val="uk-UA" w:eastAsia="ru-RU"/>
          </w:rPr>
          <w:t xml:space="preserve"> </w:t>
        </w:r>
        <w:proofErr w:type="spellStart"/>
        <w:r w:rsidR="00155FDC" w:rsidRPr="00094DE9">
          <w:rPr>
            <w:rFonts w:ascii="Times New Roman" w:eastAsia="Times New Roman" w:hAnsi="Times New Roman" w:cs="Times New Roman"/>
            <w:color w:val="0000FF"/>
            <w:sz w:val="28"/>
            <w:szCs w:val="28"/>
            <w:u w:val="single"/>
            <w:lang w:eastAsia="ru-RU"/>
          </w:rPr>
          <w:t>Against</w:t>
        </w:r>
        <w:proofErr w:type="spellEnd"/>
        <w:r w:rsidR="00155FDC" w:rsidRPr="00155FDC">
          <w:rPr>
            <w:rFonts w:ascii="Times New Roman" w:eastAsia="Times New Roman" w:hAnsi="Times New Roman" w:cs="Times New Roman"/>
            <w:color w:val="0000FF"/>
            <w:sz w:val="28"/>
            <w:szCs w:val="28"/>
            <w:u w:val="single"/>
            <w:lang w:val="uk-UA" w:eastAsia="ru-RU"/>
          </w:rPr>
          <w:t xml:space="preserve"> </w:t>
        </w:r>
        <w:proofErr w:type="spellStart"/>
        <w:r w:rsidR="00155FDC" w:rsidRPr="00094DE9">
          <w:rPr>
            <w:rFonts w:ascii="Times New Roman" w:eastAsia="Times New Roman" w:hAnsi="Times New Roman" w:cs="Times New Roman"/>
            <w:color w:val="0000FF"/>
            <w:sz w:val="28"/>
            <w:szCs w:val="28"/>
            <w:u w:val="single"/>
            <w:lang w:eastAsia="ru-RU"/>
          </w:rPr>
          <w:t>Women</w:t>
        </w:r>
        <w:proofErr w:type="spellEnd"/>
      </w:hyperlink>
      <w:r w:rsidR="00155FDC">
        <w:rPr>
          <w:rFonts w:ascii="Times New Roman" w:eastAsia="Times New Roman" w:hAnsi="Times New Roman" w:cs="Times New Roman"/>
          <w:bCs/>
          <w:sz w:val="24"/>
          <w:szCs w:val="24"/>
          <w:lang w:val="uk-UA" w:eastAsia="ru-RU"/>
        </w:rPr>
        <w:t xml:space="preserve"> (зупиніть насильство над жінками) </w:t>
      </w:r>
      <w:r w:rsidR="00155FDC" w:rsidRPr="00155FDC">
        <w:rPr>
          <w:rFonts w:ascii="Times New Roman" w:eastAsia="Times New Roman" w:hAnsi="Times New Roman" w:cs="Times New Roman"/>
          <w:bCs/>
          <w:sz w:val="24"/>
          <w:szCs w:val="24"/>
          <w:lang w:val="uk-UA" w:eastAsia="ru-RU"/>
        </w:rPr>
        <w:t>із практичною інформацією, щоб допомогти жінкам боротися з домашнім насильством</w:t>
      </w:r>
      <w:r w:rsidR="00155FDC">
        <w:rPr>
          <w:rFonts w:ascii="Times New Roman" w:eastAsia="Times New Roman" w:hAnsi="Times New Roman" w:cs="Times New Roman"/>
          <w:bCs/>
          <w:sz w:val="24"/>
          <w:szCs w:val="24"/>
          <w:lang w:val="uk-UA" w:eastAsia="ru-RU"/>
        </w:rPr>
        <w:t xml:space="preserve">, а також </w:t>
      </w:r>
      <w:r w:rsidR="00155FDC" w:rsidRPr="00094DE9">
        <w:rPr>
          <w:rFonts w:ascii="Times New Roman" w:eastAsia="Times New Roman" w:hAnsi="Times New Roman" w:cs="Times New Roman"/>
          <w:sz w:val="24"/>
          <w:szCs w:val="24"/>
          <w:lang w:val="uk-UA" w:eastAsia="ru-RU"/>
        </w:rPr>
        <w:t>практичний інструмент для посадових осіб, правоохоронних органів, громадських організ</w:t>
      </w:r>
      <w:r w:rsidR="00155FDC" w:rsidRPr="00155FDC">
        <w:rPr>
          <w:rFonts w:ascii="Times New Roman" w:eastAsia="Times New Roman" w:hAnsi="Times New Roman" w:cs="Times New Roman"/>
          <w:sz w:val="24"/>
          <w:szCs w:val="24"/>
          <w:lang w:val="uk-UA" w:eastAsia="ru-RU"/>
        </w:rPr>
        <w:t>ацій</w:t>
      </w:r>
      <w:r w:rsidR="00155FDC">
        <w:rPr>
          <w:rFonts w:ascii="Times New Roman" w:eastAsia="Times New Roman" w:hAnsi="Times New Roman" w:cs="Times New Roman"/>
          <w:sz w:val="24"/>
          <w:szCs w:val="24"/>
          <w:lang w:val="uk-UA" w:eastAsia="ru-RU"/>
        </w:rPr>
        <w:t>.</w:t>
      </w:r>
      <w:r w:rsidR="00155FDC" w:rsidRPr="00155FDC">
        <w:rPr>
          <w:rFonts w:ascii="Times New Roman" w:eastAsia="Times New Roman" w:hAnsi="Times New Roman" w:cs="Times New Roman"/>
          <w:sz w:val="28"/>
          <w:szCs w:val="28"/>
          <w:lang w:val="uk-UA" w:eastAsia="ru-RU"/>
        </w:rPr>
        <w:t xml:space="preserve"> </w:t>
      </w:r>
      <w:r w:rsidR="00155FDC" w:rsidRPr="00094DE9">
        <w:rPr>
          <w:rFonts w:ascii="Times New Roman" w:eastAsia="Times New Roman" w:hAnsi="Times New Roman" w:cs="Times New Roman"/>
          <w:sz w:val="24"/>
          <w:szCs w:val="24"/>
          <w:lang w:val="uk-UA" w:eastAsia="ru-RU"/>
        </w:rPr>
        <w:t>Сайт містить три розділи:</w:t>
      </w:r>
      <w:r w:rsidR="00155FDC" w:rsidRPr="00094DE9">
        <w:rPr>
          <w:rFonts w:ascii="Times New Roman" w:eastAsia="Times New Roman" w:hAnsi="Times New Roman" w:cs="Times New Roman"/>
          <w:sz w:val="24"/>
          <w:szCs w:val="24"/>
          <w:lang w:eastAsia="ru-RU"/>
        </w:rPr>
        <w:t> </w:t>
      </w:r>
    </w:p>
    <w:p w:rsidR="00155FDC" w:rsidRPr="004358FA" w:rsidRDefault="00B33D45" w:rsidP="004358FA">
      <w:pPr>
        <w:pStyle w:val="a6"/>
        <w:numPr>
          <w:ilvl w:val="0"/>
          <w:numId w:val="13"/>
        </w:numPr>
        <w:spacing w:after="0" w:line="240" w:lineRule="auto"/>
        <w:jc w:val="both"/>
        <w:rPr>
          <w:rFonts w:ascii="Times New Roman" w:eastAsia="Times New Roman" w:hAnsi="Times New Roman" w:cs="Times New Roman"/>
          <w:sz w:val="24"/>
          <w:szCs w:val="24"/>
          <w:lang w:eastAsia="ru-RU"/>
        </w:rPr>
      </w:pPr>
      <w:hyperlink r:id="rId7" w:history="1">
        <w:r w:rsidR="00155FDC" w:rsidRPr="004358FA">
          <w:rPr>
            <w:rFonts w:ascii="Times New Roman" w:eastAsia="Times New Roman" w:hAnsi="Times New Roman" w:cs="Times New Roman"/>
            <w:b/>
            <w:bCs/>
            <w:color w:val="0000FF"/>
            <w:sz w:val="24"/>
            <w:szCs w:val="24"/>
            <w:u w:val="single"/>
            <w:lang w:eastAsia="ru-RU"/>
          </w:rPr>
          <w:t>“</w:t>
        </w:r>
        <w:proofErr w:type="spellStart"/>
        <w:r w:rsidR="00155FDC" w:rsidRPr="004358FA">
          <w:rPr>
            <w:rFonts w:ascii="Times New Roman" w:eastAsia="Times New Roman" w:hAnsi="Times New Roman" w:cs="Times New Roman"/>
            <w:b/>
            <w:bCs/>
            <w:color w:val="0000FF"/>
            <w:sz w:val="24"/>
            <w:szCs w:val="24"/>
            <w:u w:val="single"/>
            <w:lang w:eastAsia="ru-RU"/>
          </w:rPr>
          <w:t>Мені</w:t>
        </w:r>
        <w:proofErr w:type="spellEnd"/>
        <w:r w:rsidR="00155FDC" w:rsidRPr="004358FA">
          <w:rPr>
            <w:rFonts w:ascii="Times New Roman" w:eastAsia="Times New Roman" w:hAnsi="Times New Roman" w:cs="Times New Roman"/>
            <w:b/>
            <w:bCs/>
            <w:color w:val="0000FF"/>
            <w:sz w:val="24"/>
            <w:szCs w:val="24"/>
            <w:u w:val="single"/>
            <w:lang w:eastAsia="ru-RU"/>
          </w:rPr>
          <w:t xml:space="preserve"> </w:t>
        </w:r>
        <w:proofErr w:type="spellStart"/>
        <w:r w:rsidR="00155FDC" w:rsidRPr="004358FA">
          <w:rPr>
            <w:rFonts w:ascii="Times New Roman" w:eastAsia="Times New Roman" w:hAnsi="Times New Roman" w:cs="Times New Roman"/>
            <w:b/>
            <w:bCs/>
            <w:color w:val="0000FF"/>
            <w:sz w:val="24"/>
            <w:szCs w:val="24"/>
            <w:u w:val="single"/>
            <w:lang w:eastAsia="ru-RU"/>
          </w:rPr>
          <w:t>потрібна</w:t>
        </w:r>
        <w:proofErr w:type="spellEnd"/>
        <w:r w:rsidR="00155FDC" w:rsidRPr="004358FA">
          <w:rPr>
            <w:rFonts w:ascii="Times New Roman" w:eastAsia="Times New Roman" w:hAnsi="Times New Roman" w:cs="Times New Roman"/>
            <w:b/>
            <w:bCs/>
            <w:color w:val="0000FF"/>
            <w:sz w:val="24"/>
            <w:szCs w:val="24"/>
            <w:u w:val="single"/>
            <w:lang w:eastAsia="ru-RU"/>
          </w:rPr>
          <w:t xml:space="preserve"> </w:t>
        </w:r>
        <w:proofErr w:type="spellStart"/>
        <w:r w:rsidR="00155FDC" w:rsidRPr="004358FA">
          <w:rPr>
            <w:rFonts w:ascii="Times New Roman" w:eastAsia="Times New Roman" w:hAnsi="Times New Roman" w:cs="Times New Roman"/>
            <w:b/>
            <w:bCs/>
            <w:color w:val="0000FF"/>
            <w:sz w:val="24"/>
            <w:szCs w:val="24"/>
            <w:u w:val="single"/>
            <w:lang w:eastAsia="ru-RU"/>
          </w:rPr>
          <w:t>допомога</w:t>
        </w:r>
        <w:proofErr w:type="spellEnd"/>
        <w:r w:rsidR="00155FDC" w:rsidRPr="004358FA">
          <w:rPr>
            <w:rFonts w:ascii="Times New Roman" w:eastAsia="Times New Roman" w:hAnsi="Times New Roman" w:cs="Times New Roman"/>
            <w:b/>
            <w:bCs/>
            <w:color w:val="0000FF"/>
            <w:sz w:val="24"/>
            <w:szCs w:val="24"/>
            <w:u w:val="single"/>
            <w:lang w:eastAsia="ru-RU"/>
          </w:rPr>
          <w:t>”</w:t>
        </w:r>
        <w:r w:rsidR="00155FDC" w:rsidRPr="004358FA">
          <w:rPr>
            <w:rFonts w:ascii="Times New Roman" w:eastAsia="Times New Roman" w:hAnsi="Times New Roman" w:cs="Times New Roman"/>
            <w:color w:val="0000FF"/>
            <w:sz w:val="24"/>
            <w:szCs w:val="24"/>
            <w:u w:val="single"/>
            <w:lang w:eastAsia="ru-RU"/>
          </w:rPr>
          <w:t xml:space="preserve"> </w:t>
        </w:r>
      </w:hyperlink>
      <w:r w:rsidR="00155FDC" w:rsidRPr="004358FA">
        <w:rPr>
          <w:rFonts w:ascii="Times New Roman" w:eastAsia="Times New Roman" w:hAnsi="Times New Roman" w:cs="Times New Roman"/>
          <w:sz w:val="24"/>
          <w:szCs w:val="24"/>
          <w:lang w:eastAsia="ru-RU"/>
        </w:rPr>
        <w:t xml:space="preserve">– </w:t>
      </w:r>
      <w:r w:rsidR="004358FA">
        <w:rPr>
          <w:rFonts w:ascii="Times New Roman" w:eastAsia="Times New Roman" w:hAnsi="Times New Roman" w:cs="Times New Roman"/>
          <w:sz w:val="24"/>
          <w:szCs w:val="24"/>
          <w:lang w:val="uk-UA" w:eastAsia="ru-RU"/>
        </w:rPr>
        <w:t>де</w:t>
      </w:r>
      <w:r w:rsidR="00155FDC" w:rsidRPr="004358FA">
        <w:rPr>
          <w:rFonts w:ascii="Times New Roman" w:eastAsia="Times New Roman" w:hAnsi="Times New Roman" w:cs="Times New Roman"/>
          <w:sz w:val="24"/>
          <w:szCs w:val="24"/>
          <w:lang w:eastAsia="ru-RU"/>
        </w:rPr>
        <w:t xml:space="preserve"> </w:t>
      </w:r>
      <w:proofErr w:type="spellStart"/>
      <w:r w:rsidR="00155FDC" w:rsidRPr="004358FA">
        <w:rPr>
          <w:rFonts w:ascii="Times New Roman" w:eastAsia="Times New Roman" w:hAnsi="Times New Roman" w:cs="Times New Roman"/>
          <w:sz w:val="24"/>
          <w:szCs w:val="24"/>
          <w:lang w:eastAsia="ru-RU"/>
        </w:rPr>
        <w:t>жінки</w:t>
      </w:r>
      <w:proofErr w:type="spellEnd"/>
      <w:r w:rsidR="00155FDC" w:rsidRPr="004358FA">
        <w:rPr>
          <w:rFonts w:ascii="Times New Roman" w:eastAsia="Times New Roman" w:hAnsi="Times New Roman" w:cs="Times New Roman"/>
          <w:sz w:val="24"/>
          <w:szCs w:val="24"/>
          <w:lang w:eastAsia="ru-RU"/>
        </w:rPr>
        <w:t xml:space="preserve">, </w:t>
      </w:r>
      <w:proofErr w:type="spellStart"/>
      <w:r w:rsidR="00155FDC" w:rsidRPr="004358FA">
        <w:rPr>
          <w:rFonts w:ascii="Times New Roman" w:eastAsia="Times New Roman" w:hAnsi="Times New Roman" w:cs="Times New Roman"/>
          <w:sz w:val="24"/>
          <w:szCs w:val="24"/>
          <w:lang w:eastAsia="ru-RU"/>
        </w:rPr>
        <w:t>які</w:t>
      </w:r>
      <w:proofErr w:type="spellEnd"/>
      <w:r w:rsidR="00155FDC" w:rsidRPr="004358FA">
        <w:rPr>
          <w:rFonts w:ascii="Times New Roman" w:eastAsia="Times New Roman" w:hAnsi="Times New Roman" w:cs="Times New Roman"/>
          <w:sz w:val="24"/>
          <w:szCs w:val="24"/>
          <w:lang w:eastAsia="ru-RU"/>
        </w:rPr>
        <w:t xml:space="preserve"> </w:t>
      </w:r>
      <w:proofErr w:type="spellStart"/>
      <w:r w:rsidR="00155FDC" w:rsidRPr="004358FA">
        <w:rPr>
          <w:rFonts w:ascii="Times New Roman" w:eastAsia="Times New Roman" w:hAnsi="Times New Roman" w:cs="Times New Roman"/>
          <w:sz w:val="24"/>
          <w:szCs w:val="24"/>
          <w:lang w:eastAsia="ru-RU"/>
        </w:rPr>
        <w:t>зазнають</w:t>
      </w:r>
      <w:proofErr w:type="spellEnd"/>
      <w:r w:rsidR="00155FDC" w:rsidRPr="004358FA">
        <w:rPr>
          <w:rFonts w:ascii="Times New Roman" w:eastAsia="Times New Roman" w:hAnsi="Times New Roman" w:cs="Times New Roman"/>
          <w:sz w:val="24"/>
          <w:szCs w:val="24"/>
          <w:lang w:eastAsia="ru-RU"/>
        </w:rPr>
        <w:t xml:space="preserve"> </w:t>
      </w:r>
      <w:proofErr w:type="spellStart"/>
      <w:r w:rsidR="00155FDC" w:rsidRPr="004358FA">
        <w:rPr>
          <w:rFonts w:ascii="Times New Roman" w:eastAsia="Times New Roman" w:hAnsi="Times New Roman" w:cs="Times New Roman"/>
          <w:sz w:val="24"/>
          <w:szCs w:val="24"/>
          <w:lang w:eastAsia="ru-RU"/>
        </w:rPr>
        <w:t>насильства</w:t>
      </w:r>
      <w:proofErr w:type="spellEnd"/>
      <w:r w:rsidR="00155FDC" w:rsidRPr="004358FA">
        <w:rPr>
          <w:rFonts w:ascii="Times New Roman" w:eastAsia="Times New Roman" w:hAnsi="Times New Roman" w:cs="Times New Roman"/>
          <w:sz w:val="24"/>
          <w:szCs w:val="24"/>
          <w:lang w:eastAsia="ru-RU"/>
        </w:rPr>
        <w:t xml:space="preserve">, </w:t>
      </w:r>
      <w:proofErr w:type="spellStart"/>
      <w:r w:rsidR="00155FDC" w:rsidRPr="004358FA">
        <w:rPr>
          <w:rFonts w:ascii="Times New Roman" w:eastAsia="Times New Roman" w:hAnsi="Times New Roman" w:cs="Times New Roman"/>
          <w:sz w:val="24"/>
          <w:szCs w:val="24"/>
          <w:lang w:eastAsia="ru-RU"/>
        </w:rPr>
        <w:t>можуть</w:t>
      </w:r>
      <w:proofErr w:type="spellEnd"/>
      <w:r w:rsidR="00155FDC" w:rsidRPr="004358FA">
        <w:rPr>
          <w:rFonts w:ascii="Times New Roman" w:eastAsia="Times New Roman" w:hAnsi="Times New Roman" w:cs="Times New Roman"/>
          <w:sz w:val="24"/>
          <w:szCs w:val="24"/>
          <w:lang w:eastAsia="ru-RU"/>
        </w:rPr>
        <w:t xml:space="preserve"> </w:t>
      </w:r>
      <w:proofErr w:type="spellStart"/>
      <w:r w:rsidR="00155FDC" w:rsidRPr="004358FA">
        <w:rPr>
          <w:rFonts w:ascii="Times New Roman" w:eastAsia="Times New Roman" w:hAnsi="Times New Roman" w:cs="Times New Roman"/>
          <w:sz w:val="24"/>
          <w:szCs w:val="24"/>
          <w:lang w:eastAsia="ru-RU"/>
        </w:rPr>
        <w:t>знайти</w:t>
      </w:r>
      <w:proofErr w:type="spellEnd"/>
      <w:r w:rsidR="00155FDC" w:rsidRPr="004358FA">
        <w:rPr>
          <w:rFonts w:ascii="Times New Roman" w:eastAsia="Times New Roman" w:hAnsi="Times New Roman" w:cs="Times New Roman"/>
          <w:sz w:val="24"/>
          <w:szCs w:val="24"/>
          <w:lang w:eastAsia="ru-RU"/>
        </w:rPr>
        <w:t xml:space="preserve"> </w:t>
      </w:r>
      <w:proofErr w:type="spellStart"/>
      <w:r w:rsidR="00155FDC" w:rsidRPr="004358FA">
        <w:rPr>
          <w:rFonts w:ascii="Times New Roman" w:eastAsia="Times New Roman" w:hAnsi="Times New Roman" w:cs="Times New Roman"/>
          <w:sz w:val="24"/>
          <w:szCs w:val="24"/>
          <w:lang w:eastAsia="ru-RU"/>
        </w:rPr>
        <w:t>інформацію</w:t>
      </w:r>
      <w:proofErr w:type="spellEnd"/>
      <w:r w:rsidR="00155FDC" w:rsidRPr="004358FA">
        <w:rPr>
          <w:rFonts w:ascii="Times New Roman" w:eastAsia="Times New Roman" w:hAnsi="Times New Roman" w:cs="Times New Roman"/>
          <w:sz w:val="24"/>
          <w:szCs w:val="24"/>
          <w:lang w:eastAsia="ru-RU"/>
        </w:rPr>
        <w:t xml:space="preserve"> про те, до кого </w:t>
      </w:r>
      <w:proofErr w:type="spellStart"/>
      <w:r w:rsidR="00155FDC" w:rsidRPr="004358FA">
        <w:rPr>
          <w:rFonts w:ascii="Times New Roman" w:eastAsia="Times New Roman" w:hAnsi="Times New Roman" w:cs="Times New Roman"/>
          <w:sz w:val="24"/>
          <w:szCs w:val="24"/>
          <w:lang w:eastAsia="ru-RU"/>
        </w:rPr>
        <w:t>звертатись</w:t>
      </w:r>
      <w:proofErr w:type="spellEnd"/>
      <w:r w:rsidR="00155FDC" w:rsidRPr="004358FA">
        <w:rPr>
          <w:rFonts w:ascii="Times New Roman" w:eastAsia="Times New Roman" w:hAnsi="Times New Roman" w:cs="Times New Roman"/>
          <w:sz w:val="24"/>
          <w:szCs w:val="24"/>
          <w:lang w:eastAsia="ru-RU"/>
        </w:rPr>
        <w:t xml:space="preserve">, </w:t>
      </w:r>
      <w:proofErr w:type="spellStart"/>
      <w:r w:rsidR="00155FDC" w:rsidRPr="004358FA">
        <w:rPr>
          <w:rFonts w:ascii="Times New Roman" w:eastAsia="Times New Roman" w:hAnsi="Times New Roman" w:cs="Times New Roman"/>
          <w:sz w:val="24"/>
          <w:szCs w:val="24"/>
          <w:lang w:eastAsia="ru-RU"/>
        </w:rPr>
        <w:t>якщо</w:t>
      </w:r>
      <w:proofErr w:type="spellEnd"/>
      <w:r w:rsidR="00155FDC" w:rsidRPr="004358FA">
        <w:rPr>
          <w:rFonts w:ascii="Times New Roman" w:eastAsia="Times New Roman" w:hAnsi="Times New Roman" w:cs="Times New Roman"/>
          <w:sz w:val="24"/>
          <w:szCs w:val="24"/>
          <w:lang w:eastAsia="ru-RU"/>
        </w:rPr>
        <w:t xml:space="preserve"> </w:t>
      </w:r>
      <w:proofErr w:type="spellStart"/>
      <w:r w:rsidR="00155FDC" w:rsidRPr="004358FA">
        <w:rPr>
          <w:rFonts w:ascii="Times New Roman" w:eastAsia="Times New Roman" w:hAnsi="Times New Roman" w:cs="Times New Roman"/>
          <w:sz w:val="24"/>
          <w:szCs w:val="24"/>
          <w:lang w:eastAsia="ru-RU"/>
        </w:rPr>
        <w:t>їм</w:t>
      </w:r>
      <w:proofErr w:type="spellEnd"/>
      <w:r w:rsidR="00155FDC" w:rsidRPr="004358FA">
        <w:rPr>
          <w:rFonts w:ascii="Times New Roman" w:eastAsia="Times New Roman" w:hAnsi="Times New Roman" w:cs="Times New Roman"/>
          <w:sz w:val="24"/>
          <w:szCs w:val="24"/>
          <w:lang w:eastAsia="ru-RU"/>
        </w:rPr>
        <w:t xml:space="preserve"> </w:t>
      </w:r>
      <w:proofErr w:type="spellStart"/>
      <w:r w:rsidR="00155FDC" w:rsidRPr="004358FA">
        <w:rPr>
          <w:rFonts w:ascii="Times New Roman" w:eastAsia="Times New Roman" w:hAnsi="Times New Roman" w:cs="Times New Roman"/>
          <w:sz w:val="24"/>
          <w:szCs w:val="24"/>
          <w:lang w:eastAsia="ru-RU"/>
        </w:rPr>
        <w:t>потрібна</w:t>
      </w:r>
      <w:proofErr w:type="spellEnd"/>
      <w:r w:rsidR="00155FDC" w:rsidRPr="004358FA">
        <w:rPr>
          <w:rFonts w:ascii="Times New Roman" w:eastAsia="Times New Roman" w:hAnsi="Times New Roman" w:cs="Times New Roman"/>
          <w:sz w:val="24"/>
          <w:szCs w:val="24"/>
          <w:lang w:eastAsia="ru-RU"/>
        </w:rPr>
        <w:t xml:space="preserve"> </w:t>
      </w:r>
      <w:proofErr w:type="spellStart"/>
      <w:proofErr w:type="gramStart"/>
      <w:r w:rsidR="00155FDC" w:rsidRPr="004358FA">
        <w:rPr>
          <w:rFonts w:ascii="Times New Roman" w:eastAsia="Times New Roman" w:hAnsi="Times New Roman" w:cs="Times New Roman"/>
          <w:sz w:val="24"/>
          <w:szCs w:val="24"/>
          <w:lang w:eastAsia="ru-RU"/>
        </w:rPr>
        <w:t>п</w:t>
      </w:r>
      <w:proofErr w:type="gramEnd"/>
      <w:r w:rsidR="00155FDC" w:rsidRPr="004358FA">
        <w:rPr>
          <w:rFonts w:ascii="Times New Roman" w:eastAsia="Times New Roman" w:hAnsi="Times New Roman" w:cs="Times New Roman"/>
          <w:sz w:val="24"/>
          <w:szCs w:val="24"/>
          <w:lang w:eastAsia="ru-RU"/>
        </w:rPr>
        <w:t>ідтримка</w:t>
      </w:r>
      <w:proofErr w:type="spellEnd"/>
      <w:r w:rsidR="00155FDC" w:rsidRPr="004358FA">
        <w:rPr>
          <w:rFonts w:ascii="Times New Roman" w:eastAsia="Times New Roman" w:hAnsi="Times New Roman" w:cs="Times New Roman"/>
          <w:sz w:val="24"/>
          <w:szCs w:val="24"/>
          <w:lang w:eastAsia="ru-RU"/>
        </w:rPr>
        <w:t xml:space="preserve">. У </w:t>
      </w:r>
      <w:proofErr w:type="spellStart"/>
      <w:r w:rsidR="00155FDC" w:rsidRPr="004358FA">
        <w:rPr>
          <w:rFonts w:ascii="Times New Roman" w:eastAsia="Times New Roman" w:hAnsi="Times New Roman" w:cs="Times New Roman"/>
          <w:sz w:val="24"/>
          <w:szCs w:val="24"/>
          <w:lang w:eastAsia="ru-RU"/>
        </w:rPr>
        <w:t>розділі</w:t>
      </w:r>
      <w:proofErr w:type="spellEnd"/>
      <w:r w:rsidR="00155FDC" w:rsidRPr="004358FA">
        <w:rPr>
          <w:rFonts w:ascii="Times New Roman" w:eastAsia="Times New Roman" w:hAnsi="Times New Roman" w:cs="Times New Roman"/>
          <w:sz w:val="24"/>
          <w:szCs w:val="24"/>
          <w:lang w:eastAsia="ru-RU"/>
        </w:rPr>
        <w:t xml:space="preserve"> </w:t>
      </w:r>
      <w:proofErr w:type="spellStart"/>
      <w:r w:rsidR="00155FDC" w:rsidRPr="004358FA">
        <w:rPr>
          <w:rFonts w:ascii="Times New Roman" w:eastAsia="Times New Roman" w:hAnsi="Times New Roman" w:cs="Times New Roman"/>
          <w:sz w:val="24"/>
          <w:szCs w:val="24"/>
          <w:lang w:eastAsia="ru-RU"/>
        </w:rPr>
        <w:t>можна</w:t>
      </w:r>
      <w:proofErr w:type="spellEnd"/>
      <w:r w:rsidR="00155FDC" w:rsidRPr="004358FA">
        <w:rPr>
          <w:rFonts w:ascii="Times New Roman" w:eastAsia="Times New Roman" w:hAnsi="Times New Roman" w:cs="Times New Roman"/>
          <w:sz w:val="24"/>
          <w:szCs w:val="24"/>
          <w:lang w:eastAsia="ru-RU"/>
        </w:rPr>
        <w:t xml:space="preserve"> </w:t>
      </w:r>
      <w:proofErr w:type="spellStart"/>
      <w:r w:rsidR="00155FDC" w:rsidRPr="004358FA">
        <w:rPr>
          <w:rFonts w:ascii="Times New Roman" w:eastAsia="Times New Roman" w:hAnsi="Times New Roman" w:cs="Times New Roman"/>
          <w:sz w:val="24"/>
          <w:szCs w:val="24"/>
          <w:lang w:eastAsia="ru-RU"/>
        </w:rPr>
        <w:t>знайти</w:t>
      </w:r>
      <w:proofErr w:type="spellEnd"/>
      <w:r w:rsidR="00155FDC" w:rsidRPr="004358FA">
        <w:rPr>
          <w:rFonts w:ascii="Times New Roman" w:eastAsia="Times New Roman" w:hAnsi="Times New Roman" w:cs="Times New Roman"/>
          <w:sz w:val="24"/>
          <w:szCs w:val="24"/>
          <w:lang w:eastAsia="ru-RU"/>
        </w:rPr>
        <w:t xml:space="preserve"> </w:t>
      </w:r>
      <w:proofErr w:type="spellStart"/>
      <w:r w:rsidR="00155FDC" w:rsidRPr="004358FA">
        <w:rPr>
          <w:rFonts w:ascii="Times New Roman" w:eastAsia="Times New Roman" w:hAnsi="Times New Roman" w:cs="Times New Roman"/>
          <w:sz w:val="24"/>
          <w:szCs w:val="24"/>
          <w:lang w:eastAsia="ru-RU"/>
        </w:rPr>
        <w:t>телефонні</w:t>
      </w:r>
      <w:proofErr w:type="spellEnd"/>
      <w:r w:rsidR="00155FDC" w:rsidRPr="004358FA">
        <w:rPr>
          <w:rFonts w:ascii="Times New Roman" w:eastAsia="Times New Roman" w:hAnsi="Times New Roman" w:cs="Times New Roman"/>
          <w:sz w:val="24"/>
          <w:szCs w:val="24"/>
          <w:lang w:eastAsia="ru-RU"/>
        </w:rPr>
        <w:t xml:space="preserve"> </w:t>
      </w:r>
      <w:proofErr w:type="spellStart"/>
      <w:r w:rsidR="00155FDC" w:rsidRPr="004358FA">
        <w:rPr>
          <w:rFonts w:ascii="Times New Roman" w:eastAsia="Times New Roman" w:hAnsi="Times New Roman" w:cs="Times New Roman"/>
          <w:sz w:val="24"/>
          <w:szCs w:val="24"/>
          <w:lang w:eastAsia="ru-RU"/>
        </w:rPr>
        <w:t>номери</w:t>
      </w:r>
      <w:proofErr w:type="spellEnd"/>
      <w:r w:rsidR="00155FDC" w:rsidRPr="004358FA">
        <w:rPr>
          <w:rFonts w:ascii="Times New Roman" w:eastAsia="Times New Roman" w:hAnsi="Times New Roman" w:cs="Times New Roman"/>
          <w:sz w:val="24"/>
          <w:szCs w:val="24"/>
          <w:lang w:eastAsia="ru-RU"/>
        </w:rPr>
        <w:t xml:space="preserve"> </w:t>
      </w:r>
      <w:proofErr w:type="spellStart"/>
      <w:r w:rsidR="00155FDC" w:rsidRPr="004358FA">
        <w:rPr>
          <w:rFonts w:ascii="Times New Roman" w:eastAsia="Times New Roman" w:hAnsi="Times New Roman" w:cs="Times New Roman"/>
          <w:sz w:val="24"/>
          <w:szCs w:val="24"/>
          <w:lang w:eastAsia="ru-RU"/>
        </w:rPr>
        <w:t>місцевих</w:t>
      </w:r>
      <w:proofErr w:type="spellEnd"/>
      <w:r w:rsidR="00155FDC" w:rsidRPr="004358FA">
        <w:rPr>
          <w:rFonts w:ascii="Times New Roman" w:eastAsia="Times New Roman" w:hAnsi="Times New Roman" w:cs="Times New Roman"/>
          <w:sz w:val="24"/>
          <w:szCs w:val="24"/>
          <w:lang w:eastAsia="ru-RU"/>
        </w:rPr>
        <w:t xml:space="preserve"> </w:t>
      </w:r>
      <w:proofErr w:type="spellStart"/>
      <w:r w:rsidR="00155FDC" w:rsidRPr="004358FA">
        <w:rPr>
          <w:rFonts w:ascii="Times New Roman" w:eastAsia="Times New Roman" w:hAnsi="Times New Roman" w:cs="Times New Roman"/>
          <w:sz w:val="24"/>
          <w:szCs w:val="24"/>
          <w:lang w:eastAsia="ru-RU"/>
        </w:rPr>
        <w:t>громадських</w:t>
      </w:r>
      <w:proofErr w:type="spellEnd"/>
      <w:r w:rsidR="00155FDC" w:rsidRPr="004358FA">
        <w:rPr>
          <w:rFonts w:ascii="Times New Roman" w:eastAsia="Times New Roman" w:hAnsi="Times New Roman" w:cs="Times New Roman"/>
          <w:sz w:val="24"/>
          <w:szCs w:val="24"/>
          <w:lang w:eastAsia="ru-RU"/>
        </w:rPr>
        <w:t xml:space="preserve"> </w:t>
      </w:r>
      <w:proofErr w:type="spellStart"/>
      <w:r w:rsidR="00155FDC" w:rsidRPr="004358FA">
        <w:rPr>
          <w:rFonts w:ascii="Times New Roman" w:eastAsia="Times New Roman" w:hAnsi="Times New Roman" w:cs="Times New Roman"/>
          <w:sz w:val="24"/>
          <w:szCs w:val="24"/>
          <w:lang w:eastAsia="ru-RU"/>
        </w:rPr>
        <w:t>організацій</w:t>
      </w:r>
      <w:proofErr w:type="spellEnd"/>
      <w:r w:rsidR="00155FDC" w:rsidRPr="004358FA">
        <w:rPr>
          <w:rFonts w:ascii="Times New Roman" w:eastAsia="Times New Roman" w:hAnsi="Times New Roman" w:cs="Times New Roman"/>
          <w:sz w:val="24"/>
          <w:szCs w:val="24"/>
          <w:lang w:eastAsia="ru-RU"/>
        </w:rPr>
        <w:t xml:space="preserve"> та </w:t>
      </w:r>
      <w:proofErr w:type="spellStart"/>
      <w:r w:rsidR="00155FDC" w:rsidRPr="004358FA">
        <w:rPr>
          <w:rFonts w:ascii="Times New Roman" w:eastAsia="Times New Roman" w:hAnsi="Times New Roman" w:cs="Times New Roman"/>
          <w:sz w:val="24"/>
          <w:szCs w:val="24"/>
          <w:lang w:eastAsia="ru-RU"/>
        </w:rPr>
        <w:t>ліній</w:t>
      </w:r>
      <w:proofErr w:type="spellEnd"/>
      <w:r w:rsidR="00155FDC" w:rsidRPr="004358FA">
        <w:rPr>
          <w:rFonts w:ascii="Times New Roman" w:eastAsia="Times New Roman" w:hAnsi="Times New Roman" w:cs="Times New Roman"/>
          <w:sz w:val="24"/>
          <w:szCs w:val="24"/>
          <w:lang w:eastAsia="ru-RU"/>
        </w:rPr>
        <w:t xml:space="preserve"> </w:t>
      </w:r>
      <w:proofErr w:type="spellStart"/>
      <w:r w:rsidR="00155FDC" w:rsidRPr="004358FA">
        <w:rPr>
          <w:rFonts w:ascii="Times New Roman" w:eastAsia="Times New Roman" w:hAnsi="Times New Roman" w:cs="Times New Roman"/>
          <w:sz w:val="24"/>
          <w:szCs w:val="24"/>
          <w:lang w:eastAsia="ru-RU"/>
        </w:rPr>
        <w:t>довіри</w:t>
      </w:r>
      <w:proofErr w:type="spellEnd"/>
      <w:r w:rsidR="00155FDC" w:rsidRPr="004358FA">
        <w:rPr>
          <w:rFonts w:ascii="Times New Roman" w:eastAsia="Times New Roman" w:hAnsi="Times New Roman" w:cs="Times New Roman"/>
          <w:sz w:val="24"/>
          <w:szCs w:val="24"/>
          <w:lang w:eastAsia="ru-RU"/>
        </w:rPr>
        <w:t>.</w:t>
      </w:r>
    </w:p>
    <w:p w:rsidR="00155FDC" w:rsidRPr="004358FA" w:rsidRDefault="00B33D45" w:rsidP="004358FA">
      <w:pPr>
        <w:pStyle w:val="a6"/>
        <w:numPr>
          <w:ilvl w:val="0"/>
          <w:numId w:val="13"/>
        </w:numPr>
        <w:spacing w:after="0" w:line="240" w:lineRule="auto"/>
        <w:jc w:val="both"/>
        <w:rPr>
          <w:rFonts w:ascii="Times New Roman" w:eastAsia="Times New Roman" w:hAnsi="Times New Roman" w:cs="Times New Roman"/>
          <w:sz w:val="24"/>
          <w:szCs w:val="24"/>
          <w:lang w:eastAsia="ru-RU"/>
        </w:rPr>
      </w:pPr>
      <w:hyperlink r:id="rId8" w:history="1">
        <w:r w:rsidR="00155FDC" w:rsidRPr="004358FA">
          <w:rPr>
            <w:rFonts w:ascii="Times New Roman" w:eastAsia="Times New Roman" w:hAnsi="Times New Roman" w:cs="Times New Roman"/>
            <w:b/>
            <w:bCs/>
            <w:color w:val="0000FF"/>
            <w:sz w:val="24"/>
            <w:szCs w:val="24"/>
            <w:u w:val="single"/>
            <w:lang w:eastAsia="ru-RU"/>
          </w:rPr>
          <w:t xml:space="preserve">“Я хочу </w:t>
        </w:r>
        <w:proofErr w:type="spellStart"/>
        <w:r w:rsidR="00155FDC" w:rsidRPr="004358FA">
          <w:rPr>
            <w:rFonts w:ascii="Times New Roman" w:eastAsia="Times New Roman" w:hAnsi="Times New Roman" w:cs="Times New Roman"/>
            <w:b/>
            <w:bCs/>
            <w:color w:val="0000FF"/>
            <w:sz w:val="24"/>
            <w:szCs w:val="24"/>
            <w:u w:val="single"/>
            <w:lang w:eastAsia="ru-RU"/>
          </w:rPr>
          <w:t>допомогти</w:t>
        </w:r>
        <w:proofErr w:type="spellEnd"/>
        <w:r w:rsidR="00155FDC" w:rsidRPr="004358FA">
          <w:rPr>
            <w:rFonts w:ascii="Times New Roman" w:eastAsia="Times New Roman" w:hAnsi="Times New Roman" w:cs="Times New Roman"/>
            <w:b/>
            <w:bCs/>
            <w:color w:val="0000FF"/>
            <w:sz w:val="24"/>
            <w:szCs w:val="24"/>
            <w:u w:val="single"/>
            <w:lang w:eastAsia="ru-RU"/>
          </w:rPr>
          <w:t>”</w:t>
        </w:r>
      </w:hyperlink>
      <w:r w:rsidR="00155FDC" w:rsidRPr="004358FA">
        <w:rPr>
          <w:rFonts w:ascii="Times New Roman" w:eastAsia="Times New Roman" w:hAnsi="Times New Roman" w:cs="Times New Roman"/>
          <w:sz w:val="24"/>
          <w:szCs w:val="24"/>
          <w:lang w:eastAsia="ru-RU"/>
        </w:rPr>
        <w:t xml:space="preserve"> – </w:t>
      </w:r>
      <w:r w:rsidR="004358FA">
        <w:rPr>
          <w:rFonts w:ascii="Times New Roman" w:eastAsia="Times New Roman" w:hAnsi="Times New Roman" w:cs="Times New Roman"/>
          <w:sz w:val="24"/>
          <w:szCs w:val="24"/>
          <w:lang w:val="uk-UA" w:eastAsia="ru-RU"/>
        </w:rPr>
        <w:t>де</w:t>
      </w:r>
      <w:r w:rsidR="00155FDC" w:rsidRPr="004358FA">
        <w:rPr>
          <w:rFonts w:ascii="Times New Roman" w:eastAsia="Times New Roman" w:hAnsi="Times New Roman" w:cs="Times New Roman"/>
          <w:sz w:val="24"/>
          <w:szCs w:val="24"/>
          <w:lang w:eastAsia="ru-RU"/>
        </w:rPr>
        <w:t xml:space="preserve"> </w:t>
      </w:r>
      <w:proofErr w:type="spellStart"/>
      <w:r w:rsidR="00155FDC" w:rsidRPr="004358FA">
        <w:rPr>
          <w:rFonts w:ascii="Times New Roman" w:eastAsia="Times New Roman" w:hAnsi="Times New Roman" w:cs="Times New Roman"/>
          <w:sz w:val="24"/>
          <w:szCs w:val="24"/>
          <w:lang w:eastAsia="ru-RU"/>
        </w:rPr>
        <w:t>можна</w:t>
      </w:r>
      <w:proofErr w:type="spellEnd"/>
      <w:r w:rsidR="00155FDC" w:rsidRPr="004358FA">
        <w:rPr>
          <w:rFonts w:ascii="Times New Roman" w:eastAsia="Times New Roman" w:hAnsi="Times New Roman" w:cs="Times New Roman"/>
          <w:sz w:val="24"/>
          <w:szCs w:val="24"/>
          <w:lang w:eastAsia="ru-RU"/>
        </w:rPr>
        <w:t xml:space="preserve"> </w:t>
      </w:r>
      <w:proofErr w:type="spellStart"/>
      <w:r w:rsidR="00155FDC" w:rsidRPr="004358FA">
        <w:rPr>
          <w:rFonts w:ascii="Times New Roman" w:eastAsia="Times New Roman" w:hAnsi="Times New Roman" w:cs="Times New Roman"/>
          <w:sz w:val="24"/>
          <w:szCs w:val="24"/>
          <w:lang w:eastAsia="ru-RU"/>
        </w:rPr>
        <w:t>повідомити</w:t>
      </w:r>
      <w:proofErr w:type="spellEnd"/>
      <w:r w:rsidR="00155FDC" w:rsidRPr="004358FA">
        <w:rPr>
          <w:rFonts w:ascii="Times New Roman" w:eastAsia="Times New Roman" w:hAnsi="Times New Roman" w:cs="Times New Roman"/>
          <w:sz w:val="24"/>
          <w:szCs w:val="24"/>
          <w:lang w:eastAsia="ru-RU"/>
        </w:rPr>
        <w:t xml:space="preserve"> про </w:t>
      </w:r>
      <w:proofErr w:type="spellStart"/>
      <w:r w:rsidR="00155FDC" w:rsidRPr="004358FA">
        <w:rPr>
          <w:rFonts w:ascii="Times New Roman" w:eastAsia="Times New Roman" w:hAnsi="Times New Roman" w:cs="Times New Roman"/>
          <w:sz w:val="24"/>
          <w:szCs w:val="24"/>
          <w:lang w:eastAsia="ru-RU"/>
        </w:rPr>
        <w:t>критичну</w:t>
      </w:r>
      <w:proofErr w:type="spellEnd"/>
      <w:r w:rsidR="00155FDC" w:rsidRPr="004358FA">
        <w:rPr>
          <w:rFonts w:ascii="Times New Roman" w:eastAsia="Times New Roman" w:hAnsi="Times New Roman" w:cs="Times New Roman"/>
          <w:sz w:val="24"/>
          <w:szCs w:val="24"/>
          <w:lang w:eastAsia="ru-RU"/>
        </w:rPr>
        <w:t xml:space="preserve"> </w:t>
      </w:r>
      <w:proofErr w:type="spellStart"/>
      <w:r w:rsidR="00155FDC" w:rsidRPr="004358FA">
        <w:rPr>
          <w:rFonts w:ascii="Times New Roman" w:eastAsia="Times New Roman" w:hAnsi="Times New Roman" w:cs="Times New Roman"/>
          <w:sz w:val="24"/>
          <w:szCs w:val="24"/>
          <w:lang w:eastAsia="ru-RU"/>
        </w:rPr>
        <w:t>ситуацію</w:t>
      </w:r>
      <w:proofErr w:type="spellEnd"/>
      <w:r w:rsidR="00155FDC" w:rsidRPr="004358FA">
        <w:rPr>
          <w:rFonts w:ascii="Times New Roman" w:eastAsia="Times New Roman" w:hAnsi="Times New Roman" w:cs="Times New Roman"/>
          <w:sz w:val="24"/>
          <w:szCs w:val="24"/>
          <w:lang w:eastAsia="ru-RU"/>
        </w:rPr>
        <w:t xml:space="preserve"> та </w:t>
      </w:r>
      <w:proofErr w:type="spellStart"/>
      <w:r w:rsidR="00155FDC" w:rsidRPr="004358FA">
        <w:rPr>
          <w:rFonts w:ascii="Times New Roman" w:eastAsia="Times New Roman" w:hAnsi="Times New Roman" w:cs="Times New Roman"/>
          <w:sz w:val="24"/>
          <w:szCs w:val="24"/>
          <w:lang w:eastAsia="ru-RU"/>
        </w:rPr>
        <w:t>знайти</w:t>
      </w:r>
      <w:proofErr w:type="spellEnd"/>
      <w:r w:rsidR="00155FDC" w:rsidRPr="004358FA">
        <w:rPr>
          <w:rFonts w:ascii="Times New Roman" w:eastAsia="Times New Roman" w:hAnsi="Times New Roman" w:cs="Times New Roman"/>
          <w:sz w:val="24"/>
          <w:szCs w:val="24"/>
          <w:lang w:eastAsia="ru-RU"/>
        </w:rPr>
        <w:t xml:space="preserve"> </w:t>
      </w:r>
      <w:proofErr w:type="spellStart"/>
      <w:r w:rsidR="00155FDC" w:rsidRPr="004358FA">
        <w:rPr>
          <w:rFonts w:ascii="Times New Roman" w:eastAsia="Times New Roman" w:hAnsi="Times New Roman" w:cs="Times New Roman"/>
          <w:sz w:val="24"/>
          <w:szCs w:val="24"/>
          <w:lang w:eastAsia="ru-RU"/>
        </w:rPr>
        <w:t>додаткову</w:t>
      </w:r>
      <w:proofErr w:type="spellEnd"/>
      <w:r w:rsidR="00155FDC" w:rsidRPr="004358FA">
        <w:rPr>
          <w:rFonts w:ascii="Times New Roman" w:eastAsia="Times New Roman" w:hAnsi="Times New Roman" w:cs="Times New Roman"/>
          <w:sz w:val="24"/>
          <w:szCs w:val="24"/>
          <w:lang w:eastAsia="ru-RU"/>
        </w:rPr>
        <w:t xml:space="preserve"> </w:t>
      </w:r>
      <w:proofErr w:type="spellStart"/>
      <w:r w:rsidR="00155FDC" w:rsidRPr="004358FA">
        <w:rPr>
          <w:rFonts w:ascii="Times New Roman" w:eastAsia="Times New Roman" w:hAnsi="Times New Roman" w:cs="Times New Roman"/>
          <w:sz w:val="24"/>
          <w:szCs w:val="24"/>
          <w:lang w:eastAsia="ru-RU"/>
        </w:rPr>
        <w:t>інформацію</w:t>
      </w:r>
      <w:proofErr w:type="spellEnd"/>
      <w:r w:rsidR="00155FDC" w:rsidRPr="004358FA">
        <w:rPr>
          <w:rFonts w:ascii="Times New Roman" w:eastAsia="Times New Roman" w:hAnsi="Times New Roman" w:cs="Times New Roman"/>
          <w:sz w:val="24"/>
          <w:szCs w:val="24"/>
          <w:lang w:eastAsia="ru-RU"/>
        </w:rPr>
        <w:t xml:space="preserve"> </w:t>
      </w:r>
      <w:proofErr w:type="spellStart"/>
      <w:r w:rsidR="00155FDC" w:rsidRPr="004358FA">
        <w:rPr>
          <w:rFonts w:ascii="Times New Roman" w:eastAsia="Times New Roman" w:hAnsi="Times New Roman" w:cs="Times New Roman"/>
          <w:sz w:val="24"/>
          <w:szCs w:val="24"/>
          <w:lang w:eastAsia="ru-RU"/>
        </w:rPr>
        <w:t>щодо</w:t>
      </w:r>
      <w:proofErr w:type="spellEnd"/>
      <w:r w:rsidR="00155FDC" w:rsidRPr="004358FA">
        <w:rPr>
          <w:rFonts w:ascii="Times New Roman" w:eastAsia="Times New Roman" w:hAnsi="Times New Roman" w:cs="Times New Roman"/>
          <w:sz w:val="24"/>
          <w:szCs w:val="24"/>
          <w:lang w:eastAsia="ru-RU"/>
        </w:rPr>
        <w:t xml:space="preserve"> </w:t>
      </w:r>
      <w:proofErr w:type="spellStart"/>
      <w:r w:rsidR="00155FDC" w:rsidRPr="004358FA">
        <w:rPr>
          <w:rFonts w:ascii="Times New Roman" w:eastAsia="Times New Roman" w:hAnsi="Times New Roman" w:cs="Times New Roman"/>
          <w:sz w:val="24"/>
          <w:szCs w:val="24"/>
          <w:lang w:eastAsia="ru-RU"/>
        </w:rPr>
        <w:t>домашнього</w:t>
      </w:r>
      <w:proofErr w:type="spellEnd"/>
      <w:r w:rsidR="00155FDC" w:rsidRPr="004358FA">
        <w:rPr>
          <w:rFonts w:ascii="Times New Roman" w:eastAsia="Times New Roman" w:hAnsi="Times New Roman" w:cs="Times New Roman"/>
          <w:sz w:val="24"/>
          <w:szCs w:val="24"/>
          <w:lang w:eastAsia="ru-RU"/>
        </w:rPr>
        <w:t xml:space="preserve"> </w:t>
      </w:r>
      <w:proofErr w:type="spellStart"/>
      <w:r w:rsidR="00155FDC" w:rsidRPr="004358FA">
        <w:rPr>
          <w:rFonts w:ascii="Times New Roman" w:eastAsia="Times New Roman" w:hAnsi="Times New Roman" w:cs="Times New Roman"/>
          <w:sz w:val="24"/>
          <w:szCs w:val="24"/>
          <w:lang w:eastAsia="ru-RU"/>
        </w:rPr>
        <w:t>насильства</w:t>
      </w:r>
      <w:proofErr w:type="spellEnd"/>
      <w:r w:rsidR="00155FDC" w:rsidRPr="004358FA">
        <w:rPr>
          <w:rFonts w:ascii="Times New Roman" w:eastAsia="Times New Roman" w:hAnsi="Times New Roman" w:cs="Times New Roman"/>
          <w:sz w:val="24"/>
          <w:szCs w:val="24"/>
          <w:lang w:eastAsia="ru-RU"/>
        </w:rPr>
        <w:t>.</w:t>
      </w:r>
    </w:p>
    <w:p w:rsidR="00155FDC" w:rsidRPr="004358FA" w:rsidRDefault="00B33D45" w:rsidP="004358FA">
      <w:pPr>
        <w:pStyle w:val="a6"/>
        <w:numPr>
          <w:ilvl w:val="0"/>
          <w:numId w:val="13"/>
        </w:numPr>
        <w:spacing w:after="0" w:line="240" w:lineRule="auto"/>
        <w:jc w:val="both"/>
        <w:rPr>
          <w:rFonts w:ascii="Times New Roman" w:eastAsia="Times New Roman" w:hAnsi="Times New Roman" w:cs="Times New Roman"/>
          <w:sz w:val="24"/>
          <w:szCs w:val="24"/>
          <w:lang w:eastAsia="ru-RU"/>
        </w:rPr>
      </w:pPr>
      <w:hyperlink r:id="rId9" w:history="1">
        <w:r w:rsidR="00155FDC" w:rsidRPr="004358FA">
          <w:rPr>
            <w:rFonts w:ascii="Times New Roman" w:eastAsia="Times New Roman" w:hAnsi="Times New Roman" w:cs="Times New Roman"/>
            <w:b/>
            <w:bCs/>
            <w:color w:val="0000FF"/>
            <w:sz w:val="24"/>
            <w:szCs w:val="24"/>
            <w:u w:val="single"/>
            <w:lang w:eastAsia="ru-RU"/>
          </w:rPr>
          <w:t>“</w:t>
        </w:r>
        <w:proofErr w:type="spellStart"/>
        <w:r w:rsidR="00155FDC" w:rsidRPr="004358FA">
          <w:rPr>
            <w:rFonts w:ascii="Times New Roman" w:eastAsia="Times New Roman" w:hAnsi="Times New Roman" w:cs="Times New Roman"/>
            <w:b/>
            <w:bCs/>
            <w:color w:val="0000FF"/>
            <w:sz w:val="24"/>
            <w:szCs w:val="24"/>
            <w:u w:val="single"/>
            <w:lang w:eastAsia="ru-RU"/>
          </w:rPr>
          <w:t>Мені</w:t>
        </w:r>
        <w:proofErr w:type="spellEnd"/>
        <w:r w:rsidR="00155FDC" w:rsidRPr="004358FA">
          <w:rPr>
            <w:rFonts w:ascii="Times New Roman" w:eastAsia="Times New Roman" w:hAnsi="Times New Roman" w:cs="Times New Roman"/>
            <w:b/>
            <w:bCs/>
            <w:color w:val="0000FF"/>
            <w:sz w:val="24"/>
            <w:szCs w:val="24"/>
            <w:u w:val="single"/>
            <w:lang w:eastAsia="ru-RU"/>
          </w:rPr>
          <w:t xml:space="preserve"> </w:t>
        </w:r>
        <w:proofErr w:type="spellStart"/>
        <w:r w:rsidR="00155FDC" w:rsidRPr="004358FA">
          <w:rPr>
            <w:rFonts w:ascii="Times New Roman" w:eastAsia="Times New Roman" w:hAnsi="Times New Roman" w:cs="Times New Roman"/>
            <w:b/>
            <w:bCs/>
            <w:color w:val="0000FF"/>
            <w:sz w:val="24"/>
            <w:szCs w:val="24"/>
            <w:u w:val="single"/>
            <w:lang w:eastAsia="ru-RU"/>
          </w:rPr>
          <w:t>потрібна</w:t>
        </w:r>
        <w:proofErr w:type="spellEnd"/>
        <w:r w:rsidR="00155FDC" w:rsidRPr="004358FA">
          <w:rPr>
            <w:rFonts w:ascii="Times New Roman" w:eastAsia="Times New Roman" w:hAnsi="Times New Roman" w:cs="Times New Roman"/>
            <w:b/>
            <w:bCs/>
            <w:color w:val="0000FF"/>
            <w:sz w:val="24"/>
            <w:szCs w:val="24"/>
            <w:u w:val="single"/>
            <w:lang w:eastAsia="ru-RU"/>
          </w:rPr>
          <w:t xml:space="preserve"> </w:t>
        </w:r>
        <w:proofErr w:type="spellStart"/>
        <w:r w:rsidR="00155FDC" w:rsidRPr="004358FA">
          <w:rPr>
            <w:rFonts w:ascii="Times New Roman" w:eastAsia="Times New Roman" w:hAnsi="Times New Roman" w:cs="Times New Roman"/>
            <w:b/>
            <w:bCs/>
            <w:color w:val="0000FF"/>
            <w:sz w:val="24"/>
            <w:szCs w:val="24"/>
            <w:u w:val="single"/>
            <w:lang w:eastAsia="ru-RU"/>
          </w:rPr>
          <w:t>інформація</w:t>
        </w:r>
        <w:proofErr w:type="spellEnd"/>
        <w:r w:rsidR="00155FDC" w:rsidRPr="004358FA">
          <w:rPr>
            <w:rFonts w:ascii="Times New Roman" w:eastAsia="Times New Roman" w:hAnsi="Times New Roman" w:cs="Times New Roman"/>
            <w:b/>
            <w:bCs/>
            <w:color w:val="0000FF"/>
            <w:sz w:val="24"/>
            <w:szCs w:val="24"/>
            <w:u w:val="single"/>
            <w:lang w:eastAsia="ru-RU"/>
          </w:rPr>
          <w:t>”</w:t>
        </w:r>
      </w:hyperlink>
      <w:r w:rsidR="00155FDC" w:rsidRPr="004358FA">
        <w:rPr>
          <w:rFonts w:ascii="Times New Roman" w:eastAsia="Times New Roman" w:hAnsi="Times New Roman" w:cs="Times New Roman"/>
          <w:sz w:val="24"/>
          <w:szCs w:val="24"/>
          <w:lang w:eastAsia="ru-RU"/>
        </w:rPr>
        <w:t xml:space="preserve"> – </w:t>
      </w:r>
      <w:r w:rsidR="004358FA">
        <w:rPr>
          <w:rFonts w:ascii="Times New Roman" w:eastAsia="Times New Roman" w:hAnsi="Times New Roman" w:cs="Times New Roman"/>
          <w:sz w:val="24"/>
          <w:szCs w:val="24"/>
          <w:lang w:val="uk-UA" w:eastAsia="ru-RU"/>
        </w:rPr>
        <w:t>де</w:t>
      </w:r>
      <w:r w:rsidR="00155FDC" w:rsidRPr="004358FA">
        <w:rPr>
          <w:rFonts w:ascii="Times New Roman" w:eastAsia="Times New Roman" w:hAnsi="Times New Roman" w:cs="Times New Roman"/>
          <w:sz w:val="24"/>
          <w:szCs w:val="24"/>
          <w:lang w:eastAsia="ru-RU"/>
        </w:rPr>
        <w:t xml:space="preserve"> </w:t>
      </w:r>
      <w:proofErr w:type="spellStart"/>
      <w:r w:rsidR="00155FDC" w:rsidRPr="004358FA">
        <w:rPr>
          <w:rFonts w:ascii="Times New Roman" w:eastAsia="Times New Roman" w:hAnsi="Times New Roman" w:cs="Times New Roman"/>
          <w:sz w:val="24"/>
          <w:szCs w:val="24"/>
          <w:lang w:eastAsia="ru-RU"/>
        </w:rPr>
        <w:t>наведені</w:t>
      </w:r>
      <w:proofErr w:type="spellEnd"/>
      <w:r w:rsidR="00155FDC" w:rsidRPr="004358FA">
        <w:rPr>
          <w:rFonts w:ascii="Times New Roman" w:eastAsia="Times New Roman" w:hAnsi="Times New Roman" w:cs="Times New Roman"/>
          <w:sz w:val="24"/>
          <w:szCs w:val="24"/>
          <w:lang w:eastAsia="ru-RU"/>
        </w:rPr>
        <w:t xml:space="preserve"> </w:t>
      </w:r>
      <w:proofErr w:type="spellStart"/>
      <w:r w:rsidR="00155FDC" w:rsidRPr="004358FA">
        <w:rPr>
          <w:rFonts w:ascii="Times New Roman" w:eastAsia="Times New Roman" w:hAnsi="Times New Roman" w:cs="Times New Roman"/>
          <w:sz w:val="24"/>
          <w:szCs w:val="24"/>
          <w:lang w:eastAsia="ru-RU"/>
        </w:rPr>
        <w:t>результати</w:t>
      </w:r>
      <w:proofErr w:type="spellEnd"/>
      <w:r w:rsidR="00155FDC" w:rsidRPr="004358FA">
        <w:rPr>
          <w:rFonts w:ascii="Times New Roman" w:eastAsia="Times New Roman" w:hAnsi="Times New Roman" w:cs="Times New Roman"/>
          <w:sz w:val="24"/>
          <w:szCs w:val="24"/>
          <w:lang w:eastAsia="ru-RU"/>
        </w:rPr>
        <w:t xml:space="preserve"> </w:t>
      </w:r>
      <w:proofErr w:type="spellStart"/>
      <w:proofErr w:type="gramStart"/>
      <w:r w:rsidR="00155FDC" w:rsidRPr="004358FA">
        <w:rPr>
          <w:rFonts w:ascii="Times New Roman" w:eastAsia="Times New Roman" w:hAnsi="Times New Roman" w:cs="Times New Roman"/>
          <w:sz w:val="24"/>
          <w:szCs w:val="24"/>
          <w:lang w:eastAsia="ru-RU"/>
        </w:rPr>
        <w:t>досл</w:t>
      </w:r>
      <w:proofErr w:type="gramEnd"/>
      <w:r w:rsidR="00155FDC" w:rsidRPr="004358FA">
        <w:rPr>
          <w:rFonts w:ascii="Times New Roman" w:eastAsia="Times New Roman" w:hAnsi="Times New Roman" w:cs="Times New Roman"/>
          <w:sz w:val="24"/>
          <w:szCs w:val="24"/>
          <w:lang w:eastAsia="ru-RU"/>
        </w:rPr>
        <w:t>ідження</w:t>
      </w:r>
      <w:proofErr w:type="spellEnd"/>
      <w:r w:rsidR="00155FDC" w:rsidRPr="004358FA">
        <w:rPr>
          <w:rFonts w:ascii="Times New Roman" w:eastAsia="Times New Roman" w:hAnsi="Times New Roman" w:cs="Times New Roman"/>
          <w:sz w:val="24"/>
          <w:szCs w:val="24"/>
          <w:lang w:eastAsia="ru-RU"/>
        </w:rPr>
        <w:t xml:space="preserve"> ОБСЄ та </w:t>
      </w:r>
      <w:proofErr w:type="spellStart"/>
      <w:r w:rsidR="00155FDC" w:rsidRPr="004358FA">
        <w:rPr>
          <w:rFonts w:ascii="Times New Roman" w:eastAsia="Times New Roman" w:hAnsi="Times New Roman" w:cs="Times New Roman"/>
          <w:sz w:val="24"/>
          <w:szCs w:val="24"/>
          <w:lang w:eastAsia="ru-RU"/>
        </w:rPr>
        <w:t>рекомендації</w:t>
      </w:r>
      <w:proofErr w:type="spellEnd"/>
      <w:r w:rsidR="00155FDC" w:rsidRPr="004358FA">
        <w:rPr>
          <w:rFonts w:ascii="Times New Roman" w:eastAsia="Times New Roman" w:hAnsi="Times New Roman" w:cs="Times New Roman"/>
          <w:sz w:val="24"/>
          <w:szCs w:val="24"/>
          <w:lang w:eastAsia="ru-RU"/>
        </w:rPr>
        <w:t xml:space="preserve"> </w:t>
      </w:r>
      <w:proofErr w:type="spellStart"/>
      <w:r w:rsidR="00155FDC" w:rsidRPr="004358FA">
        <w:rPr>
          <w:rFonts w:ascii="Times New Roman" w:eastAsia="Times New Roman" w:hAnsi="Times New Roman" w:cs="Times New Roman"/>
          <w:sz w:val="24"/>
          <w:szCs w:val="24"/>
          <w:lang w:eastAsia="ru-RU"/>
        </w:rPr>
        <w:t>щодо</w:t>
      </w:r>
      <w:proofErr w:type="spellEnd"/>
      <w:r w:rsidR="00155FDC" w:rsidRPr="004358FA">
        <w:rPr>
          <w:rFonts w:ascii="Times New Roman" w:eastAsia="Times New Roman" w:hAnsi="Times New Roman" w:cs="Times New Roman"/>
          <w:sz w:val="24"/>
          <w:szCs w:val="24"/>
          <w:lang w:eastAsia="ru-RU"/>
        </w:rPr>
        <w:t xml:space="preserve"> </w:t>
      </w:r>
      <w:proofErr w:type="spellStart"/>
      <w:r w:rsidR="00155FDC" w:rsidRPr="004358FA">
        <w:rPr>
          <w:rFonts w:ascii="Times New Roman" w:eastAsia="Times New Roman" w:hAnsi="Times New Roman" w:cs="Times New Roman"/>
          <w:sz w:val="24"/>
          <w:szCs w:val="24"/>
          <w:lang w:eastAsia="ru-RU"/>
        </w:rPr>
        <w:t>добробуту</w:t>
      </w:r>
      <w:proofErr w:type="spellEnd"/>
      <w:r w:rsidR="00155FDC" w:rsidRPr="004358FA">
        <w:rPr>
          <w:rFonts w:ascii="Times New Roman" w:eastAsia="Times New Roman" w:hAnsi="Times New Roman" w:cs="Times New Roman"/>
          <w:sz w:val="24"/>
          <w:szCs w:val="24"/>
          <w:lang w:eastAsia="ru-RU"/>
        </w:rPr>
        <w:t xml:space="preserve"> та </w:t>
      </w:r>
      <w:proofErr w:type="spellStart"/>
      <w:r w:rsidR="00155FDC" w:rsidRPr="004358FA">
        <w:rPr>
          <w:rFonts w:ascii="Times New Roman" w:eastAsia="Times New Roman" w:hAnsi="Times New Roman" w:cs="Times New Roman"/>
          <w:sz w:val="24"/>
          <w:szCs w:val="24"/>
          <w:lang w:eastAsia="ru-RU"/>
        </w:rPr>
        <w:t>безпеки</w:t>
      </w:r>
      <w:proofErr w:type="spellEnd"/>
      <w:r w:rsidR="00155FDC" w:rsidRPr="004358FA">
        <w:rPr>
          <w:rFonts w:ascii="Times New Roman" w:eastAsia="Times New Roman" w:hAnsi="Times New Roman" w:cs="Times New Roman"/>
          <w:sz w:val="24"/>
          <w:szCs w:val="24"/>
          <w:lang w:eastAsia="ru-RU"/>
        </w:rPr>
        <w:t xml:space="preserve"> </w:t>
      </w:r>
      <w:proofErr w:type="spellStart"/>
      <w:r w:rsidR="00155FDC" w:rsidRPr="004358FA">
        <w:rPr>
          <w:rFonts w:ascii="Times New Roman" w:eastAsia="Times New Roman" w:hAnsi="Times New Roman" w:cs="Times New Roman"/>
          <w:sz w:val="24"/>
          <w:szCs w:val="24"/>
          <w:lang w:eastAsia="ru-RU"/>
        </w:rPr>
        <w:t>жінок</w:t>
      </w:r>
      <w:proofErr w:type="spellEnd"/>
      <w:r w:rsidR="00155FDC" w:rsidRPr="004358FA">
        <w:rPr>
          <w:rFonts w:ascii="Times New Roman" w:eastAsia="Times New Roman" w:hAnsi="Times New Roman" w:cs="Times New Roman"/>
          <w:sz w:val="24"/>
          <w:szCs w:val="24"/>
          <w:lang w:eastAsia="ru-RU"/>
        </w:rPr>
        <w:t>.</w:t>
      </w:r>
    </w:p>
    <w:p w:rsidR="00155FDC" w:rsidRPr="00094DE9" w:rsidRDefault="00155FDC" w:rsidP="00155FDC">
      <w:pPr>
        <w:spacing w:after="0" w:line="240" w:lineRule="auto"/>
        <w:ind w:firstLine="450"/>
        <w:jc w:val="both"/>
        <w:rPr>
          <w:rFonts w:ascii="Times New Roman" w:eastAsia="Times New Roman" w:hAnsi="Times New Roman" w:cs="Times New Roman"/>
          <w:sz w:val="24"/>
          <w:szCs w:val="24"/>
          <w:lang w:eastAsia="ru-RU"/>
        </w:rPr>
      </w:pPr>
    </w:p>
    <w:p w:rsidR="00080508" w:rsidRPr="00080508" w:rsidRDefault="00080508" w:rsidP="00C836EE">
      <w:pPr>
        <w:pStyle w:val="a3"/>
        <w:shd w:val="clear" w:color="auto" w:fill="FFFAF0"/>
        <w:spacing w:before="0" w:beforeAutospacing="0" w:after="0" w:afterAutospacing="0"/>
        <w:ind w:firstLine="708"/>
        <w:jc w:val="both"/>
        <w:textAlignment w:val="baseline"/>
        <w:rPr>
          <w:b/>
          <w:lang w:val="uk-UA"/>
        </w:rPr>
      </w:pPr>
      <w:r>
        <w:rPr>
          <w:b/>
          <w:lang w:val="uk-UA"/>
        </w:rPr>
        <w:t>5. ПРОТИДІЯ ТОРГІВЛІ ЛЮДЬМИ</w:t>
      </w:r>
    </w:p>
    <w:p w:rsidR="00080508" w:rsidRPr="00116384" w:rsidRDefault="00080508" w:rsidP="00080508">
      <w:pPr>
        <w:tabs>
          <w:tab w:val="left" w:pos="567"/>
        </w:tabs>
        <w:spacing w:after="0" w:line="240" w:lineRule="auto"/>
        <w:jc w:val="both"/>
        <w:rPr>
          <w:rFonts w:ascii="Times New Roman" w:hAnsi="Times New Roman" w:cs="Times New Roman"/>
          <w:sz w:val="24"/>
          <w:szCs w:val="24"/>
          <w:lang w:eastAsia="ru-RU"/>
        </w:rPr>
      </w:pPr>
      <w:r>
        <w:rPr>
          <w:lang w:val="uk-UA"/>
        </w:rPr>
        <w:tab/>
      </w:r>
      <w:r w:rsidRPr="005D546C">
        <w:rPr>
          <w:rFonts w:ascii="Times New Roman" w:hAnsi="Times New Roman" w:cs="Times New Roman"/>
          <w:sz w:val="24"/>
          <w:szCs w:val="24"/>
          <w:lang w:val="uk-UA"/>
        </w:rPr>
        <w:t xml:space="preserve">29 липня 2019 року до Всесвітнього дня протидії торгівлі людьми управлінням соціального захисту населення </w:t>
      </w:r>
      <w:proofErr w:type="spellStart"/>
      <w:r w:rsidRPr="005D546C">
        <w:rPr>
          <w:rFonts w:ascii="Times New Roman" w:hAnsi="Times New Roman" w:cs="Times New Roman"/>
          <w:sz w:val="24"/>
          <w:szCs w:val="24"/>
          <w:lang w:val="uk-UA"/>
        </w:rPr>
        <w:t>Новопсковської</w:t>
      </w:r>
      <w:proofErr w:type="spellEnd"/>
      <w:r w:rsidRPr="005D546C">
        <w:rPr>
          <w:rFonts w:ascii="Times New Roman" w:hAnsi="Times New Roman" w:cs="Times New Roman"/>
          <w:sz w:val="24"/>
          <w:szCs w:val="24"/>
          <w:lang w:val="uk-UA"/>
        </w:rPr>
        <w:t xml:space="preserve"> райдержадміністрації було проведено інформаційну кампанію </w:t>
      </w:r>
      <w:r w:rsidRPr="005D546C">
        <w:rPr>
          <w:rFonts w:ascii="Times New Roman" w:hAnsi="Times New Roman" w:cs="Times New Roman"/>
          <w:b/>
          <w:sz w:val="24"/>
          <w:szCs w:val="24"/>
          <w:lang w:val="uk-UA"/>
        </w:rPr>
        <w:t>«Ми проти торгівлі людьми»</w:t>
      </w:r>
      <w:r w:rsidRPr="005D546C">
        <w:rPr>
          <w:rFonts w:ascii="Times New Roman" w:hAnsi="Times New Roman" w:cs="Times New Roman"/>
          <w:sz w:val="24"/>
          <w:szCs w:val="24"/>
          <w:shd w:val="clear" w:color="auto" w:fill="FFFFFF"/>
          <w:lang w:val="uk-UA"/>
        </w:rPr>
        <w:t xml:space="preserve"> - з </w:t>
      </w:r>
      <w:r w:rsidRPr="005D546C">
        <w:rPr>
          <w:rFonts w:ascii="Times New Roman" w:hAnsi="Times New Roman" w:cs="Times New Roman"/>
          <w:sz w:val="24"/>
          <w:szCs w:val="24"/>
          <w:shd w:val="clear" w:color="auto" w:fill="FFFFFF"/>
        </w:rPr>
        <w:t xml:space="preserve">таким </w:t>
      </w:r>
      <w:proofErr w:type="spellStart"/>
      <w:r w:rsidRPr="005D546C">
        <w:rPr>
          <w:rFonts w:ascii="Times New Roman" w:hAnsi="Times New Roman" w:cs="Times New Roman"/>
          <w:sz w:val="24"/>
          <w:szCs w:val="24"/>
          <w:shd w:val="clear" w:color="auto" w:fill="FFFFFF"/>
        </w:rPr>
        <w:t>закликом</w:t>
      </w:r>
      <w:proofErr w:type="spellEnd"/>
      <w:r w:rsidRPr="005D546C">
        <w:rPr>
          <w:rFonts w:ascii="Times New Roman" w:hAnsi="Times New Roman" w:cs="Times New Roman"/>
          <w:sz w:val="24"/>
          <w:szCs w:val="24"/>
          <w:shd w:val="clear" w:color="auto" w:fill="FFFFFF"/>
        </w:rPr>
        <w:t xml:space="preserve"> </w:t>
      </w:r>
      <w:proofErr w:type="spellStart"/>
      <w:r w:rsidRPr="005D546C">
        <w:rPr>
          <w:rFonts w:ascii="Times New Roman" w:hAnsi="Times New Roman" w:cs="Times New Roman"/>
          <w:sz w:val="24"/>
          <w:szCs w:val="24"/>
          <w:shd w:val="clear" w:color="auto" w:fill="FFFFFF"/>
        </w:rPr>
        <w:t>учасники</w:t>
      </w:r>
      <w:proofErr w:type="spellEnd"/>
      <w:r w:rsidRPr="005D546C">
        <w:rPr>
          <w:rFonts w:ascii="Times New Roman" w:hAnsi="Times New Roman" w:cs="Times New Roman"/>
          <w:sz w:val="24"/>
          <w:szCs w:val="24"/>
          <w:shd w:val="clear" w:color="auto" w:fill="FFFFFF"/>
        </w:rPr>
        <w:t xml:space="preserve"> </w:t>
      </w:r>
      <w:proofErr w:type="spellStart"/>
      <w:r w:rsidRPr="005D546C">
        <w:rPr>
          <w:rFonts w:ascii="Times New Roman" w:hAnsi="Times New Roman" w:cs="Times New Roman"/>
          <w:sz w:val="24"/>
          <w:szCs w:val="24"/>
          <w:shd w:val="clear" w:color="auto" w:fill="FFFFFF"/>
        </w:rPr>
        <w:t>акції</w:t>
      </w:r>
      <w:proofErr w:type="spellEnd"/>
      <w:r w:rsidRPr="005D546C">
        <w:rPr>
          <w:rFonts w:ascii="Times New Roman" w:hAnsi="Times New Roman" w:cs="Times New Roman"/>
          <w:sz w:val="24"/>
          <w:szCs w:val="24"/>
          <w:shd w:val="clear" w:color="auto" w:fill="FFFFFF"/>
        </w:rPr>
        <w:t xml:space="preserve"> </w:t>
      </w:r>
      <w:proofErr w:type="spellStart"/>
      <w:r w:rsidRPr="005D546C">
        <w:rPr>
          <w:rFonts w:ascii="Times New Roman" w:hAnsi="Times New Roman" w:cs="Times New Roman"/>
          <w:sz w:val="24"/>
          <w:szCs w:val="24"/>
          <w:shd w:val="clear" w:color="auto" w:fill="FFFFFF"/>
        </w:rPr>
        <w:t>зверталися</w:t>
      </w:r>
      <w:proofErr w:type="spellEnd"/>
      <w:r w:rsidRPr="005D546C">
        <w:rPr>
          <w:rFonts w:ascii="Times New Roman" w:hAnsi="Times New Roman" w:cs="Times New Roman"/>
          <w:sz w:val="24"/>
          <w:szCs w:val="24"/>
          <w:shd w:val="clear" w:color="auto" w:fill="FFFFFF"/>
        </w:rPr>
        <w:t xml:space="preserve"> до </w:t>
      </w:r>
      <w:proofErr w:type="spellStart"/>
      <w:r w:rsidRPr="005D546C">
        <w:rPr>
          <w:rFonts w:ascii="Times New Roman" w:hAnsi="Times New Roman" w:cs="Times New Roman"/>
          <w:sz w:val="24"/>
          <w:szCs w:val="24"/>
          <w:shd w:val="clear" w:color="auto" w:fill="FFFFFF"/>
        </w:rPr>
        <w:t>громадян</w:t>
      </w:r>
      <w:proofErr w:type="spellEnd"/>
      <w:r w:rsidRPr="005D546C">
        <w:rPr>
          <w:rFonts w:ascii="Times New Roman" w:hAnsi="Times New Roman" w:cs="Times New Roman"/>
          <w:sz w:val="24"/>
          <w:szCs w:val="24"/>
          <w:shd w:val="clear" w:color="auto" w:fill="FFFFFF"/>
        </w:rPr>
        <w:t>: </w:t>
      </w:r>
      <w:r w:rsidRPr="005D546C">
        <w:rPr>
          <w:rStyle w:val="a7"/>
          <w:rFonts w:ascii="Times New Roman" w:hAnsi="Times New Roman" w:cs="Times New Roman"/>
          <w:sz w:val="24"/>
          <w:szCs w:val="24"/>
          <w:shd w:val="clear" w:color="auto" w:fill="FFFFFF"/>
        </w:rPr>
        <w:t>«</w:t>
      </w:r>
      <w:proofErr w:type="spellStart"/>
      <w:r w:rsidRPr="005D546C">
        <w:rPr>
          <w:rStyle w:val="a7"/>
          <w:rFonts w:ascii="Times New Roman" w:hAnsi="Times New Roman" w:cs="Times New Roman"/>
          <w:sz w:val="24"/>
          <w:szCs w:val="24"/>
          <w:shd w:val="clear" w:color="auto" w:fill="FFFFFF"/>
        </w:rPr>
        <w:t>Можливо</w:t>
      </w:r>
      <w:proofErr w:type="spellEnd"/>
      <w:r w:rsidRPr="005D546C">
        <w:rPr>
          <w:rStyle w:val="a7"/>
          <w:rFonts w:ascii="Times New Roman" w:hAnsi="Times New Roman" w:cs="Times New Roman"/>
          <w:sz w:val="24"/>
          <w:szCs w:val="24"/>
          <w:shd w:val="clear" w:color="auto" w:fill="FFFFFF"/>
        </w:rPr>
        <w:t xml:space="preserve"> </w:t>
      </w:r>
      <w:proofErr w:type="spellStart"/>
      <w:r w:rsidRPr="005D546C">
        <w:rPr>
          <w:rStyle w:val="a7"/>
          <w:rFonts w:ascii="Times New Roman" w:hAnsi="Times New Roman" w:cs="Times New Roman"/>
          <w:sz w:val="24"/>
          <w:szCs w:val="24"/>
          <w:shd w:val="clear" w:color="auto" w:fill="FFFFFF"/>
        </w:rPr>
        <w:t>саме</w:t>
      </w:r>
      <w:proofErr w:type="spellEnd"/>
      <w:r w:rsidRPr="005D546C">
        <w:rPr>
          <w:rStyle w:val="a7"/>
          <w:rFonts w:ascii="Times New Roman" w:hAnsi="Times New Roman" w:cs="Times New Roman"/>
          <w:sz w:val="24"/>
          <w:szCs w:val="24"/>
          <w:shd w:val="clear" w:color="auto" w:fill="FFFFFF"/>
        </w:rPr>
        <w:t xml:space="preserve"> </w:t>
      </w:r>
      <w:proofErr w:type="spellStart"/>
      <w:r w:rsidRPr="005D546C">
        <w:rPr>
          <w:rStyle w:val="a7"/>
          <w:rFonts w:ascii="Times New Roman" w:hAnsi="Times New Roman" w:cs="Times New Roman"/>
          <w:sz w:val="24"/>
          <w:szCs w:val="24"/>
          <w:shd w:val="clear" w:color="auto" w:fill="FFFFFF"/>
        </w:rPr>
        <w:t>цей</w:t>
      </w:r>
      <w:proofErr w:type="spellEnd"/>
      <w:r w:rsidRPr="005D546C">
        <w:rPr>
          <w:rStyle w:val="a7"/>
          <w:rFonts w:ascii="Times New Roman" w:hAnsi="Times New Roman" w:cs="Times New Roman"/>
          <w:sz w:val="24"/>
          <w:szCs w:val="24"/>
          <w:shd w:val="clear" w:color="auto" w:fill="FFFFFF"/>
        </w:rPr>
        <w:t xml:space="preserve"> буклет  </w:t>
      </w:r>
      <w:proofErr w:type="spellStart"/>
      <w:r w:rsidRPr="005D546C">
        <w:rPr>
          <w:rStyle w:val="a7"/>
          <w:rFonts w:ascii="Times New Roman" w:hAnsi="Times New Roman" w:cs="Times New Roman"/>
          <w:sz w:val="24"/>
          <w:szCs w:val="24"/>
          <w:shd w:val="clear" w:color="auto" w:fill="FFFFFF"/>
        </w:rPr>
        <w:t>допоможе</w:t>
      </w:r>
      <w:proofErr w:type="spellEnd"/>
      <w:r w:rsidRPr="005D546C">
        <w:rPr>
          <w:rStyle w:val="a7"/>
          <w:rFonts w:ascii="Times New Roman" w:hAnsi="Times New Roman" w:cs="Times New Roman"/>
          <w:sz w:val="24"/>
          <w:szCs w:val="24"/>
          <w:shd w:val="clear" w:color="auto" w:fill="FFFFFF"/>
        </w:rPr>
        <w:t xml:space="preserve"> Вам не </w:t>
      </w:r>
      <w:proofErr w:type="spellStart"/>
      <w:r w:rsidRPr="005D546C">
        <w:rPr>
          <w:rStyle w:val="a7"/>
          <w:rFonts w:ascii="Times New Roman" w:hAnsi="Times New Roman" w:cs="Times New Roman"/>
          <w:sz w:val="24"/>
          <w:szCs w:val="24"/>
          <w:shd w:val="clear" w:color="auto" w:fill="FFFFFF"/>
        </w:rPr>
        <w:t>потрапити</w:t>
      </w:r>
      <w:proofErr w:type="spellEnd"/>
      <w:r w:rsidRPr="005D546C">
        <w:rPr>
          <w:rStyle w:val="a7"/>
          <w:rFonts w:ascii="Times New Roman" w:hAnsi="Times New Roman" w:cs="Times New Roman"/>
          <w:sz w:val="24"/>
          <w:szCs w:val="24"/>
          <w:shd w:val="clear" w:color="auto" w:fill="FFFFFF"/>
        </w:rPr>
        <w:t xml:space="preserve"> до рук </w:t>
      </w:r>
      <w:proofErr w:type="spellStart"/>
      <w:r w:rsidRPr="005D546C">
        <w:rPr>
          <w:rStyle w:val="a7"/>
          <w:rFonts w:ascii="Times New Roman" w:hAnsi="Times New Roman" w:cs="Times New Roman"/>
          <w:sz w:val="24"/>
          <w:szCs w:val="24"/>
          <w:shd w:val="clear" w:color="auto" w:fill="FFFFFF"/>
        </w:rPr>
        <w:t>торгівців</w:t>
      </w:r>
      <w:proofErr w:type="spellEnd"/>
      <w:r w:rsidRPr="005D546C">
        <w:rPr>
          <w:rStyle w:val="a7"/>
          <w:rFonts w:ascii="Times New Roman" w:hAnsi="Times New Roman" w:cs="Times New Roman"/>
          <w:sz w:val="24"/>
          <w:szCs w:val="24"/>
          <w:shd w:val="clear" w:color="auto" w:fill="FFFFFF"/>
        </w:rPr>
        <w:t xml:space="preserve"> людьми!»</w:t>
      </w:r>
      <w:r w:rsidRPr="005D546C">
        <w:rPr>
          <w:rFonts w:ascii="Times New Roman" w:hAnsi="Times New Roman" w:cs="Times New Roman"/>
          <w:sz w:val="24"/>
          <w:szCs w:val="24"/>
          <w:lang w:val="uk-UA"/>
        </w:rPr>
        <w:t>. Акція проводилася біля продуктового ринку, автостанції та зони відпочинку,</w:t>
      </w:r>
      <w:r w:rsidRPr="005D546C">
        <w:rPr>
          <w:rFonts w:ascii="Helvetica" w:hAnsi="Helvetica"/>
          <w:color w:val="575757"/>
          <w:sz w:val="24"/>
          <w:szCs w:val="24"/>
          <w:shd w:val="clear" w:color="auto" w:fill="FFFFFF"/>
        </w:rPr>
        <w:t xml:space="preserve"> </w:t>
      </w:r>
      <w:r w:rsidRPr="005D546C">
        <w:rPr>
          <w:rFonts w:ascii="Times New Roman" w:hAnsi="Times New Roman" w:cs="Times New Roman"/>
          <w:sz w:val="24"/>
          <w:szCs w:val="24"/>
          <w:lang w:val="uk-UA"/>
        </w:rPr>
        <w:t xml:space="preserve">де було розповсюджено друковану продукцію з інформацією про форми торгівлі людьми, про перебування за кордоном та в Україні, яке не виправдало сподівання людини, куди можна звернутися по допомогу. </w:t>
      </w:r>
    </w:p>
    <w:p w:rsidR="00080508" w:rsidRPr="00BD231D" w:rsidRDefault="00080508" w:rsidP="00080508">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18 жовтня в</w:t>
      </w:r>
      <w:r w:rsidRPr="00BD231D">
        <w:rPr>
          <w:rFonts w:ascii="Times New Roman" w:hAnsi="Times New Roman" w:cs="Times New Roman"/>
          <w:sz w:val="24"/>
          <w:szCs w:val="24"/>
          <w:lang w:val="uk-UA"/>
        </w:rPr>
        <w:t xml:space="preserve"> районі для привернення уваги та підняття рівня обізнаності населення щодо проблеми торгівлі людьми, поширення важливої інформації про цю проблему та небезпеку, яку вона становить, спеціалістами управління соціального захисту населення райдержадміністрації та районного центру соціальних служб для сім’ї, дітей та молоді було проведено інформаційну кампанію, яка здійснювалася біля автовокзалу, ринкової площі та парковій зоні. В ході проведення було розповсюджено друковану продукцію з інформацією про форми торгівлі людьми, про наслідки перебування за кордоном та в Україні, які можуть не виправдати сподівання, куди можна звернутися по допомогу</w:t>
      </w:r>
      <w:r>
        <w:rPr>
          <w:rFonts w:ascii="Times New Roman" w:hAnsi="Times New Roman" w:cs="Times New Roman"/>
          <w:sz w:val="24"/>
          <w:szCs w:val="24"/>
          <w:lang w:val="uk-UA"/>
        </w:rPr>
        <w:t>.</w:t>
      </w:r>
    </w:p>
    <w:p w:rsidR="00080508" w:rsidRPr="00BD231D" w:rsidRDefault="00080508" w:rsidP="00080508">
      <w:pPr>
        <w:pStyle w:val="a4"/>
        <w:ind w:firstLine="708"/>
      </w:pPr>
      <w:r w:rsidRPr="005D546C">
        <w:t>Більшість жителів району позитивно сприймали дану акцію, а деякі проявляли байдужість, як би це їх не стосується. Необхідно проводити більше таких акцій, щоб більше привернути увагу людей до цієї страшної проблеми, як торгівля людьми.</w:t>
      </w:r>
      <w:r w:rsidRPr="00BD231D">
        <w:rPr>
          <w:sz w:val="28"/>
          <w:szCs w:val="28"/>
        </w:rPr>
        <w:t xml:space="preserve"> </w:t>
      </w:r>
      <w:r w:rsidRPr="00BD231D">
        <w:t>Матеріали соціальної реклами щодо протидії торгівлі людьми передано до виконкомів сільських та селищних рад.</w:t>
      </w:r>
    </w:p>
    <w:p w:rsidR="00EE023A" w:rsidRDefault="00EE023A" w:rsidP="00DA3973">
      <w:pPr>
        <w:spacing w:after="0" w:line="240" w:lineRule="auto"/>
        <w:ind w:firstLine="708"/>
        <w:jc w:val="both"/>
        <w:rPr>
          <w:rFonts w:ascii="Times New Roman" w:hAnsi="Times New Roman" w:cs="Times New Roman"/>
          <w:sz w:val="24"/>
          <w:szCs w:val="24"/>
          <w:lang w:val="uk-UA"/>
        </w:rPr>
      </w:pPr>
      <w:r w:rsidRPr="00EE023A">
        <w:rPr>
          <w:rFonts w:ascii="Times New Roman" w:eastAsia="Times New Roman" w:hAnsi="Times New Roman" w:cs="Times New Roman"/>
          <w:color w:val="000000"/>
          <w:sz w:val="24"/>
          <w:szCs w:val="24"/>
          <w:lang w:val="uk-UA" w:eastAsia="ru-RU"/>
        </w:rPr>
        <w:t>У 2019 році с</w:t>
      </w:r>
      <w:r w:rsidRPr="00EE023A">
        <w:rPr>
          <w:rFonts w:ascii="Times New Roman" w:hAnsi="Times New Roman" w:cs="Times New Roman"/>
          <w:sz w:val="24"/>
          <w:szCs w:val="24"/>
          <w:lang w:val="uk-UA"/>
        </w:rPr>
        <w:t xml:space="preserve">пеціалісти управління приймали участь у тренінгах, семінарах за темою: «Рівні права та можливості – запорука розвитку громади», «Протидія торгівлі людьми, ідентифікація постраждалих та робота з ними», «Посилення спроможності системи надання комплексної підтримки постраждалим від домашнього насильства й </w:t>
      </w:r>
      <w:proofErr w:type="spellStart"/>
      <w:r w:rsidRPr="00EE023A">
        <w:rPr>
          <w:rFonts w:ascii="Times New Roman" w:hAnsi="Times New Roman" w:cs="Times New Roman"/>
          <w:sz w:val="24"/>
          <w:szCs w:val="24"/>
          <w:lang w:val="uk-UA"/>
        </w:rPr>
        <w:t>гендерно</w:t>
      </w:r>
      <w:proofErr w:type="spellEnd"/>
      <w:r w:rsidRPr="00EE023A">
        <w:rPr>
          <w:rFonts w:ascii="Times New Roman" w:hAnsi="Times New Roman" w:cs="Times New Roman"/>
          <w:sz w:val="24"/>
          <w:szCs w:val="24"/>
          <w:lang w:val="uk-UA"/>
        </w:rPr>
        <w:t xml:space="preserve"> зумовленого насильства на місцевому рі</w:t>
      </w:r>
      <w:r w:rsidR="0039317E">
        <w:rPr>
          <w:rFonts w:ascii="Times New Roman" w:hAnsi="Times New Roman" w:cs="Times New Roman"/>
          <w:sz w:val="24"/>
          <w:szCs w:val="24"/>
          <w:lang w:val="uk-UA"/>
        </w:rPr>
        <w:t>вні: роль уповноважених осіб». 10 спеціалістів п</w:t>
      </w:r>
      <w:r w:rsidRPr="00EE023A">
        <w:rPr>
          <w:rFonts w:ascii="Times New Roman" w:hAnsi="Times New Roman" w:cs="Times New Roman"/>
          <w:sz w:val="24"/>
          <w:szCs w:val="24"/>
          <w:lang w:val="uk-UA"/>
        </w:rPr>
        <w:t>ро</w:t>
      </w:r>
      <w:r w:rsidR="0039317E">
        <w:rPr>
          <w:rFonts w:ascii="Times New Roman" w:hAnsi="Times New Roman" w:cs="Times New Roman"/>
          <w:sz w:val="24"/>
          <w:szCs w:val="24"/>
          <w:lang w:val="uk-UA"/>
        </w:rPr>
        <w:t>йшл</w:t>
      </w:r>
      <w:r w:rsidR="00591FBD">
        <w:rPr>
          <w:rFonts w:ascii="Times New Roman" w:hAnsi="Times New Roman" w:cs="Times New Roman"/>
          <w:sz w:val="24"/>
          <w:szCs w:val="24"/>
          <w:lang w:val="uk-UA"/>
        </w:rPr>
        <w:t>и</w:t>
      </w:r>
      <w:r w:rsidRPr="00EE023A">
        <w:rPr>
          <w:rFonts w:ascii="Times New Roman" w:hAnsi="Times New Roman" w:cs="Times New Roman"/>
          <w:sz w:val="24"/>
          <w:szCs w:val="24"/>
          <w:lang w:val="uk-UA"/>
        </w:rPr>
        <w:t xml:space="preserve"> </w:t>
      </w:r>
      <w:proofErr w:type="spellStart"/>
      <w:r w:rsidRPr="00EE023A">
        <w:rPr>
          <w:rFonts w:ascii="Times New Roman" w:hAnsi="Times New Roman" w:cs="Times New Roman"/>
          <w:sz w:val="24"/>
          <w:szCs w:val="24"/>
          <w:lang w:val="uk-UA"/>
        </w:rPr>
        <w:t>онлайн</w:t>
      </w:r>
      <w:proofErr w:type="spellEnd"/>
      <w:r w:rsidRPr="00EE023A">
        <w:rPr>
          <w:rFonts w:ascii="Times New Roman" w:hAnsi="Times New Roman" w:cs="Times New Roman"/>
          <w:sz w:val="24"/>
          <w:szCs w:val="24"/>
          <w:lang w:val="uk-UA"/>
        </w:rPr>
        <w:t xml:space="preserve"> навчання на </w:t>
      </w:r>
      <w:r w:rsidRPr="00EE023A">
        <w:rPr>
          <w:rFonts w:ascii="Times New Roman" w:hAnsi="Times New Roman" w:cs="Times New Roman"/>
          <w:sz w:val="24"/>
          <w:szCs w:val="24"/>
          <w:lang w:val="en-US"/>
        </w:rPr>
        <w:t>Prometheus</w:t>
      </w:r>
      <w:r w:rsidRPr="00EE023A">
        <w:rPr>
          <w:rFonts w:ascii="Times New Roman" w:hAnsi="Times New Roman" w:cs="Times New Roman"/>
          <w:sz w:val="24"/>
          <w:szCs w:val="24"/>
          <w:lang w:val="uk-UA"/>
        </w:rPr>
        <w:t xml:space="preserve"> та отримали сертифікати з успішного проходження курсу на теми: «</w:t>
      </w:r>
      <w:proofErr w:type="spellStart"/>
      <w:r w:rsidRPr="00EE023A">
        <w:rPr>
          <w:rFonts w:ascii="Times New Roman" w:hAnsi="Times New Roman" w:cs="Times New Roman"/>
          <w:sz w:val="24"/>
          <w:szCs w:val="24"/>
          <w:lang w:val="uk-UA"/>
        </w:rPr>
        <w:t>Гендерно</w:t>
      </w:r>
      <w:proofErr w:type="spellEnd"/>
      <w:r w:rsidRPr="00EE023A">
        <w:rPr>
          <w:rFonts w:ascii="Times New Roman" w:hAnsi="Times New Roman" w:cs="Times New Roman"/>
          <w:sz w:val="24"/>
          <w:szCs w:val="24"/>
          <w:lang w:val="uk-UA"/>
        </w:rPr>
        <w:t xml:space="preserve"> орієнтоване бюджетування для розвитку громад», «Жінки та чоловіки: </w:t>
      </w:r>
      <w:proofErr w:type="spellStart"/>
      <w:r w:rsidRPr="00EE023A">
        <w:rPr>
          <w:rFonts w:ascii="Times New Roman" w:hAnsi="Times New Roman" w:cs="Times New Roman"/>
          <w:sz w:val="24"/>
          <w:szCs w:val="24"/>
          <w:lang w:val="uk-UA"/>
        </w:rPr>
        <w:t>гендер</w:t>
      </w:r>
      <w:proofErr w:type="spellEnd"/>
      <w:r w:rsidRPr="00EE023A">
        <w:rPr>
          <w:rFonts w:ascii="Times New Roman" w:hAnsi="Times New Roman" w:cs="Times New Roman"/>
          <w:sz w:val="24"/>
          <w:szCs w:val="24"/>
          <w:lang w:val="uk-UA"/>
        </w:rPr>
        <w:t xml:space="preserve"> для всіх», «Протидія торгівлі людьми»</w:t>
      </w:r>
      <w:r w:rsidR="00116384">
        <w:rPr>
          <w:rFonts w:ascii="Times New Roman" w:hAnsi="Times New Roman" w:cs="Times New Roman"/>
          <w:sz w:val="24"/>
          <w:szCs w:val="24"/>
          <w:lang w:val="uk-UA"/>
        </w:rPr>
        <w:t xml:space="preserve"> «Протидія та попередження боулінгу (цькуванню) в закладах освіти»</w:t>
      </w:r>
      <w:r w:rsidRPr="00EE023A">
        <w:rPr>
          <w:rFonts w:ascii="Times New Roman" w:hAnsi="Times New Roman" w:cs="Times New Roman"/>
          <w:sz w:val="24"/>
          <w:szCs w:val="24"/>
          <w:lang w:val="uk-UA"/>
        </w:rPr>
        <w:t xml:space="preserve">. </w:t>
      </w:r>
    </w:p>
    <w:p w:rsidR="008164CE" w:rsidRPr="00CA759B" w:rsidRDefault="008164CE" w:rsidP="008164CE">
      <w:pPr>
        <w:pStyle w:val="21"/>
        <w:ind w:left="0" w:firstLine="0"/>
        <w:jc w:val="center"/>
        <w:rPr>
          <w:b/>
          <w:szCs w:val="24"/>
        </w:rPr>
      </w:pPr>
      <w:r w:rsidRPr="00CA759B">
        <w:rPr>
          <w:b/>
          <w:szCs w:val="24"/>
        </w:rPr>
        <w:t>Огляд законодавства:</w:t>
      </w:r>
    </w:p>
    <w:p w:rsidR="000E7D9D" w:rsidRPr="000E7D9D" w:rsidRDefault="000E7D9D" w:rsidP="000E7D9D">
      <w:pPr>
        <w:pStyle w:val="rvps2"/>
        <w:spacing w:before="0" w:beforeAutospacing="0" w:after="0" w:afterAutospacing="0"/>
        <w:ind w:firstLine="708"/>
        <w:jc w:val="both"/>
        <w:rPr>
          <w:lang w:val="uk-UA"/>
        </w:rPr>
      </w:pPr>
      <w:r>
        <w:rPr>
          <w:lang w:val="uk-UA"/>
        </w:rPr>
        <w:t>З</w:t>
      </w:r>
      <w:r w:rsidRPr="000E7D9D">
        <w:rPr>
          <w:lang w:val="uk-UA"/>
        </w:rPr>
        <w:t>міцнення сім'ї як соціального інституту і як союзу конкретних осіб</w:t>
      </w:r>
      <w:r>
        <w:rPr>
          <w:lang w:val="uk-UA"/>
        </w:rPr>
        <w:t xml:space="preserve">, </w:t>
      </w:r>
      <w:bookmarkStart w:id="19" w:name="n17"/>
      <w:bookmarkEnd w:id="19"/>
      <w:r w:rsidRPr="000E7D9D">
        <w:rPr>
          <w:lang w:val="uk-UA"/>
        </w:rPr>
        <w:t>утвердження почуття обов'язку перед батьками, дітьми та іншими членами сім'ї</w:t>
      </w:r>
      <w:r>
        <w:rPr>
          <w:lang w:val="uk-UA"/>
        </w:rPr>
        <w:t>,</w:t>
      </w:r>
      <w:bookmarkStart w:id="20" w:name="n18"/>
      <w:bookmarkEnd w:id="20"/>
      <w:r>
        <w:rPr>
          <w:lang w:val="uk-UA"/>
        </w:rPr>
        <w:t xml:space="preserve"> </w:t>
      </w:r>
      <w:r w:rsidRPr="000E7D9D">
        <w:rPr>
          <w:lang w:val="uk-UA"/>
        </w:rPr>
        <w:t>побудови сімейних відносин на паритетних засадах, на почуттях взаємної любові та пов</w:t>
      </w:r>
      <w:r>
        <w:rPr>
          <w:lang w:val="uk-UA"/>
        </w:rPr>
        <w:t>аги, взаємодопомоги і підтримки</w:t>
      </w:r>
      <w:bookmarkStart w:id="21" w:name="n19"/>
      <w:bookmarkEnd w:id="21"/>
      <w:r>
        <w:rPr>
          <w:lang w:val="uk-UA"/>
        </w:rPr>
        <w:t xml:space="preserve">, </w:t>
      </w:r>
      <w:r w:rsidRPr="000E7D9D">
        <w:rPr>
          <w:lang w:val="uk-UA"/>
        </w:rPr>
        <w:t xml:space="preserve">забезпечення кожної дитини сімейним вихованням, можливістю </w:t>
      </w:r>
      <w:r>
        <w:rPr>
          <w:lang w:val="uk-UA"/>
        </w:rPr>
        <w:t>духовного та фізичного розвитку регулюється Сімейним кодексом України.</w:t>
      </w:r>
    </w:p>
    <w:p w:rsidR="00490A1B" w:rsidRPr="005D546C" w:rsidRDefault="005C5668" w:rsidP="00010929">
      <w:pPr>
        <w:pStyle w:val="21"/>
        <w:tabs>
          <w:tab w:val="num" w:pos="0"/>
        </w:tabs>
        <w:ind w:left="0" w:firstLine="0"/>
        <w:rPr>
          <w:color w:val="000000"/>
          <w:szCs w:val="24"/>
          <w:bdr w:val="none" w:sz="0" w:space="0" w:color="auto" w:frame="1"/>
          <w:shd w:val="clear" w:color="auto" w:fill="FFFFFF"/>
        </w:rPr>
      </w:pPr>
      <w:r w:rsidRPr="005D546C">
        <w:rPr>
          <w:color w:val="000000"/>
          <w:szCs w:val="24"/>
          <w:bdr w:val="none" w:sz="0" w:space="0" w:color="auto" w:frame="1"/>
          <w:shd w:val="clear" w:color="auto" w:fill="FFFFFF"/>
        </w:rPr>
        <w:t xml:space="preserve"> </w:t>
      </w:r>
      <w:r w:rsidR="000E7D9D">
        <w:rPr>
          <w:color w:val="000000"/>
          <w:szCs w:val="24"/>
          <w:bdr w:val="none" w:sz="0" w:space="0" w:color="auto" w:frame="1"/>
          <w:shd w:val="clear" w:color="auto" w:fill="FFFFFF"/>
        </w:rPr>
        <w:tab/>
      </w:r>
      <w:r w:rsidR="00DC60A5" w:rsidRPr="005D546C">
        <w:rPr>
          <w:color w:val="000000"/>
          <w:szCs w:val="24"/>
          <w:bdr w:val="none" w:sz="0" w:space="0" w:color="auto" w:frame="1"/>
          <w:shd w:val="clear" w:color="auto" w:fill="FFFFFF"/>
        </w:rPr>
        <w:t>Основні напрями реалізації державної політики у сфері запобігання та протидії домашнього насильства визначається Законом України «Про запобігання та протидію домашньому насильству» від 07.12.2017 року;</w:t>
      </w:r>
    </w:p>
    <w:p w:rsidR="00DC60A5" w:rsidRPr="005D546C" w:rsidRDefault="00DC60A5" w:rsidP="00010929">
      <w:pPr>
        <w:pStyle w:val="21"/>
        <w:tabs>
          <w:tab w:val="num" w:pos="0"/>
        </w:tabs>
        <w:ind w:left="0" w:firstLine="0"/>
        <w:rPr>
          <w:color w:val="000000"/>
          <w:szCs w:val="24"/>
          <w:bdr w:val="none" w:sz="0" w:space="0" w:color="auto" w:frame="1"/>
          <w:shd w:val="clear" w:color="auto" w:fill="FFFFFF"/>
        </w:rPr>
      </w:pPr>
      <w:r w:rsidRPr="005D546C">
        <w:rPr>
          <w:rFonts w:ascii="Arial" w:hAnsi="Arial" w:cs="Arial"/>
          <w:color w:val="606060"/>
          <w:szCs w:val="24"/>
        </w:rPr>
        <w:t xml:space="preserve"> </w:t>
      </w:r>
      <w:r w:rsidR="00490A1B" w:rsidRPr="005D546C">
        <w:rPr>
          <w:rFonts w:ascii="Arial" w:hAnsi="Arial" w:cs="Arial"/>
          <w:color w:val="606060"/>
          <w:szCs w:val="24"/>
        </w:rPr>
        <w:t xml:space="preserve">- </w:t>
      </w:r>
      <w:r w:rsidRPr="005D546C">
        <w:rPr>
          <w:szCs w:val="24"/>
        </w:rPr>
        <w:t>механізм взаємодії суб’єктів визначається</w:t>
      </w:r>
      <w:r w:rsidRPr="005D546C">
        <w:rPr>
          <w:rFonts w:ascii="Arial" w:hAnsi="Arial" w:cs="Arial"/>
          <w:color w:val="606060"/>
          <w:szCs w:val="24"/>
        </w:rPr>
        <w:t xml:space="preserve"> </w:t>
      </w:r>
      <w:r w:rsidRPr="005D546C">
        <w:rPr>
          <w:szCs w:val="24"/>
        </w:rPr>
        <w:t>п</w:t>
      </w:r>
      <w:r w:rsidRPr="005D546C">
        <w:rPr>
          <w:color w:val="000000"/>
          <w:szCs w:val="24"/>
          <w:bdr w:val="none" w:sz="0" w:space="0" w:color="auto" w:frame="1"/>
          <w:shd w:val="clear" w:color="auto" w:fill="FFFFFF"/>
        </w:rPr>
        <w:t xml:space="preserve">остановою Кабінету Міністрів України </w:t>
      </w:r>
      <w:r w:rsidR="00490A1B" w:rsidRPr="005D546C">
        <w:rPr>
          <w:color w:val="000000"/>
          <w:szCs w:val="24"/>
          <w:bdr w:val="none" w:sz="0" w:space="0" w:color="auto" w:frame="1"/>
          <w:shd w:val="clear" w:color="auto" w:fill="FFFFFF"/>
        </w:rPr>
        <w:t xml:space="preserve">від 22.08.2018 року </w:t>
      </w:r>
      <w:r w:rsidRPr="005D546C">
        <w:rPr>
          <w:color w:val="000000"/>
          <w:szCs w:val="24"/>
          <w:bdr w:val="none" w:sz="0" w:space="0" w:color="auto" w:frame="1"/>
          <w:shd w:val="clear" w:color="auto" w:fill="FFFFFF"/>
        </w:rPr>
        <w:t>№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статі»</w:t>
      </w:r>
      <w:r w:rsidR="00490A1B" w:rsidRPr="005D546C">
        <w:rPr>
          <w:color w:val="000000"/>
          <w:szCs w:val="24"/>
          <w:bdr w:val="none" w:sz="0" w:space="0" w:color="auto" w:frame="1"/>
          <w:shd w:val="clear" w:color="auto" w:fill="FFFFFF"/>
        </w:rPr>
        <w:t>;</w:t>
      </w:r>
    </w:p>
    <w:p w:rsidR="00490A1B" w:rsidRPr="005D546C" w:rsidRDefault="00490A1B" w:rsidP="00010929">
      <w:pPr>
        <w:pStyle w:val="21"/>
        <w:tabs>
          <w:tab w:val="num" w:pos="0"/>
        </w:tabs>
        <w:ind w:left="0" w:firstLine="0"/>
        <w:rPr>
          <w:color w:val="000000"/>
          <w:szCs w:val="24"/>
          <w:bdr w:val="none" w:sz="0" w:space="0" w:color="auto" w:frame="1"/>
          <w:shd w:val="clear" w:color="auto" w:fill="FFFFFF"/>
        </w:rPr>
      </w:pPr>
      <w:r w:rsidRPr="005D546C">
        <w:rPr>
          <w:color w:val="000000"/>
          <w:szCs w:val="24"/>
          <w:bdr w:val="none" w:sz="0" w:space="0" w:color="auto" w:frame="1"/>
          <w:shd w:val="clear" w:color="auto" w:fill="FFFFFF"/>
        </w:rPr>
        <w:lastRenderedPageBreak/>
        <w:t>- процедуру винесення уповноваженими підрозділами органів Національної поліції України визначається наказом Міністерства внутрішніх справ України від 01.08.2018 року № 654 «Про затвердження Порядку винесення уповноваженими підрозділами органів Національної поліції України термінового заборонного припису стосовно кривдника»;</w:t>
      </w:r>
    </w:p>
    <w:p w:rsidR="00490A1B" w:rsidRPr="005D546C" w:rsidRDefault="00490A1B" w:rsidP="00010929">
      <w:pPr>
        <w:pStyle w:val="21"/>
        <w:tabs>
          <w:tab w:val="num" w:pos="0"/>
        </w:tabs>
        <w:ind w:left="0" w:firstLine="0"/>
        <w:rPr>
          <w:color w:val="000000"/>
          <w:szCs w:val="24"/>
          <w:bdr w:val="none" w:sz="0" w:space="0" w:color="auto" w:frame="1"/>
          <w:shd w:val="clear" w:color="auto" w:fill="FFFFFF"/>
        </w:rPr>
      </w:pPr>
      <w:r w:rsidRPr="005D546C">
        <w:rPr>
          <w:color w:val="000000"/>
          <w:szCs w:val="24"/>
          <w:bdr w:val="none" w:sz="0" w:space="0" w:color="auto" w:frame="1"/>
          <w:shd w:val="clear" w:color="auto" w:fill="FFFFFF"/>
        </w:rPr>
        <w:t>-</w:t>
      </w:r>
      <w:r w:rsidR="00377C1D" w:rsidRPr="005D546C">
        <w:rPr>
          <w:color w:val="000000"/>
          <w:szCs w:val="24"/>
          <w:bdr w:val="none" w:sz="0" w:space="0" w:color="auto" w:frame="1"/>
          <w:shd w:val="clear" w:color="auto" w:fill="FFFFFF"/>
        </w:rPr>
        <w:t xml:space="preserve"> п</w:t>
      </w:r>
      <w:r w:rsidR="00DC1E4E" w:rsidRPr="005D546C">
        <w:rPr>
          <w:color w:val="000000"/>
          <w:szCs w:val="24"/>
          <w:bdr w:val="none" w:sz="0" w:space="0" w:color="auto" w:frame="1"/>
          <w:shd w:val="clear" w:color="auto" w:fill="FFFFFF"/>
        </w:rPr>
        <w:t>останова</w:t>
      </w:r>
      <w:r w:rsidRPr="005D546C">
        <w:rPr>
          <w:color w:val="000000"/>
          <w:szCs w:val="24"/>
          <w:bdr w:val="none" w:sz="0" w:space="0" w:color="auto" w:frame="1"/>
          <w:shd w:val="clear" w:color="auto" w:fill="FFFFFF"/>
        </w:rPr>
        <w:t xml:space="preserve"> Кабінету Міністрів України</w:t>
      </w:r>
      <w:r w:rsidR="00377C1D" w:rsidRPr="005D546C">
        <w:rPr>
          <w:color w:val="000000"/>
          <w:szCs w:val="24"/>
          <w:bdr w:val="none" w:sz="0" w:space="0" w:color="auto" w:frame="1"/>
          <w:shd w:val="clear" w:color="auto" w:fill="FFFFFF"/>
        </w:rPr>
        <w:t xml:space="preserve"> від 22.08.2018</w:t>
      </w:r>
      <w:r w:rsidRPr="005D546C">
        <w:rPr>
          <w:color w:val="000000"/>
          <w:szCs w:val="24"/>
          <w:bdr w:val="none" w:sz="0" w:space="0" w:color="auto" w:frame="1"/>
          <w:shd w:val="clear" w:color="auto" w:fill="FFFFFF"/>
        </w:rPr>
        <w:t xml:space="preserve"> року № 654 «Про затвердження Типового положення про мобільну бригаду соціально – психологічної допомоги особам, які постраждали від домашнього насильства та або/ насильства за ознакою статі»</w:t>
      </w:r>
      <w:r w:rsidR="00DC1E4E" w:rsidRPr="005D546C">
        <w:rPr>
          <w:color w:val="000000"/>
          <w:szCs w:val="24"/>
          <w:bdr w:val="none" w:sz="0" w:space="0" w:color="auto" w:frame="1"/>
          <w:shd w:val="clear" w:color="auto" w:fill="FFFFFF"/>
        </w:rPr>
        <w:t>;</w:t>
      </w:r>
    </w:p>
    <w:p w:rsidR="00DC1E4E" w:rsidRDefault="00490A1B" w:rsidP="00DC1E4E">
      <w:pPr>
        <w:pStyle w:val="21"/>
        <w:tabs>
          <w:tab w:val="num" w:pos="0"/>
        </w:tabs>
        <w:ind w:left="0" w:firstLine="0"/>
        <w:rPr>
          <w:color w:val="000000"/>
          <w:szCs w:val="24"/>
          <w:bdr w:val="none" w:sz="0" w:space="0" w:color="auto" w:frame="1"/>
          <w:shd w:val="clear" w:color="auto" w:fill="FFFFFF"/>
        </w:rPr>
      </w:pPr>
      <w:r w:rsidRPr="005D546C">
        <w:rPr>
          <w:color w:val="000000"/>
          <w:szCs w:val="24"/>
          <w:bdr w:val="none" w:sz="0" w:space="0" w:color="auto" w:frame="1"/>
          <w:shd w:val="clear" w:color="auto" w:fill="FFFFFF"/>
        </w:rPr>
        <w:t>-</w:t>
      </w:r>
      <w:r w:rsidR="00DC1E4E" w:rsidRPr="005D546C">
        <w:rPr>
          <w:color w:val="000000"/>
          <w:szCs w:val="24"/>
          <w:bdr w:val="none" w:sz="0" w:space="0" w:color="auto" w:frame="1"/>
          <w:shd w:val="clear" w:color="auto" w:fill="FFFFFF"/>
        </w:rPr>
        <w:t xml:space="preserve"> </w:t>
      </w:r>
      <w:r w:rsidR="00377C1D" w:rsidRPr="005D546C">
        <w:rPr>
          <w:color w:val="000000"/>
          <w:szCs w:val="24"/>
          <w:bdr w:val="none" w:sz="0" w:space="0" w:color="auto" w:frame="1"/>
          <w:shd w:val="clear" w:color="auto" w:fill="FFFFFF"/>
        </w:rPr>
        <w:t>п</w:t>
      </w:r>
      <w:r w:rsidR="00DC1E4E" w:rsidRPr="005D546C">
        <w:rPr>
          <w:color w:val="000000"/>
          <w:szCs w:val="24"/>
          <w:bdr w:val="none" w:sz="0" w:space="0" w:color="auto" w:frame="1"/>
          <w:shd w:val="clear" w:color="auto" w:fill="FFFFFF"/>
        </w:rPr>
        <w:t>останова Кабінету Міністрів України</w:t>
      </w:r>
      <w:r w:rsidR="00377C1D" w:rsidRPr="005D546C">
        <w:rPr>
          <w:color w:val="000000"/>
          <w:szCs w:val="24"/>
          <w:bdr w:val="none" w:sz="0" w:space="0" w:color="auto" w:frame="1"/>
          <w:shd w:val="clear" w:color="auto" w:fill="FFFFFF"/>
        </w:rPr>
        <w:t xml:space="preserve"> від 22.08.2018</w:t>
      </w:r>
      <w:r w:rsidR="00DC1E4E" w:rsidRPr="005D546C">
        <w:rPr>
          <w:color w:val="000000"/>
          <w:szCs w:val="24"/>
          <w:bdr w:val="none" w:sz="0" w:space="0" w:color="auto" w:frame="1"/>
          <w:shd w:val="clear" w:color="auto" w:fill="FFFFFF"/>
        </w:rPr>
        <w:t xml:space="preserve"> року № 655 «Про затвердження Типового положення про притулок осіб, які постраждали від домашнього насильства та або/ насильства за ознакою статі»;</w:t>
      </w:r>
    </w:p>
    <w:p w:rsidR="009C1959" w:rsidRPr="005D546C" w:rsidRDefault="009C1959" w:rsidP="00DC1E4E">
      <w:pPr>
        <w:pStyle w:val="21"/>
        <w:tabs>
          <w:tab w:val="num" w:pos="0"/>
        </w:tabs>
        <w:ind w:left="0" w:firstLine="0"/>
        <w:rPr>
          <w:color w:val="000000"/>
          <w:szCs w:val="24"/>
          <w:bdr w:val="none" w:sz="0" w:space="0" w:color="auto" w:frame="1"/>
          <w:shd w:val="clear" w:color="auto" w:fill="FFFFFF"/>
        </w:rPr>
      </w:pPr>
      <w:r>
        <w:rPr>
          <w:color w:val="000000"/>
          <w:szCs w:val="24"/>
          <w:bdr w:val="none" w:sz="0" w:space="0" w:color="auto" w:frame="1"/>
          <w:shd w:val="clear" w:color="auto" w:fill="FFFFFF"/>
        </w:rPr>
        <w:t>- постанова Кабінету Міністрів України</w:t>
      </w:r>
      <w:r>
        <w:rPr>
          <w:szCs w:val="24"/>
        </w:rPr>
        <w:t xml:space="preserve"> від 28.11.2018 року № 997 затверджено порядок проведення гендерно-правової експертизи, який визначає механізм проведення гендерно-правової експертизи законодавства та проектів нормативно-правових актів в усіх сферах законодавства;</w:t>
      </w:r>
    </w:p>
    <w:p w:rsidR="00A6753C" w:rsidRPr="005D546C" w:rsidRDefault="00A6753C" w:rsidP="00DC1E4E">
      <w:pPr>
        <w:pStyle w:val="21"/>
        <w:tabs>
          <w:tab w:val="num" w:pos="0"/>
        </w:tabs>
        <w:ind w:left="0" w:firstLine="0"/>
        <w:rPr>
          <w:color w:val="000000"/>
          <w:szCs w:val="24"/>
          <w:bdr w:val="none" w:sz="0" w:space="0" w:color="auto" w:frame="1"/>
          <w:shd w:val="clear" w:color="auto" w:fill="FFFFFF"/>
        </w:rPr>
      </w:pPr>
      <w:r w:rsidRPr="005D546C">
        <w:rPr>
          <w:color w:val="000000"/>
          <w:szCs w:val="24"/>
          <w:bdr w:val="none" w:sz="0" w:space="0" w:color="auto" w:frame="1"/>
          <w:shd w:val="clear" w:color="auto" w:fill="FFFFFF"/>
        </w:rPr>
        <w:t>- наказом Міністерства соціальної політики України від 01.10.2018 року № 1434 « Про затвердження Типової програми для кривдників»</w:t>
      </w:r>
    </w:p>
    <w:p w:rsidR="00DC1E4E" w:rsidRPr="005D546C" w:rsidRDefault="00DC1E4E" w:rsidP="00DC1E4E">
      <w:pPr>
        <w:pStyle w:val="21"/>
        <w:tabs>
          <w:tab w:val="num" w:pos="0"/>
        </w:tabs>
        <w:ind w:left="0" w:firstLine="0"/>
        <w:rPr>
          <w:color w:val="000000"/>
          <w:szCs w:val="24"/>
          <w:bdr w:val="none" w:sz="0" w:space="0" w:color="auto" w:frame="1"/>
          <w:shd w:val="clear" w:color="auto" w:fill="FFFFFF"/>
        </w:rPr>
      </w:pPr>
      <w:r w:rsidRPr="005D546C">
        <w:rPr>
          <w:color w:val="000000"/>
          <w:szCs w:val="24"/>
          <w:bdr w:val="none" w:sz="0" w:space="0" w:color="auto" w:frame="1"/>
          <w:shd w:val="clear" w:color="auto" w:fill="FFFFFF"/>
        </w:rPr>
        <w:t xml:space="preserve">- </w:t>
      </w:r>
      <w:r w:rsidR="00377C1D" w:rsidRPr="005D546C">
        <w:rPr>
          <w:color w:val="000000"/>
          <w:szCs w:val="24"/>
          <w:bdr w:val="none" w:sz="0" w:space="0" w:color="auto" w:frame="1"/>
          <w:shd w:val="clear" w:color="auto" w:fill="FFFFFF"/>
        </w:rPr>
        <w:t>11.01.2019 року вступив в силу Закон України «Про внесення змін до Кримінального та Кримінального процесуального кодексів України з метою реалізації положень Конвенції Ради Європи про запобігання насильству стосовно жінок і домашньому насильству та боротьбу з цими явищами»;</w:t>
      </w:r>
    </w:p>
    <w:p w:rsidR="00377C1D" w:rsidRPr="005D546C" w:rsidRDefault="00377C1D" w:rsidP="00DC1E4E">
      <w:pPr>
        <w:pStyle w:val="21"/>
        <w:tabs>
          <w:tab w:val="num" w:pos="0"/>
        </w:tabs>
        <w:ind w:left="0" w:firstLine="0"/>
        <w:rPr>
          <w:color w:val="000000"/>
          <w:szCs w:val="24"/>
          <w:bdr w:val="none" w:sz="0" w:space="0" w:color="auto" w:frame="1"/>
          <w:shd w:val="clear" w:color="auto" w:fill="FFFFFF"/>
        </w:rPr>
      </w:pPr>
      <w:r w:rsidRPr="005D546C">
        <w:rPr>
          <w:color w:val="000000"/>
          <w:szCs w:val="24"/>
          <w:bdr w:val="none" w:sz="0" w:space="0" w:color="auto" w:frame="1"/>
          <w:shd w:val="clear" w:color="auto" w:fill="FFFFFF"/>
        </w:rPr>
        <w:t xml:space="preserve">- процедуру проведення оцінки вірогідності продовження чи повторного вчинення домашнього насильства, настання тяжких або особливо тяжких наслідків його вчинення, а також смерті постраждалої особи, з метою визначення ефективних заходів реагування, спрямованих на припинення такого </w:t>
      </w:r>
      <w:r w:rsidR="00F25A44" w:rsidRPr="005D546C">
        <w:rPr>
          <w:color w:val="000000"/>
          <w:szCs w:val="24"/>
          <w:bdr w:val="none" w:sz="0" w:space="0" w:color="auto" w:frame="1"/>
          <w:shd w:val="clear" w:color="auto" w:fill="FFFFFF"/>
        </w:rPr>
        <w:t>насильства та попередження його повторного вчинення визначено в наказі Міністерства соціальної політики України, Міністерства внутрішніх справ України від 13.03.2019 року № 369/180 «Про затвердження Порядку проведення оцінки ризиків вчинення домашнього насильства»</w:t>
      </w:r>
      <w:r w:rsidR="00794361" w:rsidRPr="005D546C">
        <w:rPr>
          <w:color w:val="000000"/>
          <w:szCs w:val="24"/>
          <w:bdr w:val="none" w:sz="0" w:space="0" w:color="auto" w:frame="1"/>
          <w:shd w:val="clear" w:color="auto" w:fill="FFFFFF"/>
        </w:rPr>
        <w:t>;</w:t>
      </w:r>
    </w:p>
    <w:p w:rsidR="00A21A3B" w:rsidRPr="005D546C" w:rsidRDefault="00794361" w:rsidP="00DC1E4E">
      <w:pPr>
        <w:pStyle w:val="21"/>
        <w:tabs>
          <w:tab w:val="num" w:pos="0"/>
        </w:tabs>
        <w:ind w:left="0" w:firstLine="0"/>
        <w:rPr>
          <w:rStyle w:val="rvts23"/>
          <w:szCs w:val="24"/>
        </w:rPr>
      </w:pPr>
      <w:r w:rsidRPr="005D546C">
        <w:rPr>
          <w:color w:val="000000"/>
          <w:szCs w:val="24"/>
          <w:bdr w:val="none" w:sz="0" w:space="0" w:color="auto" w:frame="1"/>
          <w:shd w:val="clear" w:color="auto" w:fill="FFFFFF"/>
        </w:rPr>
        <w:t xml:space="preserve">- постанова Кабінету Міністрів України від 20.03.2019 № 234 « Про </w:t>
      </w:r>
      <w:r w:rsidRPr="005D546C">
        <w:rPr>
          <w:rStyle w:val="rvts23"/>
          <w:szCs w:val="24"/>
        </w:rPr>
        <w:t xml:space="preserve"> затвердження Порядку формування, ведення та доступу до Єдиного державного реєстру випадків домашнього насильства та насильства за ознакою статі»</w:t>
      </w:r>
      <w:r w:rsidR="00A21A3B" w:rsidRPr="005D546C">
        <w:rPr>
          <w:rStyle w:val="rvts23"/>
          <w:szCs w:val="24"/>
        </w:rPr>
        <w:t>;</w:t>
      </w:r>
    </w:p>
    <w:p w:rsidR="00794361" w:rsidRPr="005D546C" w:rsidRDefault="00A21A3B" w:rsidP="00DC1E4E">
      <w:pPr>
        <w:pStyle w:val="21"/>
        <w:tabs>
          <w:tab w:val="num" w:pos="0"/>
        </w:tabs>
        <w:ind w:left="0" w:firstLine="0"/>
        <w:rPr>
          <w:color w:val="000000"/>
          <w:szCs w:val="24"/>
          <w:bdr w:val="none" w:sz="0" w:space="0" w:color="auto" w:frame="1"/>
          <w:shd w:val="clear" w:color="auto" w:fill="FFFFFF"/>
        </w:rPr>
      </w:pPr>
      <w:r w:rsidRPr="005D546C">
        <w:rPr>
          <w:rStyle w:val="rvts23"/>
          <w:szCs w:val="24"/>
        </w:rPr>
        <w:t>- наказ Міністерства фінансів України від 02.01.2019 року № 1 « Про затвердження Методичних рекомендацій щодо впровадження та за</w:t>
      </w:r>
      <w:r w:rsidR="003D0AE0" w:rsidRPr="005D546C">
        <w:rPr>
          <w:rStyle w:val="rvts23"/>
          <w:szCs w:val="24"/>
        </w:rPr>
        <w:t xml:space="preserve">стосування </w:t>
      </w:r>
      <w:proofErr w:type="spellStart"/>
      <w:r w:rsidR="003D0AE0" w:rsidRPr="005D546C">
        <w:rPr>
          <w:rStyle w:val="rvts23"/>
          <w:szCs w:val="24"/>
        </w:rPr>
        <w:t>гендерно</w:t>
      </w:r>
      <w:proofErr w:type="spellEnd"/>
      <w:r w:rsidR="003D0AE0" w:rsidRPr="005D546C">
        <w:rPr>
          <w:rStyle w:val="rvts23"/>
          <w:szCs w:val="24"/>
        </w:rPr>
        <w:t xml:space="preserve"> орієнтованого підходу в бюджетному процесі»</w:t>
      </w:r>
      <w:r w:rsidR="00794361" w:rsidRPr="005D546C">
        <w:rPr>
          <w:rStyle w:val="rvts23"/>
          <w:szCs w:val="24"/>
        </w:rPr>
        <w:t>.</w:t>
      </w:r>
    </w:p>
    <w:p w:rsidR="005C5668" w:rsidRPr="005D546C" w:rsidRDefault="0029797D" w:rsidP="005C5668">
      <w:pPr>
        <w:pStyle w:val="21"/>
        <w:tabs>
          <w:tab w:val="num" w:pos="0"/>
        </w:tabs>
        <w:ind w:left="0" w:firstLine="0"/>
        <w:rPr>
          <w:color w:val="000000"/>
          <w:szCs w:val="24"/>
          <w:bdr w:val="none" w:sz="0" w:space="0" w:color="auto" w:frame="1"/>
          <w:shd w:val="clear" w:color="auto" w:fill="FFFFFF"/>
        </w:rPr>
      </w:pPr>
      <w:r w:rsidRPr="005D546C">
        <w:rPr>
          <w:color w:val="000000"/>
          <w:szCs w:val="24"/>
          <w:bdr w:val="none" w:sz="0" w:space="0" w:color="auto" w:frame="1"/>
          <w:shd w:val="clear" w:color="auto" w:fill="FFFFFF"/>
        </w:rPr>
        <w:tab/>
      </w:r>
      <w:r w:rsidR="005C5668" w:rsidRPr="005D546C">
        <w:rPr>
          <w:color w:val="000000"/>
          <w:szCs w:val="24"/>
          <w:bdr w:val="none" w:sz="0" w:space="0" w:color="auto" w:frame="1"/>
          <w:shd w:val="clear" w:color="auto" w:fill="FFFFFF"/>
        </w:rPr>
        <w:t xml:space="preserve">Основні напрями реалізації державної політики </w:t>
      </w:r>
      <w:r w:rsidRPr="005D546C">
        <w:rPr>
          <w:color w:val="000000"/>
          <w:szCs w:val="24"/>
          <w:bdr w:val="none" w:sz="0" w:space="0" w:color="auto" w:frame="1"/>
          <w:shd w:val="clear" w:color="auto" w:fill="FFFFFF"/>
        </w:rPr>
        <w:t xml:space="preserve">та засади міжнародного співробітництва </w:t>
      </w:r>
      <w:r w:rsidR="005C5668" w:rsidRPr="005D546C">
        <w:rPr>
          <w:color w:val="000000"/>
          <w:szCs w:val="24"/>
          <w:bdr w:val="none" w:sz="0" w:space="0" w:color="auto" w:frame="1"/>
          <w:shd w:val="clear" w:color="auto" w:fill="FFFFFF"/>
        </w:rPr>
        <w:t xml:space="preserve">у сфері </w:t>
      </w:r>
      <w:r w:rsidRPr="005D546C">
        <w:rPr>
          <w:color w:val="000000"/>
          <w:szCs w:val="24"/>
          <w:bdr w:val="none" w:sz="0" w:space="0" w:color="auto" w:frame="1"/>
          <w:shd w:val="clear" w:color="auto" w:fill="FFFFFF"/>
        </w:rPr>
        <w:t>протидії торгівлі людьми</w:t>
      </w:r>
      <w:r w:rsidR="005C5668" w:rsidRPr="005D546C">
        <w:rPr>
          <w:color w:val="000000"/>
          <w:szCs w:val="24"/>
          <w:bdr w:val="none" w:sz="0" w:space="0" w:color="auto" w:frame="1"/>
          <w:shd w:val="clear" w:color="auto" w:fill="FFFFFF"/>
        </w:rPr>
        <w:t xml:space="preserve"> визначається Законом України «Про прот</w:t>
      </w:r>
      <w:r w:rsidRPr="005D546C">
        <w:rPr>
          <w:color w:val="000000"/>
          <w:szCs w:val="24"/>
          <w:bdr w:val="none" w:sz="0" w:space="0" w:color="auto" w:frame="1"/>
          <w:shd w:val="clear" w:color="auto" w:fill="FFFFFF"/>
        </w:rPr>
        <w:t>идію торгівлі людьми» від 20.09.2011</w:t>
      </w:r>
      <w:r w:rsidR="005C5668" w:rsidRPr="005D546C">
        <w:rPr>
          <w:color w:val="000000"/>
          <w:szCs w:val="24"/>
          <w:bdr w:val="none" w:sz="0" w:space="0" w:color="auto" w:frame="1"/>
          <w:shd w:val="clear" w:color="auto" w:fill="FFFFFF"/>
        </w:rPr>
        <w:t xml:space="preserve"> року;</w:t>
      </w:r>
    </w:p>
    <w:p w:rsidR="00246D96" w:rsidRPr="005D546C" w:rsidRDefault="0029797D" w:rsidP="00246D96">
      <w:pPr>
        <w:pStyle w:val="21"/>
        <w:ind w:left="0" w:firstLine="0"/>
        <w:rPr>
          <w:color w:val="000000"/>
          <w:szCs w:val="24"/>
          <w:bdr w:val="none" w:sz="0" w:space="0" w:color="auto" w:frame="1"/>
          <w:shd w:val="clear" w:color="auto" w:fill="FFFFFF"/>
        </w:rPr>
      </w:pPr>
      <w:r w:rsidRPr="005D546C">
        <w:rPr>
          <w:szCs w:val="24"/>
        </w:rPr>
        <w:t>- механізм взаємодії суб’єктів визначається</w:t>
      </w:r>
      <w:r w:rsidRPr="005D546C">
        <w:rPr>
          <w:rFonts w:ascii="Arial" w:hAnsi="Arial" w:cs="Arial"/>
          <w:color w:val="606060"/>
          <w:szCs w:val="24"/>
        </w:rPr>
        <w:t xml:space="preserve"> </w:t>
      </w:r>
      <w:r w:rsidRPr="005D546C">
        <w:rPr>
          <w:szCs w:val="24"/>
        </w:rPr>
        <w:t>п</w:t>
      </w:r>
      <w:r w:rsidRPr="005D546C">
        <w:rPr>
          <w:color w:val="000000"/>
          <w:szCs w:val="24"/>
          <w:bdr w:val="none" w:sz="0" w:space="0" w:color="auto" w:frame="1"/>
          <w:shd w:val="clear" w:color="auto" w:fill="FFFFFF"/>
        </w:rPr>
        <w:t>остановою Кабінету Міністрів України від 22.08.2012 року № 783 «Про затвердження Порядку взаємодії суб’єктів, які здійснюють заходи у сфері протидії торгівлі людьми»;</w:t>
      </w:r>
    </w:p>
    <w:p w:rsidR="00246D96" w:rsidRPr="005D546C" w:rsidRDefault="00246D96" w:rsidP="00246D96">
      <w:pPr>
        <w:pStyle w:val="21"/>
        <w:ind w:left="0" w:firstLine="0"/>
        <w:rPr>
          <w:rStyle w:val="rvts23"/>
          <w:szCs w:val="24"/>
        </w:rPr>
      </w:pPr>
      <w:r w:rsidRPr="005D546C">
        <w:rPr>
          <w:color w:val="000000"/>
          <w:szCs w:val="24"/>
          <w:bdr w:val="none" w:sz="0" w:space="0" w:color="auto" w:frame="1"/>
          <w:shd w:val="clear" w:color="auto" w:fill="FFFFFF"/>
        </w:rPr>
        <w:t>- постанова Кабінету Міністрів України від 23.05.2012 року № 417 «</w:t>
      </w:r>
      <w:r w:rsidRPr="005D546C">
        <w:rPr>
          <w:rStyle w:val="rvts23"/>
          <w:szCs w:val="24"/>
        </w:rPr>
        <w:t>Про затвердження Порядку встановлення статусу особи, яка постраждала від торгівлі людьми»;</w:t>
      </w:r>
    </w:p>
    <w:p w:rsidR="00246D96" w:rsidRPr="005D546C" w:rsidRDefault="00246D96" w:rsidP="003D0715">
      <w:pPr>
        <w:pStyle w:val="rvps6"/>
        <w:spacing w:before="0" w:beforeAutospacing="0" w:after="0" w:afterAutospacing="0"/>
        <w:jc w:val="both"/>
        <w:rPr>
          <w:rStyle w:val="rvts23"/>
          <w:lang w:val="uk-UA"/>
        </w:rPr>
      </w:pPr>
      <w:r w:rsidRPr="005D546C">
        <w:rPr>
          <w:rStyle w:val="rvts23"/>
        </w:rPr>
        <w:t xml:space="preserve">- </w:t>
      </w:r>
      <w:r w:rsidR="003D0715" w:rsidRPr="005D546C">
        <w:rPr>
          <w:rStyle w:val="rvts23"/>
          <w:lang w:val="uk-UA"/>
        </w:rPr>
        <w:t>«</w:t>
      </w:r>
      <w:proofErr w:type="spellStart"/>
      <w:r w:rsidRPr="005D546C">
        <w:rPr>
          <w:rStyle w:val="rvts23"/>
        </w:rPr>
        <w:t>Державн</w:t>
      </w:r>
      <w:proofErr w:type="spellEnd"/>
      <w:r w:rsidRPr="005D546C">
        <w:rPr>
          <w:rStyle w:val="rvts23"/>
          <w:lang w:val="uk-UA"/>
        </w:rPr>
        <w:t>а</w:t>
      </w:r>
      <w:r w:rsidRPr="005D546C">
        <w:rPr>
          <w:rStyle w:val="rvts23"/>
        </w:rPr>
        <w:t xml:space="preserve"> </w:t>
      </w:r>
      <w:proofErr w:type="spellStart"/>
      <w:proofErr w:type="gramStart"/>
      <w:r w:rsidRPr="005D546C">
        <w:rPr>
          <w:rStyle w:val="rvts23"/>
        </w:rPr>
        <w:t>соц</w:t>
      </w:r>
      <w:proofErr w:type="gramEnd"/>
      <w:r w:rsidRPr="005D546C">
        <w:rPr>
          <w:rStyle w:val="rvts23"/>
        </w:rPr>
        <w:t>іальн</w:t>
      </w:r>
      <w:proofErr w:type="spellEnd"/>
      <w:r w:rsidRPr="005D546C">
        <w:rPr>
          <w:rStyle w:val="rvts23"/>
          <w:lang w:val="uk-UA"/>
        </w:rPr>
        <w:t>а</w:t>
      </w:r>
      <w:r w:rsidRPr="005D546C">
        <w:rPr>
          <w:rStyle w:val="rvts23"/>
        </w:rPr>
        <w:t xml:space="preserve"> </w:t>
      </w:r>
      <w:proofErr w:type="spellStart"/>
      <w:r w:rsidRPr="005D546C">
        <w:rPr>
          <w:rStyle w:val="rvts23"/>
        </w:rPr>
        <w:t>програм</w:t>
      </w:r>
      <w:proofErr w:type="spellEnd"/>
      <w:r w:rsidRPr="005D546C">
        <w:rPr>
          <w:rStyle w:val="rvts23"/>
          <w:lang w:val="uk-UA"/>
        </w:rPr>
        <w:t>а</w:t>
      </w:r>
      <w:r w:rsidRPr="005D546C">
        <w:rPr>
          <w:rStyle w:val="rvts23"/>
        </w:rPr>
        <w:t xml:space="preserve"> </w:t>
      </w:r>
      <w:proofErr w:type="spellStart"/>
      <w:r w:rsidRPr="005D546C">
        <w:rPr>
          <w:rStyle w:val="rvts23"/>
        </w:rPr>
        <w:t>протиді</w:t>
      </w:r>
      <w:proofErr w:type="spellEnd"/>
      <w:r w:rsidRPr="005D546C">
        <w:rPr>
          <w:rStyle w:val="rvts23"/>
          <w:lang w:val="uk-UA"/>
        </w:rPr>
        <w:t>ї</w:t>
      </w:r>
      <w:r w:rsidRPr="005D546C">
        <w:rPr>
          <w:rStyle w:val="rvts23"/>
        </w:rPr>
        <w:t xml:space="preserve"> </w:t>
      </w:r>
      <w:proofErr w:type="spellStart"/>
      <w:r w:rsidRPr="005D546C">
        <w:rPr>
          <w:rStyle w:val="rvts23"/>
        </w:rPr>
        <w:t>торгівлі</w:t>
      </w:r>
      <w:proofErr w:type="spellEnd"/>
      <w:r w:rsidRPr="005D546C">
        <w:rPr>
          <w:rStyle w:val="rvts23"/>
        </w:rPr>
        <w:t xml:space="preserve"> людьми на </w:t>
      </w:r>
      <w:proofErr w:type="spellStart"/>
      <w:r w:rsidRPr="005D546C">
        <w:rPr>
          <w:rStyle w:val="rvts23"/>
        </w:rPr>
        <w:t>період</w:t>
      </w:r>
      <w:proofErr w:type="spellEnd"/>
      <w:r w:rsidRPr="005D546C">
        <w:rPr>
          <w:rStyle w:val="rvts23"/>
        </w:rPr>
        <w:t xml:space="preserve"> до 2020 року</w:t>
      </w:r>
      <w:r w:rsidR="003D0715" w:rsidRPr="005D546C">
        <w:rPr>
          <w:rStyle w:val="rvts23"/>
          <w:lang w:val="uk-UA"/>
        </w:rPr>
        <w:t xml:space="preserve">» </w:t>
      </w:r>
      <w:r w:rsidRPr="005D546C">
        <w:rPr>
          <w:rStyle w:val="rvts23"/>
          <w:lang w:val="uk-UA"/>
        </w:rPr>
        <w:t xml:space="preserve">затверджена постановою Кабінету Міністрів України № 111 від  24.02.2016 </w:t>
      </w:r>
      <w:r w:rsidR="003D0715" w:rsidRPr="005D546C">
        <w:rPr>
          <w:rStyle w:val="rvts23"/>
          <w:lang w:val="uk-UA"/>
        </w:rPr>
        <w:t xml:space="preserve">року; </w:t>
      </w:r>
    </w:p>
    <w:p w:rsidR="007543D4" w:rsidRPr="005D546C" w:rsidRDefault="007543D4" w:rsidP="007543D4">
      <w:pPr>
        <w:pStyle w:val="rvps1"/>
        <w:spacing w:before="0" w:beforeAutospacing="0" w:after="0" w:afterAutospacing="0"/>
        <w:jc w:val="both"/>
        <w:rPr>
          <w:rStyle w:val="rvts23"/>
          <w:lang w:val="uk-UA"/>
        </w:rPr>
      </w:pPr>
      <w:bookmarkStart w:id="22" w:name="n3"/>
      <w:bookmarkStart w:id="23" w:name="n4"/>
      <w:bookmarkEnd w:id="22"/>
      <w:bookmarkEnd w:id="23"/>
      <w:r w:rsidRPr="005D546C">
        <w:rPr>
          <w:rStyle w:val="rvts23"/>
          <w:lang w:val="uk-UA"/>
        </w:rPr>
        <w:t>- наказ Міністерства соціальної політики України  від 14.09.2012 № 578 «Про затвердження форм оцінки потреб особи, яка постраждала від торгівлі людьми; плану реабілітації особи, яка постраждала від торгівлі людьми; обліку осіб, які постраждали від торгівлі людьми; звіту щодо осіб, які постраждали від торгівлі людьми»;</w:t>
      </w:r>
    </w:p>
    <w:p w:rsidR="007543D4" w:rsidRPr="005D546C" w:rsidRDefault="007543D4" w:rsidP="007543D4">
      <w:pPr>
        <w:spacing w:after="0" w:line="240" w:lineRule="auto"/>
        <w:jc w:val="both"/>
        <w:rPr>
          <w:rFonts w:ascii="Times New Roman" w:eastAsia="Times New Roman" w:hAnsi="Times New Roman" w:cs="Times New Roman"/>
          <w:sz w:val="24"/>
          <w:szCs w:val="24"/>
          <w:lang w:val="uk-UA" w:eastAsia="ru-RU"/>
        </w:rPr>
      </w:pPr>
      <w:r w:rsidRPr="005D546C">
        <w:rPr>
          <w:rStyle w:val="rvts23"/>
          <w:sz w:val="24"/>
          <w:szCs w:val="24"/>
          <w:lang w:val="uk-UA"/>
        </w:rPr>
        <w:t xml:space="preserve">- </w:t>
      </w:r>
      <w:r w:rsidRPr="005D546C">
        <w:rPr>
          <w:rStyle w:val="rvts23"/>
          <w:rFonts w:ascii="Times New Roman" w:hAnsi="Times New Roman" w:cs="Times New Roman"/>
          <w:sz w:val="24"/>
          <w:szCs w:val="24"/>
          <w:lang w:val="uk-UA"/>
        </w:rPr>
        <w:t xml:space="preserve">наказ Міністерства соціальної політики України від 30.07.2013 року № 458 </w:t>
      </w:r>
      <w:r w:rsidRPr="005D546C">
        <w:rPr>
          <w:rFonts w:ascii="Times New Roman" w:eastAsia="Times New Roman" w:hAnsi="Times New Roman" w:cs="Times New Roman"/>
          <w:sz w:val="24"/>
          <w:szCs w:val="24"/>
          <w:lang w:val="uk-UA" w:eastAsia="ru-RU"/>
        </w:rPr>
        <w:t>Про затвердження стандартів надання соціальних послуг особам, які постраждали від торгівлі людьми»;</w:t>
      </w:r>
    </w:p>
    <w:p w:rsidR="007543D4" w:rsidRPr="005D546C" w:rsidRDefault="007543D4" w:rsidP="007543D4">
      <w:pPr>
        <w:pStyle w:val="a3"/>
        <w:spacing w:before="0" w:beforeAutospacing="0" w:after="0" w:afterAutospacing="0"/>
        <w:jc w:val="both"/>
        <w:rPr>
          <w:lang w:val="uk-UA"/>
        </w:rPr>
      </w:pPr>
      <w:r w:rsidRPr="005D546C">
        <w:rPr>
          <w:lang w:val="uk-UA"/>
        </w:rPr>
        <w:t>- наказ Міністерства соціальної політики України від 19.07.2013 року № 432 «Про затвердження Методичних рекомендацій щодо надання соціальних послуг особам, які постраждали від торгівлі людьми»;</w:t>
      </w:r>
    </w:p>
    <w:p w:rsidR="007543D4" w:rsidRPr="005D546C" w:rsidRDefault="007543D4" w:rsidP="007543D4">
      <w:pPr>
        <w:pStyle w:val="a3"/>
        <w:spacing w:before="0" w:beforeAutospacing="0" w:after="0" w:afterAutospacing="0"/>
        <w:ind w:firstLine="708"/>
        <w:jc w:val="both"/>
        <w:rPr>
          <w:lang w:val="uk-UA"/>
        </w:rPr>
      </w:pPr>
      <w:r w:rsidRPr="005D546C">
        <w:rPr>
          <w:lang w:val="uk-UA"/>
        </w:rPr>
        <w:t>Для досягнення паритетного становища жінок і чоловіків у всіх сферах життєдіяльності суспільства шляхом правового забезпечення рівних прав та застосування спеціальних тимчасових заходів, спрямованих на усунення дисбалансу між можливостями жінок і чоловіків прийнято Закон України «Про забезпечення рівних прав та можливостей жінок і чоловіків» від 08.09.2005 року № 2866-І</w:t>
      </w:r>
      <w:r w:rsidRPr="005D546C">
        <w:rPr>
          <w:lang w:val="en-US"/>
        </w:rPr>
        <w:t>V</w:t>
      </w:r>
      <w:r w:rsidRPr="005D546C">
        <w:rPr>
          <w:lang w:val="uk-UA"/>
        </w:rPr>
        <w:t xml:space="preserve"> та Закон України « Про запобігання та протидії дискримінації в Україні» від 06.09.2012 № 5207-</w:t>
      </w:r>
      <w:r w:rsidRPr="005D546C">
        <w:rPr>
          <w:lang w:val="en-US"/>
        </w:rPr>
        <w:t>VI</w:t>
      </w:r>
      <w:r w:rsidRPr="005D546C">
        <w:rPr>
          <w:lang w:val="uk-UA"/>
        </w:rPr>
        <w:t>;</w:t>
      </w:r>
    </w:p>
    <w:p w:rsidR="009826A0" w:rsidRPr="005D546C" w:rsidRDefault="001478B0" w:rsidP="001478B0">
      <w:pPr>
        <w:spacing w:after="0" w:line="240" w:lineRule="auto"/>
        <w:jc w:val="both"/>
        <w:rPr>
          <w:rStyle w:val="rvts23"/>
          <w:rFonts w:ascii="Times New Roman" w:hAnsi="Times New Roman" w:cs="Times New Roman"/>
          <w:sz w:val="24"/>
          <w:szCs w:val="24"/>
          <w:lang w:val="uk-UA"/>
        </w:rPr>
      </w:pPr>
      <w:r w:rsidRPr="005D546C">
        <w:rPr>
          <w:rFonts w:ascii="Times New Roman" w:hAnsi="Times New Roman" w:cs="Times New Roman"/>
          <w:sz w:val="24"/>
          <w:szCs w:val="24"/>
          <w:lang w:val="uk-UA"/>
        </w:rPr>
        <w:lastRenderedPageBreak/>
        <w:t>- постанова Кабінету Міністрів України від 11.04.2018 № 273</w:t>
      </w:r>
      <w:r w:rsidRPr="005D546C">
        <w:rPr>
          <w:sz w:val="24"/>
          <w:szCs w:val="24"/>
          <w:lang w:val="uk-UA"/>
        </w:rPr>
        <w:t xml:space="preserve"> «</w:t>
      </w:r>
      <w:r w:rsidRPr="005D546C">
        <w:rPr>
          <w:rStyle w:val="rvts23"/>
          <w:rFonts w:ascii="Times New Roman" w:hAnsi="Times New Roman" w:cs="Times New Roman"/>
          <w:sz w:val="24"/>
          <w:szCs w:val="24"/>
          <w:lang w:val="uk-UA"/>
        </w:rPr>
        <w:t>Про затвердження Державної соціальної програми забезпечення рівних прав та можливостей жінок і чоловіків на період до 2021 року»;</w:t>
      </w:r>
    </w:p>
    <w:p w:rsidR="001478B0" w:rsidRPr="006C0537" w:rsidRDefault="001478B0" w:rsidP="006C0537">
      <w:pPr>
        <w:spacing w:after="0" w:line="240" w:lineRule="auto"/>
        <w:jc w:val="both"/>
        <w:rPr>
          <w:rStyle w:val="rvts23"/>
          <w:rFonts w:ascii="Times New Roman" w:hAnsi="Times New Roman" w:cs="Times New Roman"/>
          <w:sz w:val="24"/>
          <w:szCs w:val="24"/>
          <w:lang w:val="uk-UA"/>
        </w:rPr>
      </w:pPr>
      <w:r w:rsidRPr="005D546C">
        <w:rPr>
          <w:rStyle w:val="rvts23"/>
          <w:rFonts w:ascii="Times New Roman" w:hAnsi="Times New Roman" w:cs="Times New Roman"/>
          <w:sz w:val="24"/>
          <w:szCs w:val="24"/>
          <w:lang w:val="uk-UA"/>
        </w:rPr>
        <w:t xml:space="preserve">- розпорядження Кабінету Міністрів України від 24.02.2016 № 113-р «Про затвердження Національного плану дій з виконання резолюції Ради Безпеки ООН 1325 «Жінки, мир, </w:t>
      </w:r>
      <w:r w:rsidRPr="006C0537">
        <w:rPr>
          <w:rStyle w:val="rvts23"/>
          <w:rFonts w:ascii="Times New Roman" w:hAnsi="Times New Roman" w:cs="Times New Roman"/>
          <w:sz w:val="24"/>
          <w:szCs w:val="24"/>
          <w:lang w:val="uk-UA"/>
        </w:rPr>
        <w:t>безпеки» на період до 2020 року»</w:t>
      </w:r>
      <w:r w:rsidR="006C0537" w:rsidRPr="006C0537">
        <w:rPr>
          <w:rFonts w:ascii="Times New Roman" w:hAnsi="Times New Roman" w:cs="Times New Roman"/>
          <w:sz w:val="24"/>
          <w:szCs w:val="24"/>
          <w:lang w:val="uk-UA"/>
        </w:rPr>
        <w:t xml:space="preserve">, </w:t>
      </w:r>
      <w:r w:rsidR="006C0537">
        <w:rPr>
          <w:rFonts w:ascii="Times New Roman" w:hAnsi="Times New Roman" w:cs="Times New Roman"/>
          <w:sz w:val="24"/>
          <w:szCs w:val="24"/>
          <w:lang w:val="uk-UA"/>
        </w:rPr>
        <w:t>Розпорядження</w:t>
      </w:r>
      <w:r w:rsidR="006C0537" w:rsidRPr="006C0537">
        <w:rPr>
          <w:rFonts w:ascii="Times New Roman" w:hAnsi="Times New Roman" w:cs="Times New Roman"/>
          <w:sz w:val="24"/>
          <w:szCs w:val="24"/>
          <w:lang w:val="uk-UA"/>
        </w:rPr>
        <w:t xml:space="preserve"> КМУ </w:t>
      </w:r>
      <w:r w:rsidR="006C0537">
        <w:rPr>
          <w:rFonts w:ascii="Times New Roman" w:hAnsi="Times New Roman" w:cs="Times New Roman"/>
          <w:sz w:val="24"/>
          <w:szCs w:val="24"/>
          <w:lang w:val="uk-UA"/>
        </w:rPr>
        <w:t>№</w:t>
      </w:r>
      <w:r w:rsidR="006C0537" w:rsidRPr="006C0537">
        <w:rPr>
          <w:rFonts w:ascii="Times New Roman" w:hAnsi="Times New Roman" w:cs="Times New Roman"/>
          <w:sz w:val="24"/>
          <w:szCs w:val="24"/>
          <w:lang w:val="uk-UA"/>
        </w:rPr>
        <w:t xml:space="preserve"> 637-р від 05.09.2018, зі змінами</w:t>
      </w:r>
      <w:r w:rsidRPr="006C0537">
        <w:rPr>
          <w:rStyle w:val="rvts23"/>
          <w:rFonts w:ascii="Times New Roman" w:hAnsi="Times New Roman" w:cs="Times New Roman"/>
          <w:sz w:val="24"/>
          <w:szCs w:val="24"/>
          <w:lang w:val="uk-UA"/>
        </w:rPr>
        <w:t>.</w:t>
      </w:r>
    </w:p>
    <w:p w:rsidR="001478B0" w:rsidRDefault="003302BC" w:rsidP="001478B0">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Проблематика вирішень питань, які входять в межі повноважень координаційної ради</w:t>
      </w:r>
      <w:r w:rsidR="00EE023A">
        <w:rPr>
          <w:rFonts w:ascii="Times New Roman" w:hAnsi="Times New Roman" w:cs="Times New Roman"/>
          <w:sz w:val="24"/>
          <w:szCs w:val="24"/>
          <w:lang w:val="uk-UA"/>
        </w:rPr>
        <w:t>:</w:t>
      </w:r>
    </w:p>
    <w:p w:rsidR="009534E5" w:rsidRDefault="003302BC" w:rsidP="00EE023A">
      <w:pPr>
        <w:pStyle w:val="a6"/>
        <w:numPr>
          <w:ilvl w:val="0"/>
          <w:numId w:val="8"/>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збільшення </w:t>
      </w:r>
      <w:r w:rsidR="009534E5">
        <w:rPr>
          <w:rFonts w:ascii="Times New Roman" w:hAnsi="Times New Roman" w:cs="Times New Roman"/>
          <w:sz w:val="24"/>
          <w:szCs w:val="24"/>
          <w:lang w:val="uk-UA"/>
        </w:rPr>
        <w:t>інформування населення з прав людини;</w:t>
      </w:r>
    </w:p>
    <w:p w:rsidR="00E42AC5" w:rsidRDefault="00E42AC5" w:rsidP="00E42AC5">
      <w:pPr>
        <w:pStyle w:val="a6"/>
        <w:numPr>
          <w:ilvl w:val="0"/>
          <w:numId w:val="8"/>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оперативність в наданні інформації про факти скоєння насильства;</w:t>
      </w:r>
    </w:p>
    <w:p w:rsidR="00EE023A" w:rsidRPr="00EE023A" w:rsidRDefault="00EE023A" w:rsidP="00EE023A">
      <w:pPr>
        <w:pStyle w:val="a6"/>
        <w:numPr>
          <w:ilvl w:val="0"/>
          <w:numId w:val="8"/>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удосконалення взаємодії </w:t>
      </w:r>
      <w:proofErr w:type="spellStart"/>
      <w:r w:rsidRPr="00EE023A">
        <w:rPr>
          <w:rFonts w:ascii="Times New Roman" w:hAnsi="Times New Roman" w:cs="Times New Roman"/>
          <w:color w:val="000000"/>
          <w:sz w:val="24"/>
          <w:szCs w:val="24"/>
          <w:bdr w:val="none" w:sz="0" w:space="0" w:color="auto" w:frame="1"/>
          <w:shd w:val="clear" w:color="auto" w:fill="FFFFFF"/>
        </w:rPr>
        <w:t>суб’єктів</w:t>
      </w:r>
      <w:proofErr w:type="spellEnd"/>
      <w:r w:rsidRPr="00EE023A">
        <w:rPr>
          <w:rFonts w:ascii="Times New Roman" w:hAnsi="Times New Roman" w:cs="Times New Roman"/>
          <w:color w:val="000000"/>
          <w:sz w:val="24"/>
          <w:szCs w:val="24"/>
          <w:bdr w:val="none" w:sz="0" w:space="0" w:color="auto" w:frame="1"/>
          <w:shd w:val="clear" w:color="auto" w:fill="FFFFFF"/>
        </w:rPr>
        <w:t xml:space="preserve">, </w:t>
      </w:r>
      <w:proofErr w:type="spellStart"/>
      <w:r w:rsidRPr="00EE023A">
        <w:rPr>
          <w:rFonts w:ascii="Times New Roman" w:hAnsi="Times New Roman" w:cs="Times New Roman"/>
          <w:color w:val="000000"/>
          <w:sz w:val="24"/>
          <w:szCs w:val="24"/>
          <w:bdr w:val="none" w:sz="0" w:space="0" w:color="auto" w:frame="1"/>
          <w:shd w:val="clear" w:color="auto" w:fill="FFFFFF"/>
        </w:rPr>
        <w:t>що</w:t>
      </w:r>
      <w:proofErr w:type="spellEnd"/>
      <w:r w:rsidRPr="00EE023A">
        <w:rPr>
          <w:rFonts w:ascii="Times New Roman" w:hAnsi="Times New Roman" w:cs="Times New Roman"/>
          <w:color w:val="000000"/>
          <w:sz w:val="24"/>
          <w:szCs w:val="24"/>
          <w:bdr w:val="none" w:sz="0" w:space="0" w:color="auto" w:frame="1"/>
          <w:shd w:val="clear" w:color="auto" w:fill="FFFFFF"/>
        </w:rPr>
        <w:t xml:space="preserve"> </w:t>
      </w:r>
      <w:proofErr w:type="spellStart"/>
      <w:r w:rsidRPr="00EE023A">
        <w:rPr>
          <w:rFonts w:ascii="Times New Roman" w:hAnsi="Times New Roman" w:cs="Times New Roman"/>
          <w:color w:val="000000"/>
          <w:sz w:val="24"/>
          <w:szCs w:val="24"/>
          <w:bdr w:val="none" w:sz="0" w:space="0" w:color="auto" w:frame="1"/>
          <w:shd w:val="clear" w:color="auto" w:fill="FFFFFF"/>
        </w:rPr>
        <w:t>здійснюють</w:t>
      </w:r>
      <w:proofErr w:type="spellEnd"/>
      <w:r w:rsidRPr="00EE023A">
        <w:rPr>
          <w:rFonts w:ascii="Times New Roman" w:hAnsi="Times New Roman" w:cs="Times New Roman"/>
          <w:color w:val="000000"/>
          <w:sz w:val="24"/>
          <w:szCs w:val="24"/>
          <w:bdr w:val="none" w:sz="0" w:space="0" w:color="auto" w:frame="1"/>
          <w:shd w:val="clear" w:color="auto" w:fill="FFFFFF"/>
        </w:rPr>
        <w:t xml:space="preserve"> заходи у </w:t>
      </w:r>
      <w:proofErr w:type="spellStart"/>
      <w:r w:rsidRPr="00EE023A">
        <w:rPr>
          <w:rFonts w:ascii="Times New Roman" w:hAnsi="Times New Roman" w:cs="Times New Roman"/>
          <w:color w:val="000000"/>
          <w:sz w:val="24"/>
          <w:szCs w:val="24"/>
          <w:bdr w:val="none" w:sz="0" w:space="0" w:color="auto" w:frame="1"/>
          <w:shd w:val="clear" w:color="auto" w:fill="FFFFFF"/>
        </w:rPr>
        <w:t>сфері</w:t>
      </w:r>
      <w:proofErr w:type="spellEnd"/>
      <w:r w:rsidRPr="00EE023A">
        <w:rPr>
          <w:rFonts w:ascii="Times New Roman" w:hAnsi="Times New Roman" w:cs="Times New Roman"/>
          <w:color w:val="000000"/>
          <w:sz w:val="24"/>
          <w:szCs w:val="24"/>
          <w:bdr w:val="none" w:sz="0" w:space="0" w:color="auto" w:frame="1"/>
          <w:shd w:val="clear" w:color="auto" w:fill="FFFFFF"/>
        </w:rPr>
        <w:t xml:space="preserve"> </w:t>
      </w:r>
      <w:proofErr w:type="spellStart"/>
      <w:r w:rsidRPr="00EE023A">
        <w:rPr>
          <w:rFonts w:ascii="Times New Roman" w:hAnsi="Times New Roman" w:cs="Times New Roman"/>
          <w:color w:val="000000"/>
          <w:sz w:val="24"/>
          <w:szCs w:val="24"/>
          <w:bdr w:val="none" w:sz="0" w:space="0" w:color="auto" w:frame="1"/>
          <w:shd w:val="clear" w:color="auto" w:fill="FFFFFF"/>
        </w:rPr>
        <w:t>запобігання</w:t>
      </w:r>
      <w:proofErr w:type="spellEnd"/>
      <w:r w:rsidRPr="00EE023A">
        <w:rPr>
          <w:rFonts w:ascii="Times New Roman" w:hAnsi="Times New Roman" w:cs="Times New Roman"/>
          <w:color w:val="000000"/>
          <w:sz w:val="24"/>
          <w:szCs w:val="24"/>
          <w:bdr w:val="none" w:sz="0" w:space="0" w:color="auto" w:frame="1"/>
          <w:shd w:val="clear" w:color="auto" w:fill="FFFFFF"/>
        </w:rPr>
        <w:t xml:space="preserve"> та </w:t>
      </w:r>
      <w:proofErr w:type="spellStart"/>
      <w:r w:rsidRPr="00EE023A">
        <w:rPr>
          <w:rFonts w:ascii="Times New Roman" w:hAnsi="Times New Roman" w:cs="Times New Roman"/>
          <w:color w:val="000000"/>
          <w:sz w:val="24"/>
          <w:szCs w:val="24"/>
          <w:bdr w:val="none" w:sz="0" w:space="0" w:color="auto" w:frame="1"/>
          <w:shd w:val="clear" w:color="auto" w:fill="FFFFFF"/>
        </w:rPr>
        <w:t>протидії</w:t>
      </w:r>
      <w:proofErr w:type="spellEnd"/>
      <w:r w:rsidRPr="00EE023A">
        <w:rPr>
          <w:rFonts w:ascii="Times New Roman" w:hAnsi="Times New Roman" w:cs="Times New Roman"/>
          <w:color w:val="000000"/>
          <w:sz w:val="24"/>
          <w:szCs w:val="24"/>
          <w:bdr w:val="none" w:sz="0" w:space="0" w:color="auto" w:frame="1"/>
          <w:shd w:val="clear" w:color="auto" w:fill="FFFFFF"/>
        </w:rPr>
        <w:t xml:space="preserve"> </w:t>
      </w:r>
      <w:proofErr w:type="spellStart"/>
      <w:r w:rsidRPr="00EE023A">
        <w:rPr>
          <w:rFonts w:ascii="Times New Roman" w:hAnsi="Times New Roman" w:cs="Times New Roman"/>
          <w:color w:val="000000"/>
          <w:sz w:val="24"/>
          <w:szCs w:val="24"/>
          <w:bdr w:val="none" w:sz="0" w:space="0" w:color="auto" w:frame="1"/>
          <w:shd w:val="clear" w:color="auto" w:fill="FFFFFF"/>
        </w:rPr>
        <w:t>домашньому</w:t>
      </w:r>
      <w:proofErr w:type="spellEnd"/>
      <w:r w:rsidRPr="00EE023A">
        <w:rPr>
          <w:rFonts w:ascii="Times New Roman" w:hAnsi="Times New Roman" w:cs="Times New Roman"/>
          <w:color w:val="000000"/>
          <w:sz w:val="24"/>
          <w:szCs w:val="24"/>
          <w:bdr w:val="none" w:sz="0" w:space="0" w:color="auto" w:frame="1"/>
          <w:shd w:val="clear" w:color="auto" w:fill="FFFFFF"/>
        </w:rPr>
        <w:t xml:space="preserve"> </w:t>
      </w:r>
      <w:proofErr w:type="spellStart"/>
      <w:r w:rsidRPr="00EE023A">
        <w:rPr>
          <w:rFonts w:ascii="Times New Roman" w:hAnsi="Times New Roman" w:cs="Times New Roman"/>
          <w:color w:val="000000"/>
          <w:sz w:val="24"/>
          <w:szCs w:val="24"/>
          <w:bdr w:val="none" w:sz="0" w:space="0" w:color="auto" w:frame="1"/>
          <w:shd w:val="clear" w:color="auto" w:fill="FFFFFF"/>
        </w:rPr>
        <w:t>насильств</w:t>
      </w:r>
      <w:r>
        <w:rPr>
          <w:rFonts w:ascii="Times New Roman" w:hAnsi="Times New Roman" w:cs="Times New Roman"/>
          <w:color w:val="000000"/>
          <w:sz w:val="24"/>
          <w:szCs w:val="24"/>
          <w:bdr w:val="none" w:sz="0" w:space="0" w:color="auto" w:frame="1"/>
          <w:shd w:val="clear" w:color="auto" w:fill="FFFFFF"/>
        </w:rPr>
        <w:t>у</w:t>
      </w:r>
      <w:proofErr w:type="spellEnd"/>
      <w:r>
        <w:rPr>
          <w:rFonts w:ascii="Times New Roman" w:hAnsi="Times New Roman" w:cs="Times New Roman"/>
          <w:color w:val="000000"/>
          <w:sz w:val="24"/>
          <w:szCs w:val="24"/>
          <w:bdr w:val="none" w:sz="0" w:space="0" w:color="auto" w:frame="1"/>
          <w:shd w:val="clear" w:color="auto" w:fill="FFFFFF"/>
        </w:rPr>
        <w:t xml:space="preserve"> </w:t>
      </w:r>
      <w:proofErr w:type="spellStart"/>
      <w:r>
        <w:rPr>
          <w:rFonts w:ascii="Times New Roman" w:hAnsi="Times New Roman" w:cs="Times New Roman"/>
          <w:color w:val="000000"/>
          <w:sz w:val="24"/>
          <w:szCs w:val="24"/>
          <w:bdr w:val="none" w:sz="0" w:space="0" w:color="auto" w:frame="1"/>
          <w:shd w:val="clear" w:color="auto" w:fill="FFFFFF"/>
        </w:rPr>
        <w:t>і</w:t>
      </w:r>
      <w:proofErr w:type="spellEnd"/>
      <w:r>
        <w:rPr>
          <w:rFonts w:ascii="Times New Roman" w:hAnsi="Times New Roman" w:cs="Times New Roman"/>
          <w:color w:val="000000"/>
          <w:sz w:val="24"/>
          <w:szCs w:val="24"/>
          <w:bdr w:val="none" w:sz="0" w:space="0" w:color="auto" w:frame="1"/>
          <w:shd w:val="clear" w:color="auto" w:fill="FFFFFF"/>
        </w:rPr>
        <w:t xml:space="preserve"> </w:t>
      </w:r>
      <w:proofErr w:type="spellStart"/>
      <w:r>
        <w:rPr>
          <w:rFonts w:ascii="Times New Roman" w:hAnsi="Times New Roman" w:cs="Times New Roman"/>
          <w:color w:val="000000"/>
          <w:sz w:val="24"/>
          <w:szCs w:val="24"/>
          <w:bdr w:val="none" w:sz="0" w:space="0" w:color="auto" w:frame="1"/>
          <w:shd w:val="clear" w:color="auto" w:fill="FFFFFF"/>
        </w:rPr>
        <w:t>насильству</w:t>
      </w:r>
      <w:proofErr w:type="spellEnd"/>
      <w:r>
        <w:rPr>
          <w:rFonts w:ascii="Times New Roman" w:hAnsi="Times New Roman" w:cs="Times New Roman"/>
          <w:color w:val="000000"/>
          <w:sz w:val="24"/>
          <w:szCs w:val="24"/>
          <w:bdr w:val="none" w:sz="0" w:space="0" w:color="auto" w:frame="1"/>
          <w:shd w:val="clear" w:color="auto" w:fill="FFFFFF"/>
        </w:rPr>
        <w:t xml:space="preserve"> за </w:t>
      </w:r>
      <w:proofErr w:type="spellStart"/>
      <w:r>
        <w:rPr>
          <w:rFonts w:ascii="Times New Roman" w:hAnsi="Times New Roman" w:cs="Times New Roman"/>
          <w:color w:val="000000"/>
          <w:sz w:val="24"/>
          <w:szCs w:val="24"/>
          <w:bdr w:val="none" w:sz="0" w:space="0" w:color="auto" w:frame="1"/>
          <w:shd w:val="clear" w:color="auto" w:fill="FFFFFF"/>
        </w:rPr>
        <w:t>ознакою</w:t>
      </w:r>
      <w:proofErr w:type="spellEnd"/>
      <w:r>
        <w:rPr>
          <w:rFonts w:ascii="Times New Roman" w:hAnsi="Times New Roman" w:cs="Times New Roman"/>
          <w:color w:val="000000"/>
          <w:sz w:val="24"/>
          <w:szCs w:val="24"/>
          <w:bdr w:val="none" w:sz="0" w:space="0" w:color="auto" w:frame="1"/>
          <w:shd w:val="clear" w:color="auto" w:fill="FFFFFF"/>
        </w:rPr>
        <w:t xml:space="preserve"> </w:t>
      </w:r>
      <w:proofErr w:type="spellStart"/>
      <w:r>
        <w:rPr>
          <w:rFonts w:ascii="Times New Roman" w:hAnsi="Times New Roman" w:cs="Times New Roman"/>
          <w:color w:val="000000"/>
          <w:sz w:val="24"/>
          <w:szCs w:val="24"/>
          <w:bdr w:val="none" w:sz="0" w:space="0" w:color="auto" w:frame="1"/>
          <w:shd w:val="clear" w:color="auto" w:fill="FFFFFF"/>
        </w:rPr>
        <w:t>статі</w:t>
      </w:r>
      <w:proofErr w:type="spellEnd"/>
      <w:r w:rsidR="00E42AC5">
        <w:rPr>
          <w:rFonts w:ascii="Times New Roman" w:hAnsi="Times New Roman" w:cs="Times New Roman"/>
          <w:color w:val="000000"/>
          <w:sz w:val="24"/>
          <w:szCs w:val="24"/>
          <w:bdr w:val="none" w:sz="0" w:space="0" w:color="auto" w:frame="1"/>
          <w:shd w:val="clear" w:color="auto" w:fill="FFFFFF"/>
          <w:lang w:val="uk-UA"/>
        </w:rPr>
        <w:t xml:space="preserve">, </w:t>
      </w:r>
      <w:r w:rsidR="0080320D">
        <w:rPr>
          <w:rFonts w:ascii="Times New Roman" w:hAnsi="Times New Roman" w:cs="Times New Roman"/>
          <w:color w:val="000000"/>
          <w:sz w:val="24"/>
          <w:szCs w:val="24"/>
          <w:bdr w:val="none" w:sz="0" w:space="0" w:color="auto" w:frame="1"/>
          <w:shd w:val="clear" w:color="auto" w:fill="FFFFFF"/>
          <w:lang w:val="uk-UA"/>
        </w:rPr>
        <w:t>(</w:t>
      </w:r>
      <w:r w:rsidR="00E42AC5">
        <w:rPr>
          <w:rFonts w:ascii="Times New Roman" w:hAnsi="Times New Roman" w:cs="Times New Roman"/>
          <w:color w:val="000000"/>
          <w:sz w:val="24"/>
          <w:szCs w:val="24"/>
          <w:bdr w:val="none" w:sz="0" w:space="0" w:color="auto" w:frame="1"/>
          <w:shd w:val="clear" w:color="auto" w:fill="FFFFFF"/>
          <w:lang w:val="uk-UA"/>
        </w:rPr>
        <w:t>для оперативного обміну даних в електронному вигляді</w:t>
      </w:r>
      <w:r w:rsidR="0080320D">
        <w:rPr>
          <w:rFonts w:ascii="Times New Roman" w:hAnsi="Times New Roman" w:cs="Times New Roman"/>
          <w:color w:val="000000"/>
          <w:sz w:val="24"/>
          <w:szCs w:val="24"/>
          <w:bdr w:val="none" w:sz="0" w:space="0" w:color="auto" w:frame="1"/>
          <w:shd w:val="clear" w:color="auto" w:fill="FFFFFF"/>
          <w:lang w:val="uk-UA"/>
        </w:rPr>
        <w:t>)</w:t>
      </w:r>
      <w:r w:rsidRPr="00EE023A">
        <w:rPr>
          <w:rFonts w:ascii="Times New Roman" w:hAnsi="Times New Roman" w:cs="Times New Roman"/>
          <w:color w:val="000000"/>
          <w:sz w:val="24"/>
          <w:szCs w:val="24"/>
          <w:bdr w:val="none" w:sz="0" w:space="0" w:color="auto" w:frame="1"/>
          <w:shd w:val="clear" w:color="auto" w:fill="FFFFFF"/>
        </w:rPr>
        <w:t>;</w:t>
      </w:r>
    </w:p>
    <w:p w:rsidR="00EE023A" w:rsidRPr="0073479D" w:rsidRDefault="00EE023A" w:rsidP="00EE023A">
      <w:pPr>
        <w:pStyle w:val="a6"/>
        <w:numPr>
          <w:ilvl w:val="0"/>
          <w:numId w:val="8"/>
        </w:numPr>
        <w:spacing w:after="0" w:line="240" w:lineRule="auto"/>
        <w:jc w:val="both"/>
        <w:rPr>
          <w:rFonts w:ascii="Times New Roman" w:hAnsi="Times New Roman" w:cs="Times New Roman"/>
          <w:sz w:val="24"/>
          <w:szCs w:val="24"/>
          <w:lang w:val="uk-UA"/>
        </w:rPr>
      </w:pPr>
      <w:r>
        <w:rPr>
          <w:rFonts w:ascii="Times New Roman" w:hAnsi="Times New Roman" w:cs="Times New Roman"/>
          <w:color w:val="000000"/>
          <w:sz w:val="24"/>
          <w:szCs w:val="24"/>
          <w:bdr w:val="none" w:sz="0" w:space="0" w:color="auto" w:frame="1"/>
          <w:shd w:val="clear" w:color="auto" w:fill="FFFFFF"/>
          <w:lang w:val="uk-UA"/>
        </w:rPr>
        <w:t xml:space="preserve">розширення </w:t>
      </w:r>
      <w:r w:rsidR="00AD7E64">
        <w:rPr>
          <w:rFonts w:ascii="Times New Roman" w:hAnsi="Times New Roman" w:cs="Times New Roman"/>
          <w:color w:val="000000"/>
          <w:sz w:val="24"/>
          <w:szCs w:val="24"/>
          <w:bdr w:val="none" w:sz="0" w:space="0" w:color="auto" w:frame="1"/>
          <w:shd w:val="clear" w:color="auto" w:fill="FFFFFF"/>
          <w:lang w:val="uk-UA"/>
        </w:rPr>
        <w:t>переліку</w:t>
      </w:r>
      <w:r>
        <w:rPr>
          <w:rFonts w:ascii="Times New Roman" w:hAnsi="Times New Roman" w:cs="Times New Roman"/>
          <w:color w:val="000000"/>
          <w:sz w:val="24"/>
          <w:szCs w:val="24"/>
          <w:bdr w:val="none" w:sz="0" w:space="0" w:color="auto" w:frame="1"/>
          <w:shd w:val="clear" w:color="auto" w:fill="FFFFFF"/>
          <w:lang w:val="uk-UA"/>
        </w:rPr>
        <w:t xml:space="preserve"> соціальних послуг</w:t>
      </w:r>
      <w:r w:rsidR="00AD7E64">
        <w:rPr>
          <w:rFonts w:ascii="Times New Roman" w:hAnsi="Times New Roman" w:cs="Times New Roman"/>
          <w:color w:val="000000"/>
          <w:sz w:val="24"/>
          <w:szCs w:val="24"/>
          <w:bdr w:val="none" w:sz="0" w:space="0" w:color="auto" w:frame="1"/>
          <w:shd w:val="clear" w:color="auto" w:fill="FFFFFF"/>
          <w:lang w:val="uk-UA"/>
        </w:rPr>
        <w:t xml:space="preserve"> </w:t>
      </w:r>
      <w:r w:rsidR="00E42AC5">
        <w:rPr>
          <w:rFonts w:ascii="Times New Roman" w:hAnsi="Times New Roman" w:cs="Times New Roman"/>
          <w:color w:val="000000"/>
          <w:sz w:val="24"/>
          <w:szCs w:val="24"/>
          <w:bdr w:val="none" w:sz="0" w:space="0" w:color="auto" w:frame="1"/>
          <w:shd w:val="clear" w:color="auto" w:fill="FFFFFF"/>
          <w:lang w:val="uk-UA"/>
        </w:rPr>
        <w:t>(кризові кімнати, мобільні бригади соціально-психологічної допомоги особам, які постраждали від домашнього насильства)</w:t>
      </w:r>
      <w:r>
        <w:rPr>
          <w:rFonts w:ascii="Times New Roman" w:hAnsi="Times New Roman" w:cs="Times New Roman"/>
          <w:color w:val="000000"/>
          <w:sz w:val="24"/>
          <w:szCs w:val="24"/>
          <w:bdr w:val="none" w:sz="0" w:space="0" w:color="auto" w:frame="1"/>
          <w:shd w:val="clear" w:color="auto" w:fill="FFFFFF"/>
          <w:lang w:val="uk-UA"/>
        </w:rPr>
        <w:t>;</w:t>
      </w:r>
    </w:p>
    <w:p w:rsidR="0073479D" w:rsidRPr="00EE023A" w:rsidRDefault="0073479D" w:rsidP="00EE023A">
      <w:pPr>
        <w:pStyle w:val="a6"/>
        <w:numPr>
          <w:ilvl w:val="0"/>
          <w:numId w:val="8"/>
        </w:numPr>
        <w:spacing w:after="0" w:line="240" w:lineRule="auto"/>
        <w:jc w:val="both"/>
        <w:rPr>
          <w:rFonts w:ascii="Times New Roman" w:hAnsi="Times New Roman" w:cs="Times New Roman"/>
          <w:sz w:val="24"/>
          <w:szCs w:val="24"/>
          <w:lang w:val="uk-UA"/>
        </w:rPr>
      </w:pPr>
      <w:r>
        <w:rPr>
          <w:rFonts w:ascii="Times New Roman" w:hAnsi="Times New Roman" w:cs="Times New Roman"/>
          <w:color w:val="000000"/>
          <w:sz w:val="24"/>
          <w:szCs w:val="24"/>
          <w:bdr w:val="none" w:sz="0" w:space="0" w:color="auto" w:frame="1"/>
          <w:shd w:val="clear" w:color="auto" w:fill="FFFFFF"/>
          <w:lang w:val="uk-UA"/>
        </w:rPr>
        <w:t>розширення надавачів соціальних послуг</w:t>
      </w:r>
      <w:r w:rsidR="00AD7E64">
        <w:rPr>
          <w:rFonts w:ascii="Times New Roman" w:hAnsi="Times New Roman" w:cs="Times New Roman"/>
          <w:color w:val="000000"/>
          <w:sz w:val="24"/>
          <w:szCs w:val="24"/>
          <w:bdr w:val="none" w:sz="0" w:space="0" w:color="auto" w:frame="1"/>
          <w:shd w:val="clear" w:color="auto" w:fill="FFFFFF"/>
          <w:lang w:val="uk-UA"/>
        </w:rPr>
        <w:t>, у т.ч.</w:t>
      </w:r>
      <w:r>
        <w:rPr>
          <w:rFonts w:ascii="Times New Roman" w:hAnsi="Times New Roman" w:cs="Times New Roman"/>
          <w:color w:val="000000"/>
          <w:sz w:val="24"/>
          <w:szCs w:val="24"/>
          <w:bdr w:val="none" w:sz="0" w:space="0" w:color="auto" w:frame="1"/>
          <w:shd w:val="clear" w:color="auto" w:fill="FFFFFF"/>
          <w:lang w:val="uk-UA"/>
        </w:rPr>
        <w:t xml:space="preserve"> громадськими організаціями</w:t>
      </w:r>
      <w:r w:rsidR="0080320D">
        <w:rPr>
          <w:rFonts w:ascii="Times New Roman" w:hAnsi="Times New Roman" w:cs="Times New Roman"/>
          <w:color w:val="000000"/>
          <w:sz w:val="24"/>
          <w:szCs w:val="24"/>
          <w:bdr w:val="none" w:sz="0" w:space="0" w:color="auto" w:frame="1"/>
          <w:shd w:val="clear" w:color="auto" w:fill="FFFFFF"/>
          <w:lang w:val="uk-UA"/>
        </w:rPr>
        <w:t xml:space="preserve">( з 20 видів соціальних послуг в районі надаються </w:t>
      </w:r>
      <w:r w:rsidR="005A68DC">
        <w:rPr>
          <w:rFonts w:ascii="Times New Roman" w:hAnsi="Times New Roman" w:cs="Times New Roman"/>
          <w:color w:val="000000"/>
          <w:sz w:val="24"/>
          <w:szCs w:val="24"/>
          <w:bdr w:val="none" w:sz="0" w:space="0" w:color="auto" w:frame="1"/>
          <w:shd w:val="clear" w:color="auto" w:fill="FFFFFF"/>
          <w:lang w:val="uk-UA"/>
        </w:rPr>
        <w:t>12 послуг</w:t>
      </w:r>
      <w:r w:rsidR="00AD7E64">
        <w:rPr>
          <w:rFonts w:ascii="Times New Roman" w:hAnsi="Times New Roman" w:cs="Times New Roman"/>
          <w:color w:val="000000"/>
          <w:sz w:val="24"/>
          <w:szCs w:val="24"/>
          <w:bdr w:val="none" w:sz="0" w:space="0" w:color="auto" w:frame="1"/>
          <w:shd w:val="clear" w:color="auto" w:fill="FFFFFF"/>
          <w:lang w:val="uk-UA"/>
        </w:rPr>
        <w:t>)</w:t>
      </w:r>
      <w:r>
        <w:rPr>
          <w:rFonts w:ascii="Times New Roman" w:hAnsi="Times New Roman" w:cs="Times New Roman"/>
          <w:color w:val="000000"/>
          <w:sz w:val="24"/>
          <w:szCs w:val="24"/>
          <w:bdr w:val="none" w:sz="0" w:space="0" w:color="auto" w:frame="1"/>
          <w:shd w:val="clear" w:color="auto" w:fill="FFFFFF"/>
          <w:lang w:val="uk-UA"/>
        </w:rPr>
        <w:t>;</w:t>
      </w:r>
    </w:p>
    <w:p w:rsidR="00EE023A" w:rsidRPr="0073479D" w:rsidRDefault="0073479D" w:rsidP="00EE023A">
      <w:pPr>
        <w:pStyle w:val="a6"/>
        <w:numPr>
          <w:ilvl w:val="0"/>
          <w:numId w:val="8"/>
        </w:numPr>
        <w:spacing w:after="0" w:line="240" w:lineRule="auto"/>
        <w:jc w:val="both"/>
        <w:rPr>
          <w:rFonts w:ascii="Times New Roman" w:hAnsi="Times New Roman" w:cs="Times New Roman"/>
          <w:sz w:val="24"/>
          <w:szCs w:val="24"/>
          <w:lang w:val="uk-UA"/>
        </w:rPr>
      </w:pPr>
      <w:r>
        <w:rPr>
          <w:rFonts w:ascii="Times New Roman" w:hAnsi="Times New Roman" w:cs="Times New Roman"/>
          <w:color w:val="000000"/>
          <w:sz w:val="24"/>
          <w:szCs w:val="24"/>
          <w:bdr w:val="none" w:sz="0" w:space="0" w:color="auto" w:frame="1"/>
          <w:shd w:val="clear" w:color="auto" w:fill="FFFFFF"/>
          <w:lang w:val="uk-UA"/>
        </w:rPr>
        <w:t>підвищення</w:t>
      </w:r>
      <w:r w:rsidR="00EE023A">
        <w:rPr>
          <w:rFonts w:ascii="Times New Roman" w:hAnsi="Times New Roman" w:cs="Times New Roman"/>
          <w:color w:val="000000"/>
          <w:sz w:val="24"/>
          <w:szCs w:val="24"/>
          <w:bdr w:val="none" w:sz="0" w:space="0" w:color="auto" w:frame="1"/>
          <w:shd w:val="clear" w:color="auto" w:fill="FFFFFF"/>
          <w:lang w:val="uk-UA"/>
        </w:rPr>
        <w:t xml:space="preserve"> інформаційної діяльності</w:t>
      </w:r>
      <w:r w:rsidR="00522FFE">
        <w:rPr>
          <w:rFonts w:ascii="Times New Roman" w:hAnsi="Times New Roman" w:cs="Times New Roman"/>
          <w:color w:val="000000"/>
          <w:sz w:val="24"/>
          <w:szCs w:val="24"/>
          <w:bdr w:val="none" w:sz="0" w:space="0" w:color="auto" w:frame="1"/>
          <w:shd w:val="clear" w:color="auto" w:fill="FFFFFF"/>
          <w:lang w:val="uk-UA"/>
        </w:rPr>
        <w:t xml:space="preserve"> населення про форми, прояви, причини та наслідки насильства</w:t>
      </w:r>
      <w:r w:rsidR="00200D6E">
        <w:rPr>
          <w:rFonts w:ascii="Times New Roman" w:hAnsi="Times New Roman" w:cs="Times New Roman"/>
          <w:sz w:val="24"/>
          <w:szCs w:val="24"/>
          <w:lang w:val="uk-UA"/>
        </w:rPr>
        <w:t>, формування в суспільстві нетерпимого ставлення до насильницьких моделей поведінки, небайдужого ставлення до постраждалих осіб, насамперед дітей, усвідомлення насильства як порушення прав людини</w:t>
      </w:r>
      <w:r w:rsidR="00EE023A">
        <w:rPr>
          <w:rFonts w:ascii="Times New Roman" w:hAnsi="Times New Roman" w:cs="Times New Roman"/>
          <w:color w:val="000000"/>
          <w:sz w:val="24"/>
          <w:szCs w:val="24"/>
          <w:bdr w:val="none" w:sz="0" w:space="0" w:color="auto" w:frame="1"/>
          <w:shd w:val="clear" w:color="auto" w:fill="FFFFFF"/>
          <w:lang w:val="uk-UA"/>
        </w:rPr>
        <w:t>;</w:t>
      </w:r>
    </w:p>
    <w:p w:rsidR="0073479D" w:rsidRPr="00EE023A" w:rsidRDefault="0073479D" w:rsidP="00EE023A">
      <w:pPr>
        <w:pStyle w:val="a6"/>
        <w:numPr>
          <w:ilvl w:val="0"/>
          <w:numId w:val="8"/>
        </w:numPr>
        <w:spacing w:after="0" w:line="240" w:lineRule="auto"/>
        <w:jc w:val="both"/>
        <w:rPr>
          <w:rFonts w:ascii="Times New Roman" w:hAnsi="Times New Roman" w:cs="Times New Roman"/>
          <w:sz w:val="24"/>
          <w:szCs w:val="24"/>
          <w:lang w:val="uk-UA"/>
        </w:rPr>
      </w:pPr>
      <w:r>
        <w:rPr>
          <w:rFonts w:ascii="Times New Roman" w:hAnsi="Times New Roman" w:cs="Times New Roman"/>
          <w:color w:val="000000"/>
          <w:sz w:val="24"/>
          <w:szCs w:val="24"/>
          <w:bdr w:val="none" w:sz="0" w:space="0" w:color="auto" w:frame="1"/>
          <w:shd w:val="clear" w:color="auto" w:fill="FFFFFF"/>
          <w:lang w:val="uk-UA"/>
        </w:rPr>
        <w:t>розповсюдження соціальної реклами;</w:t>
      </w:r>
    </w:p>
    <w:p w:rsidR="00EE023A" w:rsidRPr="00EE023A" w:rsidRDefault="00EE023A" w:rsidP="00EE023A">
      <w:pPr>
        <w:pStyle w:val="a6"/>
        <w:numPr>
          <w:ilvl w:val="0"/>
          <w:numId w:val="8"/>
        </w:numPr>
        <w:spacing w:after="0" w:line="240" w:lineRule="auto"/>
        <w:jc w:val="both"/>
        <w:rPr>
          <w:rFonts w:ascii="Times New Roman" w:hAnsi="Times New Roman" w:cs="Times New Roman"/>
          <w:sz w:val="24"/>
          <w:szCs w:val="24"/>
          <w:lang w:val="uk-UA"/>
        </w:rPr>
      </w:pPr>
      <w:r>
        <w:rPr>
          <w:rFonts w:ascii="Times New Roman" w:hAnsi="Times New Roman" w:cs="Times New Roman"/>
          <w:color w:val="000000"/>
          <w:sz w:val="24"/>
          <w:szCs w:val="24"/>
          <w:bdr w:val="none" w:sz="0" w:space="0" w:color="auto" w:frame="1"/>
          <w:shd w:val="clear" w:color="auto" w:fill="FFFFFF"/>
          <w:lang w:val="uk-UA"/>
        </w:rPr>
        <w:t xml:space="preserve">впровадження </w:t>
      </w:r>
      <w:proofErr w:type="spellStart"/>
      <w:r>
        <w:rPr>
          <w:rFonts w:ascii="Times New Roman" w:hAnsi="Times New Roman" w:cs="Times New Roman"/>
          <w:color w:val="000000"/>
          <w:sz w:val="24"/>
          <w:szCs w:val="24"/>
          <w:bdr w:val="none" w:sz="0" w:space="0" w:color="auto" w:frame="1"/>
          <w:shd w:val="clear" w:color="auto" w:fill="FFFFFF"/>
          <w:lang w:val="uk-UA"/>
        </w:rPr>
        <w:t>гендерно</w:t>
      </w:r>
      <w:proofErr w:type="spellEnd"/>
      <w:r>
        <w:rPr>
          <w:rFonts w:ascii="Times New Roman" w:hAnsi="Times New Roman" w:cs="Times New Roman"/>
          <w:color w:val="000000"/>
          <w:sz w:val="24"/>
          <w:szCs w:val="24"/>
          <w:bdr w:val="none" w:sz="0" w:space="0" w:color="auto" w:frame="1"/>
          <w:shd w:val="clear" w:color="auto" w:fill="FFFFFF"/>
          <w:lang w:val="uk-UA"/>
        </w:rPr>
        <w:t xml:space="preserve"> орієнтованого бюджетування;</w:t>
      </w:r>
    </w:p>
    <w:p w:rsidR="00EE023A" w:rsidRPr="00EE023A" w:rsidRDefault="00EE023A" w:rsidP="00EE023A">
      <w:pPr>
        <w:pStyle w:val="a6"/>
        <w:numPr>
          <w:ilvl w:val="0"/>
          <w:numId w:val="8"/>
        </w:numPr>
        <w:spacing w:after="0" w:line="240" w:lineRule="auto"/>
        <w:jc w:val="both"/>
        <w:rPr>
          <w:rFonts w:ascii="Times New Roman" w:hAnsi="Times New Roman" w:cs="Times New Roman"/>
          <w:sz w:val="24"/>
          <w:szCs w:val="24"/>
          <w:lang w:val="uk-UA"/>
        </w:rPr>
      </w:pPr>
      <w:r>
        <w:rPr>
          <w:rFonts w:ascii="Times New Roman" w:hAnsi="Times New Roman" w:cs="Times New Roman"/>
          <w:color w:val="000000"/>
          <w:sz w:val="24"/>
          <w:szCs w:val="24"/>
          <w:bdr w:val="none" w:sz="0" w:space="0" w:color="auto" w:frame="1"/>
          <w:shd w:val="clear" w:color="auto" w:fill="FFFFFF"/>
          <w:lang w:val="uk-UA"/>
        </w:rPr>
        <w:t>створення спеціалізованих служб</w:t>
      </w:r>
      <w:r w:rsidR="0073479D">
        <w:rPr>
          <w:rFonts w:ascii="Times New Roman" w:hAnsi="Times New Roman" w:cs="Times New Roman"/>
          <w:color w:val="000000"/>
          <w:sz w:val="24"/>
          <w:szCs w:val="24"/>
          <w:bdr w:val="none" w:sz="0" w:space="0" w:color="auto" w:frame="1"/>
          <w:shd w:val="clear" w:color="auto" w:fill="FFFFFF"/>
          <w:lang w:val="uk-UA"/>
        </w:rPr>
        <w:t xml:space="preserve"> для постраждалих осіб від насильства</w:t>
      </w:r>
      <w:r>
        <w:rPr>
          <w:rFonts w:ascii="Times New Roman" w:hAnsi="Times New Roman" w:cs="Times New Roman"/>
          <w:color w:val="000000"/>
          <w:sz w:val="24"/>
          <w:szCs w:val="24"/>
          <w:bdr w:val="none" w:sz="0" w:space="0" w:color="auto" w:frame="1"/>
          <w:shd w:val="clear" w:color="auto" w:fill="FFFFFF"/>
          <w:lang w:val="uk-UA"/>
        </w:rPr>
        <w:t>;</w:t>
      </w:r>
    </w:p>
    <w:p w:rsidR="00EE023A" w:rsidRDefault="0073479D" w:rsidP="00EE023A">
      <w:pPr>
        <w:pStyle w:val="a6"/>
        <w:numPr>
          <w:ilvl w:val="0"/>
          <w:numId w:val="8"/>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організація</w:t>
      </w:r>
      <w:r w:rsidR="00EE023A" w:rsidRPr="00EE023A">
        <w:rPr>
          <w:rFonts w:ascii="Times New Roman" w:hAnsi="Times New Roman" w:cs="Times New Roman"/>
          <w:sz w:val="24"/>
          <w:szCs w:val="24"/>
          <w:lang w:val="uk-UA"/>
        </w:rPr>
        <w:t xml:space="preserve"> навчання фахівців,</w:t>
      </w:r>
      <w:r w:rsidR="00EE023A">
        <w:rPr>
          <w:rFonts w:ascii="Times New Roman" w:hAnsi="Times New Roman" w:cs="Times New Roman"/>
          <w:sz w:val="24"/>
          <w:szCs w:val="24"/>
          <w:lang w:val="uk-UA"/>
        </w:rPr>
        <w:t xml:space="preserve"> відповідальних </w:t>
      </w:r>
      <w:r w:rsidR="004E3BC9">
        <w:rPr>
          <w:rFonts w:ascii="Times New Roman" w:hAnsi="Times New Roman" w:cs="Times New Roman"/>
          <w:sz w:val="24"/>
          <w:szCs w:val="24"/>
          <w:lang w:val="uk-UA"/>
        </w:rPr>
        <w:t xml:space="preserve">та уповноважених осіб з прийому та реєстрації  заяв та повідомлень про вчинення домашнього насильства на рівні виконавчих </w:t>
      </w:r>
      <w:r w:rsidR="00EE023A">
        <w:rPr>
          <w:rFonts w:ascii="Times New Roman" w:hAnsi="Times New Roman" w:cs="Times New Roman"/>
          <w:sz w:val="24"/>
          <w:szCs w:val="24"/>
          <w:lang w:val="uk-UA"/>
        </w:rPr>
        <w:t>сільських/селищних рад</w:t>
      </w:r>
      <w:r w:rsidR="00EE023A" w:rsidRPr="00EE023A">
        <w:rPr>
          <w:rFonts w:ascii="Times New Roman" w:hAnsi="Times New Roman" w:cs="Times New Roman"/>
          <w:sz w:val="24"/>
          <w:szCs w:val="24"/>
          <w:lang w:val="uk-UA"/>
        </w:rPr>
        <w:t xml:space="preserve"> до компетенції яких належать питання запобігання та протидії домашньому насильству, в тому числі фахівців, які реалізують програми для кривдників; </w:t>
      </w:r>
    </w:p>
    <w:p w:rsidR="00EE023A" w:rsidRDefault="00EE023A" w:rsidP="00EE023A">
      <w:pPr>
        <w:pStyle w:val="a6"/>
        <w:numPr>
          <w:ilvl w:val="0"/>
          <w:numId w:val="8"/>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подолання стереотипів, що </w:t>
      </w:r>
      <w:r w:rsidR="002B6655">
        <w:rPr>
          <w:rFonts w:ascii="Times New Roman" w:hAnsi="Times New Roman" w:cs="Times New Roman"/>
          <w:sz w:val="24"/>
          <w:szCs w:val="24"/>
          <w:lang w:val="uk-UA"/>
        </w:rPr>
        <w:t xml:space="preserve">не </w:t>
      </w:r>
      <w:r>
        <w:rPr>
          <w:rFonts w:ascii="Times New Roman" w:hAnsi="Times New Roman" w:cs="Times New Roman"/>
          <w:sz w:val="24"/>
          <w:szCs w:val="24"/>
          <w:lang w:val="uk-UA"/>
        </w:rPr>
        <w:t xml:space="preserve">можна </w:t>
      </w:r>
      <w:r w:rsidR="002B6655">
        <w:rPr>
          <w:rFonts w:ascii="Times New Roman" w:hAnsi="Times New Roman" w:cs="Times New Roman"/>
          <w:sz w:val="24"/>
          <w:szCs w:val="24"/>
          <w:lang w:val="uk-UA"/>
        </w:rPr>
        <w:t>розголошувати проблему</w:t>
      </w:r>
      <w:r w:rsidR="00AD7E64">
        <w:rPr>
          <w:rFonts w:ascii="Times New Roman" w:hAnsi="Times New Roman" w:cs="Times New Roman"/>
          <w:sz w:val="24"/>
          <w:szCs w:val="24"/>
          <w:lang w:val="uk-UA"/>
        </w:rPr>
        <w:t>, страх</w:t>
      </w:r>
      <w:r w:rsidR="0073479D">
        <w:rPr>
          <w:rFonts w:ascii="Times New Roman" w:hAnsi="Times New Roman" w:cs="Times New Roman"/>
          <w:sz w:val="24"/>
          <w:szCs w:val="24"/>
          <w:lang w:val="uk-UA"/>
        </w:rPr>
        <w:t xml:space="preserve"> перед осудом сторонніх</w:t>
      </w:r>
      <w:r w:rsidR="00460680">
        <w:rPr>
          <w:rFonts w:ascii="Times New Roman" w:hAnsi="Times New Roman" w:cs="Times New Roman"/>
          <w:sz w:val="24"/>
          <w:szCs w:val="24"/>
          <w:lang w:val="uk-UA"/>
        </w:rPr>
        <w:t>: інформаційна діяльність</w:t>
      </w:r>
      <w:r w:rsidR="00200D6E">
        <w:rPr>
          <w:rFonts w:ascii="Times New Roman" w:hAnsi="Times New Roman" w:cs="Times New Roman"/>
          <w:sz w:val="24"/>
          <w:szCs w:val="24"/>
          <w:lang w:val="uk-UA"/>
        </w:rPr>
        <w:t xml:space="preserve"> щодо викорінення дискримінаційних уявлень про соціальні ролі та обов’язки жінок і чоловіків, а також будь-яких звичаїв і традицій, що на них ґрунтуються, заохочення всіх членів суспільства, насамперед чоловіків, до активного сприяння запобіганню насильству</w:t>
      </w:r>
      <w:r w:rsidR="0073479D">
        <w:rPr>
          <w:rFonts w:ascii="Times New Roman" w:hAnsi="Times New Roman" w:cs="Times New Roman"/>
          <w:sz w:val="24"/>
          <w:szCs w:val="24"/>
          <w:lang w:val="uk-UA"/>
        </w:rPr>
        <w:t>;</w:t>
      </w:r>
    </w:p>
    <w:p w:rsidR="0073479D" w:rsidRDefault="005A68DC" w:rsidP="00EE023A">
      <w:pPr>
        <w:pStyle w:val="a6"/>
        <w:numPr>
          <w:ilvl w:val="0"/>
          <w:numId w:val="8"/>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сприяння гендерній </w:t>
      </w:r>
      <w:r w:rsidR="0073479D">
        <w:rPr>
          <w:rFonts w:ascii="Times New Roman" w:hAnsi="Times New Roman" w:cs="Times New Roman"/>
          <w:sz w:val="24"/>
          <w:szCs w:val="24"/>
          <w:lang w:val="uk-UA"/>
        </w:rPr>
        <w:t>доступності;</w:t>
      </w:r>
    </w:p>
    <w:p w:rsidR="0073479D" w:rsidRDefault="00835584" w:rsidP="00EE023A">
      <w:pPr>
        <w:pStyle w:val="a6"/>
        <w:numPr>
          <w:ilvl w:val="0"/>
          <w:numId w:val="8"/>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подальша робота з пропаганди сімейних </w:t>
      </w:r>
      <w:r w:rsidR="0073479D">
        <w:rPr>
          <w:rFonts w:ascii="Times New Roman" w:hAnsi="Times New Roman" w:cs="Times New Roman"/>
          <w:sz w:val="24"/>
          <w:szCs w:val="24"/>
          <w:lang w:val="uk-UA"/>
        </w:rPr>
        <w:t>цінност</w:t>
      </w:r>
      <w:r>
        <w:rPr>
          <w:rFonts w:ascii="Times New Roman" w:hAnsi="Times New Roman" w:cs="Times New Roman"/>
          <w:sz w:val="24"/>
          <w:szCs w:val="24"/>
          <w:lang w:val="uk-UA"/>
        </w:rPr>
        <w:t>ей</w:t>
      </w:r>
      <w:r w:rsidR="0073479D">
        <w:rPr>
          <w:rFonts w:ascii="Times New Roman" w:hAnsi="Times New Roman" w:cs="Times New Roman"/>
          <w:sz w:val="24"/>
          <w:szCs w:val="24"/>
          <w:lang w:val="uk-UA"/>
        </w:rPr>
        <w:t xml:space="preserve"> </w:t>
      </w:r>
      <w:r>
        <w:rPr>
          <w:rFonts w:ascii="Times New Roman" w:hAnsi="Times New Roman" w:cs="Times New Roman"/>
          <w:sz w:val="24"/>
          <w:szCs w:val="24"/>
          <w:lang w:val="uk-UA"/>
        </w:rPr>
        <w:t>через заклади освіти, культури</w:t>
      </w:r>
      <w:r w:rsidR="0073479D">
        <w:rPr>
          <w:rFonts w:ascii="Times New Roman" w:hAnsi="Times New Roman" w:cs="Times New Roman"/>
          <w:sz w:val="24"/>
          <w:szCs w:val="24"/>
          <w:lang w:val="uk-UA"/>
        </w:rPr>
        <w:t>;</w:t>
      </w:r>
    </w:p>
    <w:p w:rsidR="00900041" w:rsidRDefault="0073479D" w:rsidP="00EE023A">
      <w:pPr>
        <w:pStyle w:val="a6"/>
        <w:numPr>
          <w:ilvl w:val="0"/>
          <w:numId w:val="8"/>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застосування гендерного компоненту представниками</w:t>
      </w:r>
      <w:r w:rsidR="009556F2">
        <w:rPr>
          <w:rFonts w:ascii="Times New Roman" w:hAnsi="Times New Roman" w:cs="Times New Roman"/>
          <w:sz w:val="24"/>
          <w:szCs w:val="24"/>
          <w:lang w:val="uk-UA"/>
        </w:rPr>
        <w:t xml:space="preserve"> влади</w:t>
      </w:r>
      <w:r>
        <w:rPr>
          <w:rFonts w:ascii="Times New Roman" w:hAnsi="Times New Roman" w:cs="Times New Roman"/>
          <w:sz w:val="24"/>
          <w:szCs w:val="24"/>
          <w:lang w:val="uk-UA"/>
        </w:rPr>
        <w:t xml:space="preserve"> в доповідях, звітах</w:t>
      </w:r>
      <w:r w:rsidR="00900041">
        <w:rPr>
          <w:rFonts w:ascii="Times New Roman" w:hAnsi="Times New Roman" w:cs="Times New Roman"/>
          <w:sz w:val="24"/>
          <w:szCs w:val="24"/>
          <w:lang w:val="uk-UA"/>
        </w:rPr>
        <w:t>, програмах, стратегій;</w:t>
      </w:r>
    </w:p>
    <w:p w:rsidR="00900041" w:rsidRDefault="00900041" w:rsidP="00EE023A">
      <w:pPr>
        <w:pStyle w:val="a6"/>
        <w:numPr>
          <w:ilvl w:val="0"/>
          <w:numId w:val="8"/>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розміщення інформації на сайті </w:t>
      </w:r>
      <w:proofErr w:type="spellStart"/>
      <w:r w:rsidR="00AD7E64">
        <w:rPr>
          <w:rFonts w:ascii="Times New Roman" w:hAnsi="Times New Roman" w:cs="Times New Roman"/>
          <w:sz w:val="24"/>
          <w:szCs w:val="24"/>
          <w:lang w:val="uk-UA"/>
        </w:rPr>
        <w:t>Новопсковської</w:t>
      </w:r>
      <w:proofErr w:type="spellEnd"/>
      <w:r w:rsidR="00AD7E64">
        <w:rPr>
          <w:rFonts w:ascii="Times New Roman" w:hAnsi="Times New Roman" w:cs="Times New Roman"/>
          <w:sz w:val="24"/>
          <w:szCs w:val="24"/>
          <w:lang w:val="uk-UA"/>
        </w:rPr>
        <w:t xml:space="preserve"> райдержадміністрації</w:t>
      </w:r>
      <w:r>
        <w:rPr>
          <w:rFonts w:ascii="Times New Roman" w:hAnsi="Times New Roman" w:cs="Times New Roman"/>
          <w:sz w:val="24"/>
          <w:szCs w:val="24"/>
          <w:lang w:val="uk-UA"/>
        </w:rPr>
        <w:t xml:space="preserve"> від усіх суб’єктів</w:t>
      </w:r>
      <w:r w:rsidR="003302BC">
        <w:rPr>
          <w:rFonts w:ascii="Times New Roman" w:hAnsi="Times New Roman" w:cs="Times New Roman"/>
          <w:sz w:val="24"/>
          <w:szCs w:val="24"/>
          <w:lang w:val="uk-UA"/>
        </w:rPr>
        <w:t>,</w:t>
      </w:r>
      <w:r w:rsidR="003302BC" w:rsidRPr="003302BC">
        <w:rPr>
          <w:rFonts w:ascii="Times New Roman" w:hAnsi="Times New Roman" w:cs="Times New Roman"/>
          <w:color w:val="000000"/>
          <w:sz w:val="24"/>
          <w:szCs w:val="24"/>
          <w:bdr w:val="none" w:sz="0" w:space="0" w:color="auto" w:frame="1"/>
          <w:shd w:val="clear" w:color="auto" w:fill="FFFFFF"/>
          <w:lang w:val="uk-UA"/>
        </w:rPr>
        <w:t xml:space="preserve"> що здійснюють заходи у сфері запобігання та протидії домашньому насильству і насильству за ознакою статі</w:t>
      </w:r>
      <w:r w:rsidR="003302BC">
        <w:rPr>
          <w:rFonts w:ascii="Times New Roman" w:hAnsi="Times New Roman" w:cs="Times New Roman"/>
          <w:color w:val="000000"/>
          <w:sz w:val="24"/>
          <w:szCs w:val="24"/>
          <w:bdr w:val="none" w:sz="0" w:space="0" w:color="auto" w:frame="1"/>
          <w:shd w:val="clear" w:color="auto" w:fill="FFFFFF"/>
          <w:lang w:val="uk-UA"/>
        </w:rPr>
        <w:t>.</w:t>
      </w:r>
      <w:r>
        <w:rPr>
          <w:rFonts w:ascii="Times New Roman" w:hAnsi="Times New Roman" w:cs="Times New Roman"/>
          <w:sz w:val="24"/>
          <w:szCs w:val="24"/>
          <w:lang w:val="uk-UA"/>
        </w:rPr>
        <w:t>;</w:t>
      </w:r>
    </w:p>
    <w:p w:rsidR="00900041" w:rsidRDefault="00900041" w:rsidP="00EE023A">
      <w:pPr>
        <w:pStyle w:val="a6"/>
        <w:numPr>
          <w:ilvl w:val="0"/>
          <w:numId w:val="8"/>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підвищувати рівень </w:t>
      </w:r>
      <w:r w:rsidR="00AD7E64">
        <w:rPr>
          <w:rFonts w:ascii="Times New Roman" w:hAnsi="Times New Roman" w:cs="Times New Roman"/>
          <w:sz w:val="24"/>
          <w:szCs w:val="24"/>
          <w:lang w:val="uk-UA"/>
        </w:rPr>
        <w:t xml:space="preserve">якості </w:t>
      </w:r>
      <w:r>
        <w:rPr>
          <w:rFonts w:ascii="Times New Roman" w:hAnsi="Times New Roman" w:cs="Times New Roman"/>
          <w:sz w:val="24"/>
          <w:szCs w:val="24"/>
          <w:lang w:val="uk-UA"/>
        </w:rPr>
        <w:t>прий</w:t>
      </w:r>
      <w:r w:rsidR="00AD7E64">
        <w:rPr>
          <w:rFonts w:ascii="Times New Roman" w:hAnsi="Times New Roman" w:cs="Times New Roman"/>
          <w:sz w:val="24"/>
          <w:szCs w:val="24"/>
          <w:lang w:val="uk-UA"/>
        </w:rPr>
        <w:t>о</w:t>
      </w:r>
      <w:r>
        <w:rPr>
          <w:rFonts w:ascii="Times New Roman" w:hAnsi="Times New Roman" w:cs="Times New Roman"/>
          <w:sz w:val="24"/>
          <w:szCs w:val="24"/>
          <w:lang w:val="uk-UA"/>
        </w:rPr>
        <w:t>му громадян, не порушувати честь та гідність, уважне, гуманне ставлення, незалежно від віку, соціального стану, статі;</w:t>
      </w:r>
    </w:p>
    <w:p w:rsidR="00773886" w:rsidRDefault="00773886" w:rsidP="00EE023A">
      <w:pPr>
        <w:pStyle w:val="a6"/>
        <w:numPr>
          <w:ilvl w:val="0"/>
          <w:numId w:val="8"/>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залучення засобів масової інформації</w:t>
      </w:r>
      <w:r w:rsidR="00AD7E64">
        <w:rPr>
          <w:rFonts w:ascii="Times New Roman" w:hAnsi="Times New Roman" w:cs="Times New Roman"/>
          <w:sz w:val="24"/>
          <w:szCs w:val="24"/>
          <w:lang w:val="uk-UA"/>
        </w:rPr>
        <w:t xml:space="preserve"> до інформування</w:t>
      </w:r>
      <w:r>
        <w:rPr>
          <w:rFonts w:ascii="Times New Roman" w:hAnsi="Times New Roman" w:cs="Times New Roman"/>
          <w:sz w:val="24"/>
          <w:szCs w:val="24"/>
          <w:lang w:val="uk-UA"/>
        </w:rPr>
        <w:t>;</w:t>
      </w:r>
    </w:p>
    <w:p w:rsidR="00AC744F" w:rsidRDefault="00773886" w:rsidP="00EE023A">
      <w:pPr>
        <w:pStyle w:val="a6"/>
        <w:numPr>
          <w:ilvl w:val="0"/>
          <w:numId w:val="8"/>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культурно-просвітницькі заходи у сфері</w:t>
      </w:r>
      <w:r w:rsidR="00AD7E64">
        <w:rPr>
          <w:rFonts w:ascii="Times New Roman" w:hAnsi="Times New Roman" w:cs="Times New Roman"/>
          <w:sz w:val="24"/>
          <w:szCs w:val="24"/>
          <w:lang w:val="uk-UA"/>
        </w:rPr>
        <w:t xml:space="preserve"> впровадження гендерної рівності, протидії домашньому насильству</w:t>
      </w:r>
      <w:r w:rsidR="009556F2">
        <w:rPr>
          <w:rFonts w:ascii="Times New Roman" w:hAnsi="Times New Roman" w:cs="Times New Roman"/>
          <w:sz w:val="24"/>
          <w:szCs w:val="24"/>
          <w:lang w:val="uk-UA"/>
        </w:rPr>
        <w:t>.</w:t>
      </w:r>
      <w:r w:rsidR="002F06C0">
        <w:rPr>
          <w:rFonts w:ascii="Times New Roman" w:hAnsi="Times New Roman" w:cs="Times New Roman"/>
          <w:sz w:val="24"/>
          <w:szCs w:val="24"/>
          <w:lang w:val="uk-UA"/>
        </w:rPr>
        <w:t xml:space="preserve"> </w:t>
      </w:r>
    </w:p>
    <w:p w:rsidR="00900041" w:rsidRDefault="00900041" w:rsidP="00AC744F">
      <w:pPr>
        <w:pStyle w:val="a6"/>
        <w:spacing w:after="0" w:line="240" w:lineRule="auto"/>
        <w:jc w:val="both"/>
        <w:rPr>
          <w:rFonts w:ascii="Times New Roman" w:hAnsi="Times New Roman" w:cs="Times New Roman"/>
          <w:sz w:val="24"/>
          <w:szCs w:val="24"/>
          <w:lang w:val="uk-UA"/>
        </w:rPr>
      </w:pPr>
    </w:p>
    <w:sectPr w:rsidR="00900041" w:rsidSect="008C284E">
      <w:pgSz w:w="11906" w:h="16838"/>
      <w:pgMar w:top="1134"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54666"/>
    <w:multiLevelType w:val="hybridMultilevel"/>
    <w:tmpl w:val="74487B38"/>
    <w:lvl w:ilvl="0" w:tplc="1C2E6648">
      <w:start w:val="5"/>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F31552"/>
    <w:multiLevelType w:val="hybridMultilevel"/>
    <w:tmpl w:val="9AF29C88"/>
    <w:lvl w:ilvl="0" w:tplc="540A7778">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2DC35027"/>
    <w:multiLevelType w:val="hybridMultilevel"/>
    <w:tmpl w:val="EEE8EE68"/>
    <w:lvl w:ilvl="0" w:tplc="ECE24204">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5CA5314"/>
    <w:multiLevelType w:val="hybridMultilevel"/>
    <w:tmpl w:val="07DCDD88"/>
    <w:lvl w:ilvl="0" w:tplc="8EE673B2">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E533A12"/>
    <w:multiLevelType w:val="hybridMultilevel"/>
    <w:tmpl w:val="F110A5C6"/>
    <w:lvl w:ilvl="0" w:tplc="1D6E44F0">
      <w:numFmt w:val="bullet"/>
      <w:lvlText w:val="-"/>
      <w:lvlJc w:val="left"/>
      <w:pPr>
        <w:ind w:left="72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FD33A65"/>
    <w:multiLevelType w:val="hybridMultilevel"/>
    <w:tmpl w:val="B7360032"/>
    <w:lvl w:ilvl="0" w:tplc="FD4C0CC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35435AB"/>
    <w:multiLevelType w:val="hybridMultilevel"/>
    <w:tmpl w:val="F22C1464"/>
    <w:lvl w:ilvl="0" w:tplc="98DA893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47AC54A6"/>
    <w:multiLevelType w:val="hybridMultilevel"/>
    <w:tmpl w:val="C0BEEACA"/>
    <w:lvl w:ilvl="0" w:tplc="FCD4F634">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4C093D96"/>
    <w:multiLevelType w:val="hybridMultilevel"/>
    <w:tmpl w:val="638A1F3C"/>
    <w:lvl w:ilvl="0" w:tplc="9ECC61C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2C401FC"/>
    <w:multiLevelType w:val="multilevel"/>
    <w:tmpl w:val="958E0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2E0572"/>
    <w:multiLevelType w:val="hybridMultilevel"/>
    <w:tmpl w:val="749869E4"/>
    <w:lvl w:ilvl="0" w:tplc="37E6C60C">
      <w:start w:val="5"/>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nsid w:val="65054C38"/>
    <w:multiLevelType w:val="hybridMultilevel"/>
    <w:tmpl w:val="59BC1418"/>
    <w:lvl w:ilvl="0" w:tplc="41C4838E">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2736E93"/>
    <w:multiLevelType w:val="hybridMultilevel"/>
    <w:tmpl w:val="9EBAB658"/>
    <w:lvl w:ilvl="0" w:tplc="27EE51E2">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8CA4027"/>
    <w:multiLevelType w:val="hybridMultilevel"/>
    <w:tmpl w:val="290634FE"/>
    <w:lvl w:ilvl="0" w:tplc="B4DE2732">
      <w:numFmt w:val="bullet"/>
      <w:lvlText w:val="-"/>
      <w:lvlJc w:val="left"/>
      <w:pPr>
        <w:ind w:left="720" w:hanging="360"/>
      </w:pPr>
      <w:rPr>
        <w:rFonts w:ascii="Helvetica" w:eastAsia="Calibri" w:hAnsi="Helvetica" w:cs="Helvetica" w:hint="default"/>
        <w:color w:val="1C1E21"/>
        <w:sz w:val="2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A992440"/>
    <w:multiLevelType w:val="hybridMultilevel"/>
    <w:tmpl w:val="5518D5A0"/>
    <w:lvl w:ilvl="0" w:tplc="BC70CB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7EA02058"/>
    <w:multiLevelType w:val="hybridMultilevel"/>
    <w:tmpl w:val="F54C15E0"/>
    <w:lvl w:ilvl="0" w:tplc="4C12E56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10"/>
  </w:num>
  <w:num w:numId="6">
    <w:abstractNumId w:val="3"/>
  </w:num>
  <w:num w:numId="7">
    <w:abstractNumId w:val="8"/>
  </w:num>
  <w:num w:numId="8">
    <w:abstractNumId w:val="11"/>
  </w:num>
  <w:num w:numId="9">
    <w:abstractNumId w:val="6"/>
  </w:num>
  <w:num w:numId="10">
    <w:abstractNumId w:val="13"/>
  </w:num>
  <w:num w:numId="11">
    <w:abstractNumId w:val="7"/>
  </w:num>
  <w:num w:numId="12">
    <w:abstractNumId w:val="14"/>
  </w:num>
  <w:num w:numId="13">
    <w:abstractNumId w:val="12"/>
  </w:num>
  <w:num w:numId="14">
    <w:abstractNumId w:val="5"/>
  </w:num>
  <w:num w:numId="15">
    <w:abstractNumId w:val="15"/>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9826A0"/>
    <w:rsid w:val="00010929"/>
    <w:rsid w:val="0001570F"/>
    <w:rsid w:val="0002118A"/>
    <w:rsid w:val="00021503"/>
    <w:rsid w:val="00044492"/>
    <w:rsid w:val="00046619"/>
    <w:rsid w:val="000516B8"/>
    <w:rsid w:val="00052C95"/>
    <w:rsid w:val="00065EA9"/>
    <w:rsid w:val="000702ED"/>
    <w:rsid w:val="00077A2A"/>
    <w:rsid w:val="00080508"/>
    <w:rsid w:val="0008399E"/>
    <w:rsid w:val="000865A2"/>
    <w:rsid w:val="0009586A"/>
    <w:rsid w:val="000A3560"/>
    <w:rsid w:val="000B3D5B"/>
    <w:rsid w:val="000C5839"/>
    <w:rsid w:val="000E7D9D"/>
    <w:rsid w:val="000F52BF"/>
    <w:rsid w:val="000F737E"/>
    <w:rsid w:val="000F7DD6"/>
    <w:rsid w:val="00114F9A"/>
    <w:rsid w:val="00114FF3"/>
    <w:rsid w:val="00116384"/>
    <w:rsid w:val="00121EB4"/>
    <w:rsid w:val="00130BC1"/>
    <w:rsid w:val="00131436"/>
    <w:rsid w:val="001358F9"/>
    <w:rsid w:val="0014060D"/>
    <w:rsid w:val="001478B0"/>
    <w:rsid w:val="00151192"/>
    <w:rsid w:val="00154372"/>
    <w:rsid w:val="00155FDC"/>
    <w:rsid w:val="0015607E"/>
    <w:rsid w:val="001601BD"/>
    <w:rsid w:val="00160E6E"/>
    <w:rsid w:val="0016718E"/>
    <w:rsid w:val="001673EC"/>
    <w:rsid w:val="00181B27"/>
    <w:rsid w:val="0018681E"/>
    <w:rsid w:val="0019073F"/>
    <w:rsid w:val="00190BEC"/>
    <w:rsid w:val="0019256C"/>
    <w:rsid w:val="00195AF9"/>
    <w:rsid w:val="001A21E0"/>
    <w:rsid w:val="001A3B07"/>
    <w:rsid w:val="001B132B"/>
    <w:rsid w:val="001C1E06"/>
    <w:rsid w:val="001E6C7A"/>
    <w:rsid w:val="001F019E"/>
    <w:rsid w:val="001F2572"/>
    <w:rsid w:val="001F3C71"/>
    <w:rsid w:val="00200D6E"/>
    <w:rsid w:val="002056DC"/>
    <w:rsid w:val="00205C92"/>
    <w:rsid w:val="00207764"/>
    <w:rsid w:val="0021004C"/>
    <w:rsid w:val="00211053"/>
    <w:rsid w:val="002112D3"/>
    <w:rsid w:val="002207BE"/>
    <w:rsid w:val="00220F8A"/>
    <w:rsid w:val="00223388"/>
    <w:rsid w:val="002319A6"/>
    <w:rsid w:val="0023330E"/>
    <w:rsid w:val="00245D97"/>
    <w:rsid w:val="00246D96"/>
    <w:rsid w:val="00261F9C"/>
    <w:rsid w:val="00263746"/>
    <w:rsid w:val="002718D6"/>
    <w:rsid w:val="002730F5"/>
    <w:rsid w:val="002757B7"/>
    <w:rsid w:val="00281493"/>
    <w:rsid w:val="00281815"/>
    <w:rsid w:val="00284695"/>
    <w:rsid w:val="0029797D"/>
    <w:rsid w:val="002A0EBF"/>
    <w:rsid w:val="002A2A57"/>
    <w:rsid w:val="002B2285"/>
    <w:rsid w:val="002B37FA"/>
    <w:rsid w:val="002B6655"/>
    <w:rsid w:val="002B796B"/>
    <w:rsid w:val="002C44CE"/>
    <w:rsid w:val="002C4DE8"/>
    <w:rsid w:val="002D0764"/>
    <w:rsid w:val="002D4A9D"/>
    <w:rsid w:val="002E33D4"/>
    <w:rsid w:val="002F06C0"/>
    <w:rsid w:val="002F6E1F"/>
    <w:rsid w:val="003116A8"/>
    <w:rsid w:val="00322FA3"/>
    <w:rsid w:val="003271EB"/>
    <w:rsid w:val="003302BC"/>
    <w:rsid w:val="00334915"/>
    <w:rsid w:val="00372C5A"/>
    <w:rsid w:val="00377C1D"/>
    <w:rsid w:val="0039317E"/>
    <w:rsid w:val="00393BCF"/>
    <w:rsid w:val="003A25D7"/>
    <w:rsid w:val="003A2F14"/>
    <w:rsid w:val="003A2F45"/>
    <w:rsid w:val="003B3F23"/>
    <w:rsid w:val="003B3F80"/>
    <w:rsid w:val="003B4A29"/>
    <w:rsid w:val="003C04DB"/>
    <w:rsid w:val="003D0715"/>
    <w:rsid w:val="003D0AE0"/>
    <w:rsid w:val="003D0CDD"/>
    <w:rsid w:val="003D51BF"/>
    <w:rsid w:val="003D595F"/>
    <w:rsid w:val="003D7D34"/>
    <w:rsid w:val="004070AD"/>
    <w:rsid w:val="00411947"/>
    <w:rsid w:val="004229EC"/>
    <w:rsid w:val="00422F66"/>
    <w:rsid w:val="004358C2"/>
    <w:rsid w:val="004358FA"/>
    <w:rsid w:val="00441D34"/>
    <w:rsid w:val="00447E49"/>
    <w:rsid w:val="00460680"/>
    <w:rsid w:val="00461539"/>
    <w:rsid w:val="00475ED6"/>
    <w:rsid w:val="00477F33"/>
    <w:rsid w:val="00490A1B"/>
    <w:rsid w:val="00496AFD"/>
    <w:rsid w:val="00496EAC"/>
    <w:rsid w:val="004A3156"/>
    <w:rsid w:val="004A475E"/>
    <w:rsid w:val="004B2CFD"/>
    <w:rsid w:val="004B47FD"/>
    <w:rsid w:val="004B4E52"/>
    <w:rsid w:val="004C23CB"/>
    <w:rsid w:val="004C3022"/>
    <w:rsid w:val="004E06C4"/>
    <w:rsid w:val="004E3BC9"/>
    <w:rsid w:val="004E5F4F"/>
    <w:rsid w:val="004E740B"/>
    <w:rsid w:val="004F4DFC"/>
    <w:rsid w:val="005056F8"/>
    <w:rsid w:val="005174B6"/>
    <w:rsid w:val="00522FFE"/>
    <w:rsid w:val="00526671"/>
    <w:rsid w:val="0054049C"/>
    <w:rsid w:val="0054305A"/>
    <w:rsid w:val="005435D7"/>
    <w:rsid w:val="0054647F"/>
    <w:rsid w:val="00551EBD"/>
    <w:rsid w:val="00552F4E"/>
    <w:rsid w:val="005619FE"/>
    <w:rsid w:val="00581607"/>
    <w:rsid w:val="0058379B"/>
    <w:rsid w:val="0058549F"/>
    <w:rsid w:val="00586474"/>
    <w:rsid w:val="00591FBD"/>
    <w:rsid w:val="0059239A"/>
    <w:rsid w:val="005A2180"/>
    <w:rsid w:val="005A68DC"/>
    <w:rsid w:val="005B34F7"/>
    <w:rsid w:val="005C2D79"/>
    <w:rsid w:val="005C3EF5"/>
    <w:rsid w:val="005C5668"/>
    <w:rsid w:val="005D546C"/>
    <w:rsid w:val="005D5E41"/>
    <w:rsid w:val="005D6AB9"/>
    <w:rsid w:val="005F7C16"/>
    <w:rsid w:val="005F7F44"/>
    <w:rsid w:val="006044F8"/>
    <w:rsid w:val="00605B34"/>
    <w:rsid w:val="006143E6"/>
    <w:rsid w:val="006173A2"/>
    <w:rsid w:val="00630FEE"/>
    <w:rsid w:val="00632176"/>
    <w:rsid w:val="00652FBD"/>
    <w:rsid w:val="006676D4"/>
    <w:rsid w:val="00667779"/>
    <w:rsid w:val="00674E4A"/>
    <w:rsid w:val="006A0246"/>
    <w:rsid w:val="006A1351"/>
    <w:rsid w:val="006A30A2"/>
    <w:rsid w:val="006C0322"/>
    <w:rsid w:val="006C0537"/>
    <w:rsid w:val="006C6C84"/>
    <w:rsid w:val="006D448E"/>
    <w:rsid w:val="006E3703"/>
    <w:rsid w:val="006F0568"/>
    <w:rsid w:val="0070157C"/>
    <w:rsid w:val="00714CDD"/>
    <w:rsid w:val="00717A98"/>
    <w:rsid w:val="0072606A"/>
    <w:rsid w:val="00730619"/>
    <w:rsid w:val="0073479D"/>
    <w:rsid w:val="00736927"/>
    <w:rsid w:val="00742908"/>
    <w:rsid w:val="007543D4"/>
    <w:rsid w:val="00766755"/>
    <w:rsid w:val="00767285"/>
    <w:rsid w:val="00773886"/>
    <w:rsid w:val="00773ADA"/>
    <w:rsid w:val="00777408"/>
    <w:rsid w:val="00777ECE"/>
    <w:rsid w:val="007832C5"/>
    <w:rsid w:val="007877F6"/>
    <w:rsid w:val="00791D34"/>
    <w:rsid w:val="00793E0F"/>
    <w:rsid w:val="00794361"/>
    <w:rsid w:val="007A0273"/>
    <w:rsid w:val="007A421D"/>
    <w:rsid w:val="007B3325"/>
    <w:rsid w:val="007C494D"/>
    <w:rsid w:val="007D21A9"/>
    <w:rsid w:val="007D22DB"/>
    <w:rsid w:val="007D2C50"/>
    <w:rsid w:val="007F1CC9"/>
    <w:rsid w:val="0080320D"/>
    <w:rsid w:val="00810751"/>
    <w:rsid w:val="00813339"/>
    <w:rsid w:val="00814349"/>
    <w:rsid w:val="008164CE"/>
    <w:rsid w:val="00824860"/>
    <w:rsid w:val="00826351"/>
    <w:rsid w:val="00831CE8"/>
    <w:rsid w:val="00835584"/>
    <w:rsid w:val="008371F0"/>
    <w:rsid w:val="00844F42"/>
    <w:rsid w:val="00863971"/>
    <w:rsid w:val="008740E0"/>
    <w:rsid w:val="00891750"/>
    <w:rsid w:val="00891B59"/>
    <w:rsid w:val="008A23C1"/>
    <w:rsid w:val="008A713E"/>
    <w:rsid w:val="008B0F11"/>
    <w:rsid w:val="008C0F4E"/>
    <w:rsid w:val="008C284E"/>
    <w:rsid w:val="008C46A1"/>
    <w:rsid w:val="008C5535"/>
    <w:rsid w:val="008D77BC"/>
    <w:rsid w:val="008E44FE"/>
    <w:rsid w:val="008E730F"/>
    <w:rsid w:val="008F2601"/>
    <w:rsid w:val="008F32F1"/>
    <w:rsid w:val="00900041"/>
    <w:rsid w:val="00903BCA"/>
    <w:rsid w:val="0090411B"/>
    <w:rsid w:val="00921B54"/>
    <w:rsid w:val="00921C8C"/>
    <w:rsid w:val="00921EC2"/>
    <w:rsid w:val="00921F3D"/>
    <w:rsid w:val="00923A25"/>
    <w:rsid w:val="00930BC7"/>
    <w:rsid w:val="00930D6A"/>
    <w:rsid w:val="00941F85"/>
    <w:rsid w:val="00946C6F"/>
    <w:rsid w:val="00947FBA"/>
    <w:rsid w:val="009534E5"/>
    <w:rsid w:val="009556F2"/>
    <w:rsid w:val="00964870"/>
    <w:rsid w:val="0097415B"/>
    <w:rsid w:val="009826A0"/>
    <w:rsid w:val="009878FB"/>
    <w:rsid w:val="009B48DF"/>
    <w:rsid w:val="009B661B"/>
    <w:rsid w:val="009C1959"/>
    <w:rsid w:val="009C2D2E"/>
    <w:rsid w:val="009D0D69"/>
    <w:rsid w:val="00A013EF"/>
    <w:rsid w:val="00A0735D"/>
    <w:rsid w:val="00A11FD9"/>
    <w:rsid w:val="00A12613"/>
    <w:rsid w:val="00A1639D"/>
    <w:rsid w:val="00A21A3B"/>
    <w:rsid w:val="00A26183"/>
    <w:rsid w:val="00A32891"/>
    <w:rsid w:val="00A37A75"/>
    <w:rsid w:val="00A47FE4"/>
    <w:rsid w:val="00A60EB6"/>
    <w:rsid w:val="00A63D5C"/>
    <w:rsid w:val="00A6753C"/>
    <w:rsid w:val="00A80584"/>
    <w:rsid w:val="00A80AEC"/>
    <w:rsid w:val="00A812B7"/>
    <w:rsid w:val="00A853BF"/>
    <w:rsid w:val="00A879BB"/>
    <w:rsid w:val="00A91F35"/>
    <w:rsid w:val="00A946FA"/>
    <w:rsid w:val="00A94D8B"/>
    <w:rsid w:val="00AA6615"/>
    <w:rsid w:val="00AB4116"/>
    <w:rsid w:val="00AC744F"/>
    <w:rsid w:val="00AD75EA"/>
    <w:rsid w:val="00AD7E64"/>
    <w:rsid w:val="00AE4702"/>
    <w:rsid w:val="00AE692D"/>
    <w:rsid w:val="00AF34AF"/>
    <w:rsid w:val="00B10903"/>
    <w:rsid w:val="00B12D33"/>
    <w:rsid w:val="00B12FEB"/>
    <w:rsid w:val="00B21B07"/>
    <w:rsid w:val="00B22A0B"/>
    <w:rsid w:val="00B314D6"/>
    <w:rsid w:val="00B33AB7"/>
    <w:rsid w:val="00B33D45"/>
    <w:rsid w:val="00B34195"/>
    <w:rsid w:val="00B344AA"/>
    <w:rsid w:val="00B474B7"/>
    <w:rsid w:val="00B50B38"/>
    <w:rsid w:val="00B545F1"/>
    <w:rsid w:val="00B603FA"/>
    <w:rsid w:val="00B747C2"/>
    <w:rsid w:val="00B74A93"/>
    <w:rsid w:val="00B81A18"/>
    <w:rsid w:val="00B90BE3"/>
    <w:rsid w:val="00BA2BEE"/>
    <w:rsid w:val="00BA512E"/>
    <w:rsid w:val="00BA76D7"/>
    <w:rsid w:val="00BA7E15"/>
    <w:rsid w:val="00BB1D51"/>
    <w:rsid w:val="00BC0829"/>
    <w:rsid w:val="00BC3E66"/>
    <w:rsid w:val="00BD231D"/>
    <w:rsid w:val="00BD5620"/>
    <w:rsid w:val="00BE02EE"/>
    <w:rsid w:val="00BE0BBC"/>
    <w:rsid w:val="00BE2342"/>
    <w:rsid w:val="00BE3A17"/>
    <w:rsid w:val="00BF651B"/>
    <w:rsid w:val="00C15890"/>
    <w:rsid w:val="00C23481"/>
    <w:rsid w:val="00C25AF0"/>
    <w:rsid w:val="00C26790"/>
    <w:rsid w:val="00C31B4F"/>
    <w:rsid w:val="00C3226F"/>
    <w:rsid w:val="00C32864"/>
    <w:rsid w:val="00C40DAC"/>
    <w:rsid w:val="00C56FF3"/>
    <w:rsid w:val="00C60A9C"/>
    <w:rsid w:val="00C66B8C"/>
    <w:rsid w:val="00C73744"/>
    <w:rsid w:val="00C75EFE"/>
    <w:rsid w:val="00C77DD8"/>
    <w:rsid w:val="00C836EE"/>
    <w:rsid w:val="00C90F41"/>
    <w:rsid w:val="00C93E87"/>
    <w:rsid w:val="00CA759B"/>
    <w:rsid w:val="00CB0CFF"/>
    <w:rsid w:val="00CC24B2"/>
    <w:rsid w:val="00CC56FA"/>
    <w:rsid w:val="00CD2B25"/>
    <w:rsid w:val="00CD41A8"/>
    <w:rsid w:val="00CE4FFF"/>
    <w:rsid w:val="00CE7837"/>
    <w:rsid w:val="00CE794B"/>
    <w:rsid w:val="00CF0CE8"/>
    <w:rsid w:val="00D05937"/>
    <w:rsid w:val="00D11CB2"/>
    <w:rsid w:val="00D13EC8"/>
    <w:rsid w:val="00D16705"/>
    <w:rsid w:val="00D31E97"/>
    <w:rsid w:val="00D339D1"/>
    <w:rsid w:val="00D43E3E"/>
    <w:rsid w:val="00D507C8"/>
    <w:rsid w:val="00D617C4"/>
    <w:rsid w:val="00D707DA"/>
    <w:rsid w:val="00D73682"/>
    <w:rsid w:val="00D73CC1"/>
    <w:rsid w:val="00D76734"/>
    <w:rsid w:val="00DA3973"/>
    <w:rsid w:val="00DA6002"/>
    <w:rsid w:val="00DA6325"/>
    <w:rsid w:val="00DB363D"/>
    <w:rsid w:val="00DC1349"/>
    <w:rsid w:val="00DC149C"/>
    <w:rsid w:val="00DC1E4E"/>
    <w:rsid w:val="00DC60A5"/>
    <w:rsid w:val="00DC6E09"/>
    <w:rsid w:val="00DC7E7A"/>
    <w:rsid w:val="00DD073E"/>
    <w:rsid w:val="00DD1452"/>
    <w:rsid w:val="00DD2FC4"/>
    <w:rsid w:val="00DE4C09"/>
    <w:rsid w:val="00DF2053"/>
    <w:rsid w:val="00E00529"/>
    <w:rsid w:val="00E12692"/>
    <w:rsid w:val="00E12ED1"/>
    <w:rsid w:val="00E140BD"/>
    <w:rsid w:val="00E1566C"/>
    <w:rsid w:val="00E24CBA"/>
    <w:rsid w:val="00E3691A"/>
    <w:rsid w:val="00E42AC5"/>
    <w:rsid w:val="00E44492"/>
    <w:rsid w:val="00E47C91"/>
    <w:rsid w:val="00E52074"/>
    <w:rsid w:val="00E568D9"/>
    <w:rsid w:val="00E5742F"/>
    <w:rsid w:val="00E6244D"/>
    <w:rsid w:val="00E65CAF"/>
    <w:rsid w:val="00E908D4"/>
    <w:rsid w:val="00E97834"/>
    <w:rsid w:val="00EA72C3"/>
    <w:rsid w:val="00EA7FDE"/>
    <w:rsid w:val="00EB2F39"/>
    <w:rsid w:val="00EB301E"/>
    <w:rsid w:val="00EC0C95"/>
    <w:rsid w:val="00EC6800"/>
    <w:rsid w:val="00ED5CEF"/>
    <w:rsid w:val="00ED6515"/>
    <w:rsid w:val="00ED6C60"/>
    <w:rsid w:val="00EE023A"/>
    <w:rsid w:val="00EF7625"/>
    <w:rsid w:val="00F222CA"/>
    <w:rsid w:val="00F239B7"/>
    <w:rsid w:val="00F23F6F"/>
    <w:rsid w:val="00F24FB5"/>
    <w:rsid w:val="00F25A44"/>
    <w:rsid w:val="00F32989"/>
    <w:rsid w:val="00F43626"/>
    <w:rsid w:val="00F45002"/>
    <w:rsid w:val="00F470AC"/>
    <w:rsid w:val="00F52C7B"/>
    <w:rsid w:val="00F5522F"/>
    <w:rsid w:val="00F578D3"/>
    <w:rsid w:val="00F62B0E"/>
    <w:rsid w:val="00F63381"/>
    <w:rsid w:val="00F825A0"/>
    <w:rsid w:val="00F86664"/>
    <w:rsid w:val="00F90A62"/>
    <w:rsid w:val="00F93651"/>
    <w:rsid w:val="00FA7857"/>
    <w:rsid w:val="00FC12F7"/>
    <w:rsid w:val="00FD00F6"/>
    <w:rsid w:val="00FE0680"/>
    <w:rsid w:val="00FE2460"/>
    <w:rsid w:val="00FF020B"/>
    <w:rsid w:val="00FF35E3"/>
    <w:rsid w:val="00FF77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A98"/>
  </w:style>
  <w:style w:type="paragraph" w:styleId="2">
    <w:name w:val="heading 2"/>
    <w:basedOn w:val="a"/>
    <w:link w:val="20"/>
    <w:uiPriority w:val="9"/>
    <w:qFormat/>
    <w:rsid w:val="002D076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80A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link w:val="a5"/>
    <w:qFormat/>
    <w:rsid w:val="002207BE"/>
    <w:pPr>
      <w:spacing w:after="0" w:line="240" w:lineRule="auto"/>
      <w:jc w:val="both"/>
    </w:pPr>
    <w:rPr>
      <w:rFonts w:ascii="Times New Roman" w:eastAsia="Calibri" w:hAnsi="Times New Roman" w:cs="Times New Roman"/>
      <w:sz w:val="24"/>
      <w:szCs w:val="24"/>
      <w:lang w:val="uk-UA"/>
    </w:rPr>
  </w:style>
  <w:style w:type="paragraph" w:styleId="21">
    <w:name w:val="Body Text Indent 2"/>
    <w:basedOn w:val="a"/>
    <w:link w:val="22"/>
    <w:uiPriority w:val="99"/>
    <w:rsid w:val="00372C5A"/>
    <w:pPr>
      <w:spacing w:after="0" w:line="240" w:lineRule="auto"/>
      <w:ind w:left="1701" w:hanging="1134"/>
      <w:jc w:val="both"/>
    </w:pPr>
    <w:rPr>
      <w:rFonts w:ascii="Times New Roman" w:eastAsia="Times New Roman" w:hAnsi="Times New Roman" w:cs="Times New Roman"/>
      <w:sz w:val="24"/>
      <w:szCs w:val="20"/>
      <w:lang w:val="uk-UA" w:eastAsia="uk-UA"/>
    </w:rPr>
  </w:style>
  <w:style w:type="character" w:customStyle="1" w:styleId="22">
    <w:name w:val="Основной текст с отступом 2 Знак"/>
    <w:basedOn w:val="a0"/>
    <w:link w:val="21"/>
    <w:uiPriority w:val="99"/>
    <w:rsid w:val="00372C5A"/>
    <w:rPr>
      <w:rFonts w:ascii="Times New Roman" w:eastAsia="Times New Roman" w:hAnsi="Times New Roman" w:cs="Times New Roman"/>
      <w:sz w:val="24"/>
      <w:szCs w:val="20"/>
      <w:lang w:val="uk-UA" w:eastAsia="uk-UA"/>
    </w:rPr>
  </w:style>
  <w:style w:type="paragraph" w:customStyle="1" w:styleId="1">
    <w:name w:val="Абзац списка1"/>
    <w:basedOn w:val="a"/>
    <w:rsid w:val="00EB2F39"/>
    <w:pPr>
      <w:ind w:left="720"/>
      <w:contextualSpacing/>
    </w:pPr>
    <w:rPr>
      <w:rFonts w:ascii="Calibri" w:eastAsia="Times New Roman" w:hAnsi="Calibri" w:cs="Times New Roman"/>
    </w:rPr>
  </w:style>
  <w:style w:type="character" w:customStyle="1" w:styleId="apple-converted-space">
    <w:name w:val="apple-converted-space"/>
    <w:basedOn w:val="a0"/>
    <w:rsid w:val="00EB2F39"/>
    <w:rPr>
      <w:rFonts w:cs="Times New Roman"/>
    </w:rPr>
  </w:style>
  <w:style w:type="paragraph" w:styleId="a6">
    <w:name w:val="List Paragraph"/>
    <w:basedOn w:val="a"/>
    <w:uiPriority w:val="34"/>
    <w:qFormat/>
    <w:rsid w:val="00130BC1"/>
    <w:pPr>
      <w:ind w:left="720"/>
      <w:contextualSpacing/>
    </w:pPr>
  </w:style>
  <w:style w:type="character" w:styleId="a7">
    <w:name w:val="Strong"/>
    <w:basedOn w:val="a0"/>
    <w:qFormat/>
    <w:rsid w:val="0015607E"/>
    <w:rPr>
      <w:b/>
      <w:bCs/>
    </w:rPr>
  </w:style>
  <w:style w:type="character" w:customStyle="1" w:styleId="rvts23">
    <w:name w:val="rvts23"/>
    <w:basedOn w:val="a0"/>
    <w:rsid w:val="00794361"/>
  </w:style>
  <w:style w:type="paragraph" w:customStyle="1" w:styleId="rvps2">
    <w:name w:val="rvps2"/>
    <w:basedOn w:val="a"/>
    <w:rsid w:val="001907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
    <w:name w:val="rvps6"/>
    <w:basedOn w:val="a"/>
    <w:rsid w:val="00246D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
    <w:name w:val="rvps4"/>
    <w:basedOn w:val="a"/>
    <w:rsid w:val="003D07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
    <w:name w:val="rvps1"/>
    <w:basedOn w:val="a"/>
    <w:rsid w:val="003D07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3D0715"/>
  </w:style>
  <w:style w:type="paragraph" w:customStyle="1" w:styleId="rvps7">
    <w:name w:val="rvps7"/>
    <w:basedOn w:val="a"/>
    <w:rsid w:val="003D07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3D0715"/>
  </w:style>
  <w:style w:type="paragraph" w:customStyle="1" w:styleId="rvps14">
    <w:name w:val="rvps14"/>
    <w:basedOn w:val="a"/>
    <w:rsid w:val="003D07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1478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
    <w:name w:val="rvts64"/>
    <w:basedOn w:val="a0"/>
    <w:rsid w:val="001478B0"/>
  </w:style>
  <w:style w:type="character" w:customStyle="1" w:styleId="a5">
    <w:name w:val="Без интервала Знак"/>
    <w:link w:val="a4"/>
    <w:uiPriority w:val="1"/>
    <w:locked/>
    <w:rsid w:val="002D0764"/>
    <w:rPr>
      <w:rFonts w:ascii="Times New Roman" w:eastAsia="Calibri" w:hAnsi="Times New Roman" w:cs="Times New Roman"/>
      <w:sz w:val="24"/>
      <w:szCs w:val="24"/>
      <w:lang w:val="uk-UA"/>
    </w:rPr>
  </w:style>
  <w:style w:type="character" w:customStyle="1" w:styleId="20">
    <w:name w:val="Заголовок 2 Знак"/>
    <w:basedOn w:val="a0"/>
    <w:link w:val="2"/>
    <w:uiPriority w:val="9"/>
    <w:rsid w:val="002D0764"/>
    <w:rPr>
      <w:rFonts w:ascii="Times New Roman" w:eastAsia="Times New Roman" w:hAnsi="Times New Roman" w:cs="Times New Roman"/>
      <w:b/>
      <w:bCs/>
      <w:sz w:val="36"/>
      <w:szCs w:val="36"/>
      <w:lang w:eastAsia="ru-RU"/>
    </w:rPr>
  </w:style>
  <w:style w:type="character" w:customStyle="1" w:styleId="rvts46">
    <w:name w:val="rvts46"/>
    <w:basedOn w:val="a0"/>
    <w:rsid w:val="00863971"/>
  </w:style>
  <w:style w:type="character" w:styleId="a8">
    <w:name w:val="Hyperlink"/>
    <w:basedOn w:val="a0"/>
    <w:uiPriority w:val="99"/>
    <w:semiHidden/>
    <w:unhideWhenUsed/>
    <w:rsid w:val="00863971"/>
    <w:rPr>
      <w:color w:val="0000FF"/>
      <w:u w:val="single"/>
    </w:rPr>
  </w:style>
  <w:style w:type="character" w:customStyle="1" w:styleId="rvts0">
    <w:name w:val="rvts0"/>
    <w:basedOn w:val="a0"/>
    <w:rsid w:val="00863971"/>
  </w:style>
</w:styles>
</file>

<file path=word/webSettings.xml><?xml version="1.0" encoding="utf-8"?>
<w:webSettings xmlns:r="http://schemas.openxmlformats.org/officeDocument/2006/relationships" xmlns:w="http://schemas.openxmlformats.org/wordprocessingml/2006/main">
  <w:divs>
    <w:div w:id="633800640">
      <w:bodyDiv w:val="1"/>
      <w:marLeft w:val="0"/>
      <w:marRight w:val="0"/>
      <w:marTop w:val="0"/>
      <w:marBottom w:val="0"/>
      <w:divBdr>
        <w:top w:val="none" w:sz="0" w:space="0" w:color="auto"/>
        <w:left w:val="none" w:sz="0" w:space="0" w:color="auto"/>
        <w:bottom w:val="none" w:sz="0" w:space="0" w:color="auto"/>
        <w:right w:val="none" w:sz="0" w:space="0" w:color="auto"/>
      </w:divBdr>
      <w:divsChild>
        <w:div w:id="851525857">
          <w:marLeft w:val="0"/>
          <w:marRight w:val="0"/>
          <w:marTop w:val="0"/>
          <w:marBottom w:val="0"/>
          <w:divBdr>
            <w:top w:val="none" w:sz="0" w:space="0" w:color="auto"/>
            <w:left w:val="none" w:sz="0" w:space="0" w:color="auto"/>
            <w:bottom w:val="none" w:sz="0" w:space="0" w:color="auto"/>
            <w:right w:val="none" w:sz="0" w:space="0" w:color="auto"/>
          </w:divBdr>
        </w:div>
      </w:divsChild>
    </w:div>
    <w:div w:id="975599905">
      <w:bodyDiv w:val="1"/>
      <w:marLeft w:val="0"/>
      <w:marRight w:val="0"/>
      <w:marTop w:val="0"/>
      <w:marBottom w:val="0"/>
      <w:divBdr>
        <w:top w:val="none" w:sz="0" w:space="0" w:color="auto"/>
        <w:left w:val="none" w:sz="0" w:space="0" w:color="auto"/>
        <w:bottom w:val="none" w:sz="0" w:space="0" w:color="auto"/>
        <w:right w:val="none" w:sz="0" w:space="0" w:color="auto"/>
      </w:divBdr>
    </w:div>
    <w:div w:id="1052312924">
      <w:bodyDiv w:val="1"/>
      <w:marLeft w:val="0"/>
      <w:marRight w:val="0"/>
      <w:marTop w:val="0"/>
      <w:marBottom w:val="0"/>
      <w:divBdr>
        <w:top w:val="none" w:sz="0" w:space="0" w:color="auto"/>
        <w:left w:val="none" w:sz="0" w:space="0" w:color="auto"/>
        <w:bottom w:val="none" w:sz="0" w:space="0" w:color="auto"/>
        <w:right w:val="none" w:sz="0" w:space="0" w:color="auto"/>
      </w:divBdr>
    </w:div>
    <w:div w:id="1156651488">
      <w:bodyDiv w:val="1"/>
      <w:marLeft w:val="0"/>
      <w:marRight w:val="0"/>
      <w:marTop w:val="0"/>
      <w:marBottom w:val="0"/>
      <w:divBdr>
        <w:top w:val="none" w:sz="0" w:space="0" w:color="auto"/>
        <w:left w:val="none" w:sz="0" w:space="0" w:color="auto"/>
        <w:bottom w:val="none" w:sz="0" w:space="0" w:color="auto"/>
        <w:right w:val="none" w:sz="0" w:space="0" w:color="auto"/>
      </w:divBdr>
    </w:div>
    <w:div w:id="1530679579">
      <w:bodyDiv w:val="1"/>
      <w:marLeft w:val="0"/>
      <w:marRight w:val="0"/>
      <w:marTop w:val="0"/>
      <w:marBottom w:val="0"/>
      <w:divBdr>
        <w:top w:val="none" w:sz="0" w:space="0" w:color="auto"/>
        <w:left w:val="none" w:sz="0" w:space="0" w:color="auto"/>
        <w:bottom w:val="none" w:sz="0" w:space="0" w:color="auto"/>
        <w:right w:val="none" w:sz="0" w:space="0" w:color="auto"/>
      </w:divBdr>
    </w:div>
    <w:div w:id="1539659387">
      <w:bodyDiv w:val="1"/>
      <w:marLeft w:val="0"/>
      <w:marRight w:val="0"/>
      <w:marTop w:val="0"/>
      <w:marBottom w:val="0"/>
      <w:divBdr>
        <w:top w:val="none" w:sz="0" w:space="0" w:color="auto"/>
        <w:left w:val="none" w:sz="0" w:space="0" w:color="auto"/>
        <w:bottom w:val="none" w:sz="0" w:space="0" w:color="auto"/>
        <w:right w:val="none" w:sz="0" w:space="0" w:color="auto"/>
      </w:divBdr>
    </w:div>
    <w:div w:id="212723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opvawnow.org/uk/support" TargetMode="External"/><Relationship Id="rId3" Type="http://schemas.openxmlformats.org/officeDocument/2006/relationships/styles" Target="styles.xml"/><Relationship Id="rId7" Type="http://schemas.openxmlformats.org/officeDocument/2006/relationships/hyperlink" Target="https://www.stopvawnow.org/uk/hel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topvawnow.or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topvawnow.org/uk/inform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EFDC9-60EE-45DF-9567-EF65E4DEC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5351</TotalTime>
  <Pages>12</Pages>
  <Words>7910</Words>
  <Characters>45093</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212</cp:revision>
  <cp:lastPrinted>2019-12-20T05:50:00Z</cp:lastPrinted>
  <dcterms:created xsi:type="dcterms:W3CDTF">2019-04-25T07:25:00Z</dcterms:created>
  <dcterms:modified xsi:type="dcterms:W3CDTF">2020-01-15T13:37:00Z</dcterms:modified>
</cp:coreProperties>
</file>