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7B102C" w:rsidRDefault="007B102C" w:rsidP="007B102C">
      <w:pPr>
        <w:jc w:val="center"/>
        <w:rPr>
          <w:rFonts w:ascii="Times New Roman" w:hAnsi="Times New Roman" w:cs="Times New Roman"/>
          <w:b/>
          <w:color w:val="333333"/>
          <w:lang w:val="uk-UA"/>
        </w:rPr>
      </w:pPr>
      <w:proofErr w:type="spellStart"/>
      <w:r w:rsidRPr="007B102C">
        <w:rPr>
          <w:rFonts w:ascii="Times New Roman" w:hAnsi="Times New Roman" w:cs="Times New Roman"/>
          <w:b/>
          <w:color w:val="333333"/>
        </w:rPr>
        <w:t>Декларацію</w:t>
      </w:r>
      <w:proofErr w:type="spellEnd"/>
      <w:r w:rsidRPr="007B102C">
        <w:rPr>
          <w:rFonts w:ascii="Times New Roman" w:hAnsi="Times New Roman" w:cs="Times New Roman"/>
          <w:b/>
          <w:color w:val="333333"/>
        </w:rPr>
        <w:t xml:space="preserve"> </w:t>
      </w:r>
      <w:proofErr w:type="gramStart"/>
      <w:r w:rsidRPr="007B102C">
        <w:rPr>
          <w:rFonts w:ascii="Times New Roman" w:hAnsi="Times New Roman" w:cs="Times New Roman"/>
          <w:b/>
          <w:color w:val="333333"/>
        </w:rPr>
        <w:t>про доходи</w:t>
      </w:r>
      <w:proofErr w:type="gramEnd"/>
      <w:r w:rsidRPr="007B102C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b/>
          <w:color w:val="333333"/>
        </w:rPr>
        <w:t>можна</w:t>
      </w:r>
      <w:proofErr w:type="spellEnd"/>
      <w:r w:rsidRPr="007B102C">
        <w:rPr>
          <w:rFonts w:ascii="Times New Roman" w:hAnsi="Times New Roman" w:cs="Times New Roman"/>
          <w:b/>
          <w:color w:val="333333"/>
        </w:rPr>
        <w:t xml:space="preserve"> подати у </w:t>
      </w:r>
      <w:proofErr w:type="spellStart"/>
      <w:r w:rsidRPr="007B102C">
        <w:rPr>
          <w:rFonts w:ascii="Times New Roman" w:hAnsi="Times New Roman" w:cs="Times New Roman"/>
          <w:b/>
          <w:color w:val="333333"/>
        </w:rPr>
        <w:t>будь-який</w:t>
      </w:r>
      <w:proofErr w:type="spellEnd"/>
      <w:r w:rsidRPr="007B102C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b/>
          <w:color w:val="333333"/>
        </w:rPr>
        <w:t>зручний</w:t>
      </w:r>
      <w:proofErr w:type="spellEnd"/>
      <w:r w:rsidRPr="007B102C">
        <w:rPr>
          <w:rFonts w:ascii="Times New Roman" w:hAnsi="Times New Roman" w:cs="Times New Roman"/>
          <w:b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b/>
          <w:color w:val="333333"/>
        </w:rPr>
        <w:t>спосіб</w:t>
      </w:r>
      <w:proofErr w:type="spellEnd"/>
    </w:p>
    <w:p w:rsidR="007B102C" w:rsidRPr="007B102C" w:rsidRDefault="007B102C" w:rsidP="007B1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gramStart"/>
      <w:r w:rsidRPr="007B102C">
        <w:rPr>
          <w:color w:val="333333"/>
          <w:sz w:val="22"/>
          <w:szCs w:val="22"/>
        </w:rPr>
        <w:t>З</w:t>
      </w:r>
      <w:proofErr w:type="gramEnd"/>
      <w:r w:rsidRPr="007B102C">
        <w:rPr>
          <w:color w:val="333333"/>
          <w:sz w:val="22"/>
          <w:szCs w:val="22"/>
        </w:rPr>
        <w:t xml:space="preserve"> 1 </w:t>
      </w:r>
      <w:proofErr w:type="spellStart"/>
      <w:r w:rsidRPr="007B102C">
        <w:rPr>
          <w:color w:val="333333"/>
          <w:sz w:val="22"/>
          <w:szCs w:val="22"/>
        </w:rPr>
        <w:t>січня</w:t>
      </w:r>
      <w:proofErr w:type="spellEnd"/>
      <w:r w:rsidRPr="007B102C">
        <w:rPr>
          <w:color w:val="333333"/>
          <w:sz w:val="22"/>
          <w:szCs w:val="22"/>
        </w:rPr>
        <w:t xml:space="preserve"> 2018 року </w:t>
      </w:r>
      <w:r>
        <w:rPr>
          <w:color w:val="333333"/>
          <w:sz w:val="22"/>
          <w:szCs w:val="22"/>
          <w:lang w:val="uk-UA"/>
        </w:rPr>
        <w:t xml:space="preserve">триває </w:t>
      </w:r>
      <w:proofErr w:type="spellStart"/>
      <w:r w:rsidRPr="007B102C">
        <w:rPr>
          <w:color w:val="333333"/>
          <w:sz w:val="22"/>
          <w:szCs w:val="22"/>
        </w:rPr>
        <w:t>кампанія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декларування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доходів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громадян</w:t>
      </w:r>
      <w:proofErr w:type="spellEnd"/>
      <w:r w:rsidRPr="007B102C">
        <w:rPr>
          <w:color w:val="333333"/>
          <w:sz w:val="22"/>
          <w:szCs w:val="22"/>
        </w:rPr>
        <w:t xml:space="preserve">, </w:t>
      </w:r>
      <w:proofErr w:type="spellStart"/>
      <w:r w:rsidRPr="007B102C">
        <w:rPr>
          <w:color w:val="333333"/>
          <w:sz w:val="22"/>
          <w:szCs w:val="22"/>
        </w:rPr>
        <w:t>отриманих</w:t>
      </w:r>
      <w:proofErr w:type="spellEnd"/>
      <w:r w:rsidRPr="007B102C">
        <w:rPr>
          <w:color w:val="333333"/>
          <w:sz w:val="22"/>
          <w:szCs w:val="22"/>
        </w:rPr>
        <w:t xml:space="preserve"> у 2017 </w:t>
      </w:r>
      <w:proofErr w:type="spellStart"/>
      <w:r w:rsidRPr="007B102C">
        <w:rPr>
          <w:color w:val="333333"/>
          <w:sz w:val="22"/>
          <w:szCs w:val="22"/>
        </w:rPr>
        <w:t>році</w:t>
      </w:r>
      <w:proofErr w:type="spellEnd"/>
      <w:r w:rsidRPr="007B102C">
        <w:rPr>
          <w:color w:val="333333"/>
          <w:sz w:val="22"/>
          <w:szCs w:val="22"/>
        </w:rPr>
        <w:t>.</w:t>
      </w:r>
    </w:p>
    <w:p w:rsidR="007B102C" w:rsidRPr="007B102C" w:rsidRDefault="007B102C" w:rsidP="007B1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  <w:lang w:val="uk-UA"/>
        </w:rPr>
        <w:t>Старобільська</w:t>
      </w:r>
      <w:proofErr w:type="spellEnd"/>
      <w:r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нагадує</w:t>
      </w:r>
      <w:proofErr w:type="spellEnd"/>
      <w:r w:rsidRPr="007B102C">
        <w:rPr>
          <w:color w:val="333333"/>
          <w:sz w:val="22"/>
          <w:szCs w:val="22"/>
        </w:rPr>
        <w:t xml:space="preserve">, </w:t>
      </w:r>
      <w:proofErr w:type="spellStart"/>
      <w:r w:rsidRPr="007B102C">
        <w:rPr>
          <w:color w:val="333333"/>
          <w:sz w:val="22"/>
          <w:szCs w:val="22"/>
        </w:rPr>
        <w:t>що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податкова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декларація</w:t>
      </w:r>
      <w:proofErr w:type="spellEnd"/>
      <w:r w:rsidRPr="007B102C">
        <w:rPr>
          <w:color w:val="333333"/>
          <w:sz w:val="22"/>
          <w:szCs w:val="22"/>
        </w:rPr>
        <w:t xml:space="preserve"> про </w:t>
      </w:r>
      <w:proofErr w:type="spellStart"/>
      <w:r w:rsidRPr="007B102C">
        <w:rPr>
          <w:color w:val="333333"/>
          <w:sz w:val="22"/>
          <w:szCs w:val="22"/>
        </w:rPr>
        <w:t>майновий</w:t>
      </w:r>
      <w:proofErr w:type="spellEnd"/>
      <w:r w:rsidRPr="007B102C">
        <w:rPr>
          <w:color w:val="333333"/>
          <w:sz w:val="22"/>
          <w:szCs w:val="22"/>
        </w:rPr>
        <w:t xml:space="preserve"> стан </w:t>
      </w:r>
      <w:proofErr w:type="spellStart"/>
      <w:r w:rsidRPr="007B102C">
        <w:rPr>
          <w:color w:val="333333"/>
          <w:sz w:val="22"/>
          <w:szCs w:val="22"/>
        </w:rPr>
        <w:t>і</w:t>
      </w:r>
      <w:proofErr w:type="spellEnd"/>
      <w:r w:rsidRPr="007B102C">
        <w:rPr>
          <w:color w:val="333333"/>
          <w:sz w:val="22"/>
          <w:szCs w:val="22"/>
        </w:rPr>
        <w:t xml:space="preserve"> доходи </w:t>
      </w:r>
      <w:proofErr w:type="spellStart"/>
      <w:r w:rsidRPr="007B102C">
        <w:rPr>
          <w:color w:val="333333"/>
          <w:sz w:val="22"/>
          <w:szCs w:val="22"/>
        </w:rPr>
        <w:t>подається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платниками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податків</w:t>
      </w:r>
      <w:proofErr w:type="spellEnd"/>
      <w:r w:rsidRPr="007B102C">
        <w:rPr>
          <w:color w:val="333333"/>
          <w:sz w:val="22"/>
          <w:szCs w:val="22"/>
        </w:rPr>
        <w:t xml:space="preserve">  за </w:t>
      </w:r>
      <w:proofErr w:type="spellStart"/>
      <w:r w:rsidRPr="007B102C">
        <w:rPr>
          <w:color w:val="333333"/>
          <w:sz w:val="22"/>
          <w:szCs w:val="22"/>
        </w:rPr>
        <w:t>місцем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своєї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податкової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адреси</w:t>
      </w:r>
      <w:proofErr w:type="spellEnd"/>
      <w:r w:rsidRPr="007B102C">
        <w:rPr>
          <w:color w:val="333333"/>
          <w:sz w:val="22"/>
          <w:szCs w:val="22"/>
        </w:rPr>
        <w:t xml:space="preserve"> в один </w:t>
      </w:r>
      <w:proofErr w:type="spellStart"/>
      <w:r w:rsidRPr="007B102C">
        <w:rPr>
          <w:color w:val="333333"/>
          <w:sz w:val="22"/>
          <w:szCs w:val="22"/>
        </w:rPr>
        <w:t>із</w:t>
      </w:r>
      <w:proofErr w:type="spellEnd"/>
      <w:r w:rsidRPr="007B102C">
        <w:rPr>
          <w:color w:val="333333"/>
          <w:sz w:val="22"/>
          <w:szCs w:val="22"/>
        </w:rPr>
        <w:t xml:space="preserve"> таких </w:t>
      </w:r>
      <w:proofErr w:type="spellStart"/>
      <w:r w:rsidRPr="007B102C">
        <w:rPr>
          <w:color w:val="333333"/>
          <w:sz w:val="22"/>
          <w:szCs w:val="22"/>
        </w:rPr>
        <w:t>способів</w:t>
      </w:r>
      <w:proofErr w:type="spellEnd"/>
      <w:r w:rsidRPr="007B102C">
        <w:rPr>
          <w:color w:val="333333"/>
          <w:sz w:val="22"/>
          <w:szCs w:val="22"/>
        </w:rPr>
        <w:t xml:space="preserve"> (за </w:t>
      </w:r>
      <w:proofErr w:type="spellStart"/>
      <w:r w:rsidRPr="007B102C">
        <w:rPr>
          <w:color w:val="333333"/>
          <w:sz w:val="22"/>
          <w:szCs w:val="22"/>
        </w:rPr>
        <w:t>вибором</w:t>
      </w:r>
      <w:proofErr w:type="spellEnd"/>
      <w:r w:rsidRPr="007B102C">
        <w:rPr>
          <w:color w:val="333333"/>
          <w:sz w:val="22"/>
          <w:szCs w:val="22"/>
        </w:rPr>
        <w:t>):</w:t>
      </w:r>
    </w:p>
    <w:p w:rsidR="007B102C" w:rsidRPr="007B102C" w:rsidRDefault="007B102C" w:rsidP="007B1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7B102C">
        <w:rPr>
          <w:color w:val="333333"/>
          <w:sz w:val="22"/>
          <w:szCs w:val="22"/>
        </w:rPr>
        <w:t xml:space="preserve">- </w:t>
      </w:r>
      <w:proofErr w:type="spellStart"/>
      <w:r w:rsidRPr="007B102C">
        <w:rPr>
          <w:color w:val="333333"/>
          <w:sz w:val="22"/>
          <w:szCs w:val="22"/>
        </w:rPr>
        <w:t>особисто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або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уповноваженою</w:t>
      </w:r>
      <w:proofErr w:type="spellEnd"/>
      <w:r w:rsidRPr="007B102C">
        <w:rPr>
          <w:color w:val="333333"/>
          <w:sz w:val="22"/>
          <w:szCs w:val="22"/>
        </w:rPr>
        <w:t xml:space="preserve"> на </w:t>
      </w:r>
      <w:proofErr w:type="spellStart"/>
      <w:r w:rsidRPr="007B102C">
        <w:rPr>
          <w:color w:val="333333"/>
          <w:sz w:val="22"/>
          <w:szCs w:val="22"/>
        </w:rPr>
        <w:t>це</w:t>
      </w:r>
      <w:proofErr w:type="spellEnd"/>
      <w:r w:rsidRPr="007B102C">
        <w:rPr>
          <w:color w:val="333333"/>
          <w:sz w:val="22"/>
          <w:szCs w:val="22"/>
        </w:rPr>
        <w:t xml:space="preserve"> особою;</w:t>
      </w:r>
    </w:p>
    <w:p w:rsidR="007B102C" w:rsidRPr="007B102C" w:rsidRDefault="007B102C" w:rsidP="007B1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7B102C">
        <w:rPr>
          <w:color w:val="333333"/>
          <w:sz w:val="22"/>
          <w:szCs w:val="22"/>
        </w:rPr>
        <w:t xml:space="preserve">- </w:t>
      </w:r>
      <w:proofErr w:type="spellStart"/>
      <w:r w:rsidRPr="007B102C">
        <w:rPr>
          <w:color w:val="333333"/>
          <w:sz w:val="22"/>
          <w:szCs w:val="22"/>
        </w:rPr>
        <w:t>надсилається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поштою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з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повідомленням</w:t>
      </w:r>
      <w:proofErr w:type="spellEnd"/>
      <w:r w:rsidRPr="007B102C">
        <w:rPr>
          <w:color w:val="333333"/>
          <w:sz w:val="22"/>
          <w:szCs w:val="22"/>
        </w:rPr>
        <w:t xml:space="preserve"> про </w:t>
      </w:r>
      <w:proofErr w:type="spellStart"/>
      <w:r w:rsidRPr="007B102C">
        <w:rPr>
          <w:color w:val="333333"/>
          <w:sz w:val="22"/>
          <w:szCs w:val="22"/>
        </w:rPr>
        <w:t>вручення</w:t>
      </w:r>
      <w:proofErr w:type="spellEnd"/>
      <w:r w:rsidRPr="007B102C">
        <w:rPr>
          <w:color w:val="333333"/>
          <w:sz w:val="22"/>
          <w:szCs w:val="22"/>
        </w:rPr>
        <w:t xml:space="preserve"> та </w:t>
      </w:r>
      <w:proofErr w:type="spellStart"/>
      <w:r w:rsidRPr="007B102C">
        <w:rPr>
          <w:color w:val="333333"/>
          <w:sz w:val="22"/>
          <w:szCs w:val="22"/>
        </w:rPr>
        <w:t>з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описом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вкладення</w:t>
      </w:r>
      <w:proofErr w:type="spellEnd"/>
      <w:r w:rsidRPr="007B102C">
        <w:rPr>
          <w:color w:val="333333"/>
          <w:sz w:val="22"/>
          <w:szCs w:val="22"/>
        </w:rPr>
        <w:t xml:space="preserve">, при </w:t>
      </w:r>
      <w:proofErr w:type="spellStart"/>
      <w:r w:rsidRPr="007B102C">
        <w:rPr>
          <w:color w:val="333333"/>
          <w:sz w:val="22"/>
          <w:szCs w:val="22"/>
        </w:rPr>
        <w:t>цьому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платник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податку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зобов’язаний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здійснити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таке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відправлення</w:t>
      </w:r>
      <w:proofErr w:type="spellEnd"/>
      <w:r w:rsidRPr="007B102C">
        <w:rPr>
          <w:color w:val="333333"/>
          <w:sz w:val="22"/>
          <w:szCs w:val="22"/>
        </w:rPr>
        <w:t xml:space="preserve"> не </w:t>
      </w:r>
      <w:proofErr w:type="spellStart"/>
      <w:proofErr w:type="gramStart"/>
      <w:r w:rsidRPr="007B102C">
        <w:rPr>
          <w:color w:val="333333"/>
          <w:sz w:val="22"/>
          <w:szCs w:val="22"/>
        </w:rPr>
        <w:t>п</w:t>
      </w:r>
      <w:proofErr w:type="gramEnd"/>
      <w:r w:rsidRPr="007B102C">
        <w:rPr>
          <w:color w:val="333333"/>
          <w:sz w:val="22"/>
          <w:szCs w:val="22"/>
        </w:rPr>
        <w:t>ізніше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ніж</w:t>
      </w:r>
      <w:proofErr w:type="spellEnd"/>
      <w:r w:rsidRPr="007B102C">
        <w:rPr>
          <w:color w:val="333333"/>
          <w:sz w:val="22"/>
          <w:szCs w:val="22"/>
        </w:rPr>
        <w:t xml:space="preserve"> за </w:t>
      </w:r>
      <w:proofErr w:type="spellStart"/>
      <w:r w:rsidRPr="007B102C">
        <w:rPr>
          <w:color w:val="333333"/>
          <w:sz w:val="22"/>
          <w:szCs w:val="22"/>
        </w:rPr>
        <w:t>п’ять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днів</w:t>
      </w:r>
      <w:proofErr w:type="spellEnd"/>
      <w:r w:rsidRPr="007B102C">
        <w:rPr>
          <w:color w:val="333333"/>
          <w:sz w:val="22"/>
          <w:szCs w:val="22"/>
        </w:rPr>
        <w:t xml:space="preserve"> до </w:t>
      </w:r>
      <w:proofErr w:type="spellStart"/>
      <w:r w:rsidRPr="007B102C">
        <w:rPr>
          <w:color w:val="333333"/>
          <w:sz w:val="22"/>
          <w:szCs w:val="22"/>
        </w:rPr>
        <w:t>закінчення</w:t>
      </w:r>
      <w:proofErr w:type="spellEnd"/>
      <w:r w:rsidRPr="007B102C">
        <w:rPr>
          <w:color w:val="333333"/>
          <w:sz w:val="22"/>
          <w:szCs w:val="22"/>
        </w:rPr>
        <w:t xml:space="preserve"> граничного строку </w:t>
      </w:r>
      <w:proofErr w:type="spellStart"/>
      <w:r w:rsidRPr="007B102C">
        <w:rPr>
          <w:color w:val="333333"/>
          <w:sz w:val="22"/>
          <w:szCs w:val="22"/>
        </w:rPr>
        <w:t>подання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податкової</w:t>
      </w:r>
      <w:proofErr w:type="spellEnd"/>
      <w:r w:rsidRPr="007B102C">
        <w:rPr>
          <w:color w:val="333333"/>
          <w:sz w:val="22"/>
          <w:szCs w:val="22"/>
        </w:rPr>
        <w:t xml:space="preserve"> </w:t>
      </w:r>
      <w:proofErr w:type="spellStart"/>
      <w:r w:rsidRPr="007B102C">
        <w:rPr>
          <w:color w:val="333333"/>
          <w:sz w:val="22"/>
          <w:szCs w:val="22"/>
        </w:rPr>
        <w:t>декларації</w:t>
      </w:r>
      <w:proofErr w:type="spellEnd"/>
      <w:r w:rsidRPr="007B102C">
        <w:rPr>
          <w:color w:val="333333"/>
          <w:sz w:val="22"/>
          <w:szCs w:val="22"/>
        </w:rPr>
        <w:t>;</w:t>
      </w:r>
    </w:p>
    <w:p w:rsidR="007B102C" w:rsidRDefault="007B102C" w:rsidP="007B102C">
      <w:pPr>
        <w:rPr>
          <w:rFonts w:ascii="Times New Roman" w:hAnsi="Times New Roman" w:cs="Times New Roman"/>
          <w:color w:val="333333"/>
          <w:lang w:val="uk-UA"/>
        </w:rPr>
      </w:pPr>
      <w:r w:rsidRPr="007B102C">
        <w:rPr>
          <w:rFonts w:ascii="Times New Roman" w:hAnsi="Times New Roman" w:cs="Times New Roman"/>
          <w:color w:val="333333"/>
        </w:rPr>
        <w:t xml:space="preserve">- </w:t>
      </w:r>
      <w:proofErr w:type="spellStart"/>
      <w:r w:rsidRPr="007B102C">
        <w:rPr>
          <w:rFonts w:ascii="Times New Roman" w:hAnsi="Times New Roman" w:cs="Times New Roman"/>
          <w:color w:val="333333"/>
        </w:rPr>
        <w:t>засобами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електронного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зв’язку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в </w:t>
      </w:r>
      <w:proofErr w:type="spellStart"/>
      <w:r w:rsidRPr="007B102C">
        <w:rPr>
          <w:rFonts w:ascii="Times New Roman" w:hAnsi="Times New Roman" w:cs="Times New Roman"/>
          <w:color w:val="333333"/>
        </w:rPr>
        <w:t>електронній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формі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з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дотриманням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вимог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законів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щодо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електронного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документообігу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та </w:t>
      </w:r>
      <w:proofErr w:type="spellStart"/>
      <w:r w:rsidRPr="007B102C">
        <w:rPr>
          <w:rFonts w:ascii="Times New Roman" w:hAnsi="Times New Roman" w:cs="Times New Roman"/>
          <w:color w:val="333333"/>
        </w:rPr>
        <w:t>електронного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цифрового </w:t>
      </w:r>
      <w:proofErr w:type="spellStart"/>
      <w:proofErr w:type="gramStart"/>
      <w:r w:rsidRPr="007B102C">
        <w:rPr>
          <w:rFonts w:ascii="Times New Roman" w:hAnsi="Times New Roman" w:cs="Times New Roman"/>
          <w:color w:val="333333"/>
        </w:rPr>
        <w:t>п</w:t>
      </w:r>
      <w:proofErr w:type="gramEnd"/>
      <w:r w:rsidRPr="007B102C">
        <w:rPr>
          <w:rFonts w:ascii="Times New Roman" w:hAnsi="Times New Roman" w:cs="Times New Roman"/>
          <w:color w:val="333333"/>
        </w:rPr>
        <w:t>ідпису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(ЕЦП), </w:t>
      </w:r>
      <w:proofErr w:type="spellStart"/>
      <w:r w:rsidRPr="007B102C">
        <w:rPr>
          <w:rFonts w:ascii="Times New Roman" w:hAnsi="Times New Roman" w:cs="Times New Roman"/>
          <w:color w:val="333333"/>
        </w:rPr>
        <w:t>скориставшись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Електронним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кабінетом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платника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податків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на </w:t>
      </w:r>
      <w:proofErr w:type="spellStart"/>
      <w:r w:rsidRPr="007B102C">
        <w:rPr>
          <w:rFonts w:ascii="Times New Roman" w:hAnsi="Times New Roman" w:cs="Times New Roman"/>
          <w:color w:val="333333"/>
        </w:rPr>
        <w:t>веб-порталі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ДФС </w:t>
      </w:r>
      <w:proofErr w:type="spellStart"/>
      <w:r w:rsidRPr="007B102C">
        <w:rPr>
          <w:rFonts w:ascii="Times New Roman" w:hAnsi="Times New Roman" w:cs="Times New Roman"/>
          <w:color w:val="333333"/>
        </w:rPr>
        <w:t>України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в меню </w:t>
      </w:r>
      <w:proofErr w:type="spellStart"/>
      <w:r w:rsidRPr="007B102C">
        <w:rPr>
          <w:rFonts w:ascii="Times New Roman" w:hAnsi="Times New Roman" w:cs="Times New Roman"/>
          <w:color w:val="333333"/>
        </w:rPr>
        <w:t>електронних</w:t>
      </w:r>
      <w:proofErr w:type="spellEnd"/>
      <w:r w:rsidRPr="007B102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B102C">
        <w:rPr>
          <w:rFonts w:ascii="Times New Roman" w:hAnsi="Times New Roman" w:cs="Times New Roman"/>
          <w:color w:val="333333"/>
        </w:rPr>
        <w:t>сервісів</w:t>
      </w:r>
      <w:proofErr w:type="spellEnd"/>
      <w:r w:rsidRPr="007B102C">
        <w:rPr>
          <w:rFonts w:ascii="Times New Roman" w:hAnsi="Times New Roman" w:cs="Times New Roman"/>
          <w:color w:val="333333"/>
        </w:rPr>
        <w:t>.</w:t>
      </w:r>
    </w:p>
    <w:p w:rsidR="007B102C" w:rsidRPr="007B102C" w:rsidRDefault="007B102C" w:rsidP="00EE029F">
      <w:pPr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7B102C">
        <w:rPr>
          <w:rFonts w:ascii="Times New Roman" w:hAnsi="Times New Roman" w:cs="Times New Roman"/>
          <w:b/>
          <w:color w:val="333333"/>
          <w:lang w:val="uk-UA"/>
        </w:rPr>
        <w:t>Старобільська</w:t>
      </w:r>
      <w:proofErr w:type="spellEnd"/>
      <w:r w:rsidRPr="007B102C">
        <w:rPr>
          <w:rFonts w:ascii="Times New Roman" w:hAnsi="Times New Roman" w:cs="Times New Roman"/>
          <w:b/>
          <w:color w:val="333333"/>
          <w:lang w:val="uk-UA"/>
        </w:rPr>
        <w:t xml:space="preserve"> ОДПІ</w:t>
      </w:r>
    </w:p>
    <w:sectPr w:rsidR="007B102C" w:rsidRPr="007B102C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02C"/>
    <w:rsid w:val="007B102C"/>
    <w:rsid w:val="007F3FBA"/>
    <w:rsid w:val="00934735"/>
    <w:rsid w:val="00B927DD"/>
    <w:rsid w:val="00EE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10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SPecialiST RePack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2</cp:revision>
  <dcterms:created xsi:type="dcterms:W3CDTF">2018-03-06T09:16:00Z</dcterms:created>
  <dcterms:modified xsi:type="dcterms:W3CDTF">2018-03-06T12:08:00Z</dcterms:modified>
</cp:coreProperties>
</file>