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CC1081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CC1081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4A5964" w:rsidRPr="004A59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Pr="004A5964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287" w:rsidRPr="005F3E30" w:rsidRDefault="00934287" w:rsidP="00934287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</w:pPr>
      <w:bookmarkStart w:id="0" w:name="_GoBack"/>
      <w:bookmarkEnd w:id="0"/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Підприємства Луганщини  погасили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майже 21</w:t>
      </w:r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млн</w:t>
      </w:r>
      <w:proofErr w:type="spellEnd"/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грн</w:t>
      </w:r>
      <w:proofErr w:type="spellEnd"/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податкового боргу</w:t>
      </w:r>
    </w:p>
    <w:p w:rsidR="00934287" w:rsidRDefault="00934287" w:rsidP="0093428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4287" w:rsidRPr="005F3E30" w:rsidRDefault="00934287" w:rsidP="009342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sz w:val="28"/>
          <w:szCs w:val="28"/>
          <w:lang w:val="uk-UA"/>
        </w:rPr>
        <w:t>В Головному управлінні ДФС у Луганській області повідомили, що за січень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-березень 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2019 року до бюджетів усіх рівнів за рахунок погашення податкового боргу надійшло </w:t>
      </w:r>
      <w:r>
        <w:rPr>
          <w:rFonts w:ascii="Times New Roman" w:hAnsi="Times New Roman" w:cs="Times New Roman"/>
          <w:sz w:val="28"/>
          <w:szCs w:val="28"/>
          <w:lang w:val="uk-UA"/>
        </w:rPr>
        <w:t>20,6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934287" w:rsidRPr="005F3E30" w:rsidRDefault="00934287" w:rsidP="009342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Найбільші суми забезпечені до Державного бюджету – 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, ще </w:t>
      </w:r>
      <w:r>
        <w:rPr>
          <w:rFonts w:ascii="Times New Roman" w:hAnsi="Times New Roman" w:cs="Times New Roman"/>
          <w:sz w:val="28"/>
          <w:szCs w:val="28"/>
          <w:lang w:val="uk-UA"/>
        </w:rPr>
        <w:t>4,6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– спрямовано до місцевих бюджетів. </w:t>
      </w:r>
    </w:p>
    <w:p w:rsidR="00934287" w:rsidRPr="005F3E30" w:rsidRDefault="00934287" w:rsidP="009342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Робота з недопущення та погашення податкового боргу залишається одним із пріоритетних напрямів роботи фіскальної служби. Адже своєчасно сплачені податки – це запорука фінансування видатків на охорону здоров’я, освіту та інші  важливі на сьогодні соціальні зобов’язання держави перед громадянами. </w:t>
      </w:r>
    </w:p>
    <w:p w:rsidR="00934287" w:rsidRPr="005F3E30" w:rsidRDefault="00934287" w:rsidP="0093428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Головне управління ДФС у Луганській  області </w:t>
      </w:r>
      <w:r w:rsidRPr="005F3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65DD3" w:rsidRPr="004A5964" w:rsidRDefault="00065DD3" w:rsidP="00934287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065DD3" w:rsidRPr="004A596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2019-04-02T06:49:00Z</dcterms:created>
  <dcterms:modified xsi:type="dcterms:W3CDTF">2019-04-26T07:28:00Z</dcterms:modified>
</cp:coreProperties>
</file>