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B459C4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B459C4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70160D" w:rsidP="00B5319C">
      <w:pPr>
        <w:ind w:firstLine="0"/>
        <w:jc w:val="center"/>
        <w:rPr>
          <w:rFonts w:ascii="Times New Roman" w:hAnsi="Times New Roman" w:cs="Times New Roman"/>
          <w:b/>
          <w:bCs/>
          <w:lang w:val="en-US"/>
        </w:rPr>
      </w:pPr>
      <w:r w:rsidRPr="00995B2A">
        <w:rPr>
          <w:rFonts w:ascii="Times New Roman" w:hAnsi="Times New Roman" w:cs="Times New Roman"/>
          <w:b/>
          <w:bCs/>
        </w:rPr>
        <w:t>0</w:t>
      </w:r>
      <w:r w:rsidR="00C04EF6">
        <w:rPr>
          <w:rFonts w:ascii="Times New Roman" w:hAnsi="Times New Roman" w:cs="Times New Roman"/>
          <w:b/>
          <w:bCs/>
          <w:lang w:val="en-US"/>
        </w:rPr>
        <w:t>3</w:t>
      </w:r>
      <w:r w:rsidR="00D877D1">
        <w:rPr>
          <w:rFonts w:ascii="Times New Roman" w:hAnsi="Times New Roman" w:cs="Times New Roman"/>
          <w:b/>
          <w:bCs/>
          <w:lang w:val="uk-UA"/>
        </w:rPr>
        <w:t>.</w:t>
      </w:r>
      <w:r w:rsidRPr="00995B2A">
        <w:rPr>
          <w:rFonts w:ascii="Times New Roman" w:hAnsi="Times New Roman" w:cs="Times New Roman"/>
          <w:b/>
          <w:bCs/>
        </w:rPr>
        <w:t>01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Pr="00995B2A">
        <w:rPr>
          <w:rFonts w:ascii="Times New Roman" w:hAnsi="Times New Roman" w:cs="Times New Roman"/>
          <w:b/>
          <w:bCs/>
        </w:rPr>
        <w:t>9</w:t>
      </w:r>
    </w:p>
    <w:p w:rsidR="00C04EF6" w:rsidRPr="00C04EF6" w:rsidRDefault="00C04EF6" w:rsidP="00B5319C">
      <w:pPr>
        <w:ind w:firstLine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C04EF6" w:rsidRDefault="00C04EF6" w:rsidP="00C04EF6">
      <w:pPr>
        <w:pStyle w:val="aa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</w:t>
      </w:r>
      <w:r w:rsidRPr="00B27D79">
        <w:rPr>
          <w:rFonts w:ascii="Times New Roman" w:hAnsi="Times New Roman"/>
          <w:b/>
          <w:sz w:val="24"/>
          <w:szCs w:val="24"/>
          <w:lang w:val="uk-UA"/>
        </w:rPr>
        <w:t xml:space="preserve">ареєстрований </w:t>
      </w: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B27D79">
        <w:rPr>
          <w:rFonts w:ascii="Times New Roman" w:hAnsi="Times New Roman"/>
          <w:b/>
          <w:sz w:val="24"/>
          <w:szCs w:val="24"/>
          <w:lang w:val="uk-UA"/>
        </w:rPr>
        <w:t xml:space="preserve">латник єдиного податку може безоплатно отримати витяг </w:t>
      </w:r>
    </w:p>
    <w:p w:rsidR="00C04EF6" w:rsidRPr="00B27D79" w:rsidRDefault="00C04EF6" w:rsidP="00C04EF6">
      <w:pPr>
        <w:pStyle w:val="aa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7D79">
        <w:rPr>
          <w:rFonts w:ascii="Times New Roman" w:hAnsi="Times New Roman"/>
          <w:b/>
          <w:sz w:val="24"/>
          <w:szCs w:val="24"/>
          <w:lang w:val="uk-UA"/>
        </w:rPr>
        <w:t>з 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еєстру платників </w:t>
      </w:r>
    </w:p>
    <w:p w:rsidR="00C04EF6" w:rsidRPr="004E25D3" w:rsidRDefault="00C04EF6" w:rsidP="00C04EF6">
      <w:pPr>
        <w:pStyle w:val="aa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4EF6" w:rsidRDefault="00C04EF6" w:rsidP="00C04EF6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6F32">
        <w:rPr>
          <w:rFonts w:ascii="Times New Roman" w:hAnsi="Times New Roman"/>
          <w:sz w:val="24"/>
          <w:szCs w:val="24"/>
          <w:lang w:val="uk-UA"/>
        </w:rPr>
        <w:t xml:space="preserve">У Головному управлінні ДФС у Луганській області </w:t>
      </w:r>
      <w:r>
        <w:rPr>
          <w:rFonts w:ascii="Times New Roman" w:hAnsi="Times New Roman"/>
          <w:sz w:val="24"/>
          <w:szCs w:val="24"/>
          <w:lang w:val="uk-UA"/>
        </w:rPr>
        <w:t>розповіли. Відповідно до п.299.9 ст.299 Податкового кодексу України зареєстрований платник єдиного податку може за бажанням безоплатно отримати витяг з Реєстру платників єдиного податку. Строк надання витягу не повинен перевищувати одного робочого дня з дня надходження запиту. Витяг діє до внесення змін до реєстру.</w:t>
      </w:r>
    </w:p>
    <w:p w:rsidR="00C04EF6" w:rsidRDefault="00C04EF6" w:rsidP="00C04EF6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Платник єдиного податку, який виявив бажання отримати витяг з реєстру платників єдиного податку, має звернутись із запитом про отримання такого витягу до органів фіскальної служби за місцем своєї податкової адреси.</w:t>
      </w:r>
    </w:p>
    <w:p w:rsidR="00C04EF6" w:rsidRPr="000968F2" w:rsidRDefault="00C04EF6" w:rsidP="00C04EF6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4EF6" w:rsidRPr="00FD280D" w:rsidRDefault="00C04EF6" w:rsidP="00C04EF6">
      <w:pPr>
        <w:spacing w:line="480" w:lineRule="auto"/>
        <w:ind w:left="2124" w:firstLine="708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280D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995B2A" w:rsidRPr="00C04EF6" w:rsidRDefault="00995B2A" w:rsidP="00B5319C">
      <w:pPr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</w:p>
    <w:sectPr w:rsidR="00995B2A" w:rsidRPr="00C04EF6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39E"/>
    <w:rsid w:val="00331806"/>
    <w:rsid w:val="003413DB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B2860"/>
    <w:rsid w:val="004C0FB9"/>
    <w:rsid w:val="004C7627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C41C9"/>
    <w:rsid w:val="005D378B"/>
    <w:rsid w:val="005E6781"/>
    <w:rsid w:val="005F3C5C"/>
    <w:rsid w:val="006049D7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94043"/>
    <w:rsid w:val="006A33B5"/>
    <w:rsid w:val="006A5341"/>
    <w:rsid w:val="006B34FA"/>
    <w:rsid w:val="006D52A0"/>
    <w:rsid w:val="006E414B"/>
    <w:rsid w:val="006F0D6D"/>
    <w:rsid w:val="006F5C60"/>
    <w:rsid w:val="006F5E55"/>
    <w:rsid w:val="00700D23"/>
    <w:rsid w:val="0070160D"/>
    <w:rsid w:val="007142E6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B4858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5CA4"/>
    <w:rsid w:val="009B02B6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6373"/>
    <w:rsid w:val="00E51DB7"/>
    <w:rsid w:val="00E538A8"/>
    <w:rsid w:val="00E722F4"/>
    <w:rsid w:val="00E84369"/>
    <w:rsid w:val="00EA26C7"/>
    <w:rsid w:val="00EA5A5D"/>
    <w:rsid w:val="00EB1DC7"/>
    <w:rsid w:val="00ED326C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A6FF9"/>
    <w:rsid w:val="00FC188A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2019-01-03T07:47:00Z</dcterms:created>
  <dcterms:modified xsi:type="dcterms:W3CDTF">2019-01-03T07:48:00Z</dcterms:modified>
</cp:coreProperties>
</file>