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CC1081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C1081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E702F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Pr="004A5964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02F" w:rsidRPr="000B2203" w:rsidRDefault="008E702F" w:rsidP="008E70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0B22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Місцеві бюджети Луганщини отримали 517 </w:t>
      </w:r>
      <w:proofErr w:type="spellStart"/>
      <w:r w:rsidRPr="000B2203">
        <w:rPr>
          <w:rFonts w:ascii="Times New Roman" w:hAnsi="Times New Roman" w:cs="Times New Roman"/>
          <w:b/>
          <w:sz w:val="24"/>
          <w:szCs w:val="24"/>
          <w:lang w:val="uk-UA"/>
        </w:rPr>
        <w:t>млн</w:t>
      </w:r>
      <w:proofErr w:type="spellEnd"/>
      <w:r w:rsidRPr="000B22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B2203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0B22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ПДФО</w:t>
      </w:r>
    </w:p>
    <w:p w:rsidR="008E702F" w:rsidRDefault="008E702F" w:rsidP="008E702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E702F" w:rsidRDefault="008E702F" w:rsidP="008E702F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Головному управлінні ДФС у Луганській області повідомили, що протягом 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>січня-березня 2019 року до місцев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спрямовано 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516,8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>податку на доходи фізичних осіб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ПДФО). Це на 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66,7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або на 1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4,8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відс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більше, ніж в аналогічному періоді минулого року.</w:t>
      </w:r>
    </w:p>
    <w:p w:rsidR="008E702F" w:rsidRPr="00235DA7" w:rsidRDefault="008E702F" w:rsidP="008E702F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відомстві зазначили, що 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>бюджетоутворююч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перерах</w:t>
      </w:r>
      <w:r>
        <w:rPr>
          <w:rFonts w:ascii="Times New Roman" w:hAnsi="Times New Roman" w:cs="Times New Roman"/>
          <w:sz w:val="24"/>
          <w:szCs w:val="24"/>
          <w:lang w:val="uk-UA"/>
        </w:rPr>
        <w:t>ували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487,6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, що на 59,9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грн. або на 14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відс</w:t>
      </w:r>
      <w:proofErr w:type="spellEnd"/>
      <w:r w:rsidRPr="00235DA7">
        <w:rPr>
          <w:rFonts w:ascii="Times New Roman" w:hAnsi="Times New Roman" w:cs="Times New Roman"/>
          <w:sz w:val="24"/>
          <w:szCs w:val="24"/>
          <w:lang w:val="uk-UA"/>
        </w:rPr>
        <w:t>. більше, ніж в аналогічному періоді 2018 року.</w:t>
      </w:r>
    </w:p>
    <w:p w:rsidR="008E702F" w:rsidRDefault="008E702F" w:rsidP="008E702F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Податківці наголошують, що 96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перерахованого у першому кварталі ПДФО, а це </w:t>
      </w:r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468,3 </w:t>
      </w:r>
      <w:proofErr w:type="spellStart"/>
      <w:r w:rsidRPr="00235DA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235D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досягнуто за рахунок добровільної його сплати. </w:t>
      </w:r>
    </w:p>
    <w:p w:rsidR="008E702F" w:rsidRDefault="008E702F" w:rsidP="008E702F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702F" w:rsidRPr="000B2203" w:rsidRDefault="008E702F" w:rsidP="008E702F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2203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065DD3" w:rsidRPr="004A5964" w:rsidRDefault="00065DD3" w:rsidP="00934287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065DD3" w:rsidRPr="004A596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2019-04-26T07:29:00Z</dcterms:created>
  <dcterms:modified xsi:type="dcterms:W3CDTF">2019-04-26T07:29:00Z</dcterms:modified>
</cp:coreProperties>
</file>