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r w:rsidRPr="007619A5">
        <w:rPr>
          <w:rFonts w:ascii="Times New Roman" w:hAnsi="Times New Roman" w:cs="Times New Roman"/>
          <w:lang w:val="uk-UA"/>
        </w:rPr>
        <w:t>Сєвєродонецьк,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6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proofErr w:type="spellStart"/>
        <w:r w:rsidR="00767960" w:rsidRPr="004C38AD">
          <w:rPr>
            <w:rStyle w:val="a3"/>
            <w:b/>
            <w:bCs/>
            <w:i/>
            <w:lang w:val="en-US"/>
          </w:rPr>
          <w:t>ua</w:t>
        </w:r>
        <w:proofErr w:type="spellEnd"/>
      </w:hyperlink>
    </w:p>
    <w:p w:rsidR="005817B6" w:rsidRPr="00B365AE" w:rsidRDefault="002D0A36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2D0A36" w:rsidP="005817B6">
      <w:pPr>
        <w:pStyle w:val="a4"/>
        <w:rPr>
          <w:b/>
          <w:bCs/>
          <w:i/>
          <w:iCs/>
          <w:sz w:val="22"/>
          <w:szCs w:val="22"/>
        </w:rPr>
      </w:pPr>
      <w:hyperlink r:id="rId8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2D0A3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03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6738D1" w:rsidRDefault="006738D1" w:rsidP="006738D1">
      <w:pPr>
        <w:pStyle w:val="ae"/>
        <w:spacing w:before="60" w:after="0" w:line="276" w:lineRule="auto"/>
        <w:ind w:firstLine="720"/>
        <w:jc w:val="center"/>
        <w:rPr>
          <w:b/>
          <w:sz w:val="28"/>
          <w:szCs w:val="28"/>
          <w:lang w:val="uk-UA"/>
        </w:rPr>
      </w:pPr>
    </w:p>
    <w:p w:rsidR="002D0A36" w:rsidRPr="006631B3" w:rsidRDefault="002D0A36" w:rsidP="002D0A3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Платники податків </w:t>
      </w:r>
      <w:r w:rsidRPr="006631B3">
        <w:rPr>
          <w:rFonts w:ascii="Times New Roman" w:hAnsi="Times New Roman" w:cs="Times New Roman"/>
          <w:b/>
          <w:sz w:val="24"/>
          <w:szCs w:val="24"/>
          <w:lang w:val="uk-UA"/>
        </w:rPr>
        <w:t>Луганщин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  поповнюють бюджет </w:t>
      </w:r>
      <w:r w:rsidRPr="006631B3">
        <w:rPr>
          <w:rFonts w:ascii="Times New Roman" w:hAnsi="Times New Roman" w:cs="Times New Roman"/>
          <w:b/>
          <w:sz w:val="24"/>
          <w:szCs w:val="24"/>
          <w:lang w:val="uk-UA"/>
        </w:rPr>
        <w:t>рентн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ими</w:t>
      </w:r>
      <w:r w:rsidRPr="006631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платежами</w:t>
      </w:r>
      <w:proofErr w:type="spellEnd"/>
    </w:p>
    <w:p w:rsidR="002D0A36" w:rsidRDefault="002D0A36" w:rsidP="002D0A3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2D0A36" w:rsidRPr="00FE0A51" w:rsidRDefault="002D0A36" w:rsidP="002D0A3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FE0A51">
        <w:rPr>
          <w:rFonts w:ascii="Times New Roman" w:hAnsi="Times New Roman" w:cs="Times New Roman"/>
          <w:sz w:val="24"/>
          <w:szCs w:val="24"/>
          <w:lang w:val="uk-UA"/>
        </w:rPr>
        <w:t>В Головному управлінні ДФС у Луганській області повідомили, що у січні-квіт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 2019 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 xml:space="preserve">року до загального фонду державного бюджету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платників податків-юридичних осіб 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 xml:space="preserve">надійшло </w:t>
      </w:r>
      <w:r w:rsidRPr="00FE0A51">
        <w:rPr>
          <w:rFonts w:ascii="Times New Roman" w:hAnsi="Times New Roman" w:cs="Times New Roman"/>
          <w:sz w:val="24"/>
          <w:szCs w:val="24"/>
          <w:lang w:eastAsia="uk-UA"/>
        </w:rPr>
        <w:t xml:space="preserve">148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млн </w:t>
      </w:r>
      <w:r w:rsidRPr="00FE0A51">
        <w:rPr>
          <w:rFonts w:ascii="Times New Roman" w:hAnsi="Times New Roman" w:cs="Times New Roman"/>
          <w:sz w:val="24"/>
          <w:szCs w:val="24"/>
          <w:lang w:val="uk-UA" w:eastAsia="uk-UA"/>
        </w:rPr>
        <w:t>грн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 xml:space="preserve"> рентної плати за користування надрами. Це на </w:t>
      </w:r>
      <w:r w:rsidRPr="00FE0A51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  <w:lang w:val="uk-UA"/>
        </w:rPr>
        <w:t>,6 млн грн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 xml:space="preserve"> більше, ніж за аналогічний період минулого року.</w:t>
      </w:r>
    </w:p>
    <w:p w:rsidR="002D0A36" w:rsidRPr="00FE0A51" w:rsidRDefault="002D0A36" w:rsidP="002D0A3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Крім того, за 4 місяці поточного року державний бюджет отримав понад 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>3 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млн 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 xml:space="preserve">грн від рентної плати за спеціальне використання води, що перевищує минулорічний показник на </w:t>
      </w:r>
      <w:r w:rsidRPr="00FE0A51">
        <w:rPr>
          <w:rFonts w:ascii="Times New Roman" w:hAnsi="Times New Roman" w:cs="Times New Roman"/>
          <w:sz w:val="24"/>
          <w:szCs w:val="24"/>
          <w:lang w:val="uk-UA" w:eastAsia="uk-UA"/>
        </w:rPr>
        <w:t>556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 xml:space="preserve"> тис. гривень.  </w:t>
      </w:r>
    </w:p>
    <w:p w:rsidR="002D0A36" w:rsidRPr="00FE0A51" w:rsidRDefault="002D0A36" w:rsidP="002D0A36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платники 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>ренти за спеціальне використання лісових ресурсів до бюджетів усіх рівнів перерах</w:t>
      </w:r>
      <w:r>
        <w:rPr>
          <w:rFonts w:ascii="Times New Roman" w:hAnsi="Times New Roman" w:cs="Times New Roman"/>
          <w:sz w:val="24"/>
          <w:szCs w:val="24"/>
          <w:lang w:val="uk-UA"/>
        </w:rPr>
        <w:t>ували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 xml:space="preserve"> 1 млн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140 тис. 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>грн. Зокрема державний бюджет отримав 25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 xml:space="preserve"> тис. грн, місцеві  – 8</w:t>
      </w:r>
      <w:r>
        <w:rPr>
          <w:rFonts w:ascii="Times New Roman" w:hAnsi="Times New Roman" w:cs="Times New Roman"/>
          <w:sz w:val="24"/>
          <w:szCs w:val="24"/>
          <w:lang w:val="uk-UA"/>
        </w:rPr>
        <w:t>84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E0A51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:rsidR="002D0A36" w:rsidRPr="006631B3" w:rsidRDefault="002D0A36" w:rsidP="002D0A36">
      <w:pPr>
        <w:rPr>
          <w:rFonts w:ascii="Times New Roman" w:hAnsi="Times New Roman" w:cs="Times New Roman"/>
          <w:sz w:val="24"/>
          <w:szCs w:val="24"/>
        </w:rPr>
      </w:pPr>
    </w:p>
    <w:p w:rsidR="002D0A36" w:rsidRPr="006631B3" w:rsidRDefault="002D0A36" w:rsidP="002D0A36">
      <w:pPr>
        <w:jc w:val="right"/>
        <w:rPr>
          <w:b/>
        </w:rPr>
      </w:pPr>
      <w:r w:rsidRPr="006631B3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6738D1" w:rsidRPr="002D0A36" w:rsidRDefault="006738D1" w:rsidP="002D0A36">
      <w:pPr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sectPr w:rsidR="006738D1" w:rsidRPr="002D0A36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44548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0A36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350A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57CDC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61D7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4731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D4069"/>
    <w:rsid w:val="005E6781"/>
    <w:rsid w:val="005E6987"/>
    <w:rsid w:val="005F3C5C"/>
    <w:rsid w:val="005F6C6B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38D1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C34D4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7F5DAE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0BEF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1E64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47A0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8680D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9309E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81B49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vts0">
    <w:name w:val="rvts0"/>
    <w:basedOn w:val="a0"/>
    <w:rsid w:val="00E9309E"/>
  </w:style>
  <w:style w:type="character" w:customStyle="1" w:styleId="rvts44">
    <w:name w:val="rvts44"/>
    <w:basedOn w:val="a0"/>
    <w:rsid w:val="00E9309E"/>
  </w:style>
  <w:style w:type="character" w:customStyle="1" w:styleId="rvts23">
    <w:name w:val="rvts23"/>
    <w:basedOn w:val="a0"/>
    <w:rsid w:val="00E93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vts0">
    <w:name w:val="rvts0"/>
    <w:basedOn w:val="a0"/>
    <w:rsid w:val="00E9309E"/>
  </w:style>
  <w:style w:type="character" w:customStyle="1" w:styleId="rvts44">
    <w:name w:val="rvts44"/>
    <w:basedOn w:val="a0"/>
    <w:rsid w:val="00E9309E"/>
  </w:style>
  <w:style w:type="character" w:customStyle="1" w:styleId="rvts23">
    <w:name w:val="rvts23"/>
    <w:basedOn w:val="a0"/>
    <w:rsid w:val="00E9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fs.lugansk/?ref=h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g.sfs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.press@sfs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3</cp:revision>
  <dcterms:created xsi:type="dcterms:W3CDTF">2019-05-31T06:22:00Z</dcterms:created>
  <dcterms:modified xsi:type="dcterms:W3CDTF">2019-05-31T11:49:00Z</dcterms:modified>
</cp:coreProperties>
</file>