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3A6376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3A6376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D877D1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uk-UA"/>
        </w:rPr>
        <w:t>03.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C55B8A" w:rsidRDefault="005A54C0" w:rsidP="00837117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</w:rPr>
        <w:tab/>
      </w:r>
      <w:r w:rsidR="00C55B8A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На Луганщині електронними сервісами для подання податкової звітності скористалися понад 12 тисяч платників податків </w:t>
      </w:r>
    </w:p>
    <w:p w:rsidR="00C55B8A" w:rsidRDefault="00C55B8A" w:rsidP="00C55B8A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p w:rsidR="00C55B8A" w:rsidRDefault="00C55B8A" w:rsidP="00C55B8A">
      <w:pPr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Головному управлінні ДФС у Луганській області повідомили, що за допомогою електронних сервісів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 w:eastAsia="ru-RU"/>
        </w:rPr>
        <w:t>для подання податкової звітності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2018 році скористалися 12 тис. 267 платників податків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 w:eastAsia="ru-RU"/>
        </w:rPr>
        <w:t>(юридичних та фізичних осіб)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від яких органами ДФС отримано 387,9 тис. документів податкової звітності. </w:t>
      </w:r>
    </w:p>
    <w:p w:rsidR="00C55B8A" w:rsidRDefault="00C55B8A" w:rsidP="00C55B8A">
      <w:pPr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Протягом року «Електронним кабінетом платника» скористалися 3 тис. 565 платників. Вони подали 52,3 тис. документів (817 юридичних осіб та 2748 фізичних).  </w:t>
      </w:r>
    </w:p>
    <w:p w:rsidR="00C55B8A" w:rsidRDefault="00C55B8A" w:rsidP="00C55B8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Так, у жовтні 2018 року для подання звітності сервісом ДФС «Електронний кабінет платника» скористалися 2,1 тис. платників податків, що на 567 платників податків більше, ніж у січні місяці поточного року. </w:t>
      </w:r>
    </w:p>
    <w:p w:rsidR="00C55B8A" w:rsidRDefault="00C55B8A" w:rsidP="00C55B8A">
      <w:pPr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Нагадаємо, що відповідно до ст. 42 прим. 1 Податкового кодексу України та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наказу Міністерства фінансів України 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від 14.07.2017р. № 637 «Про затвердження Порядку функціонування Електронного кабінету»,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1 січня 2018 року на базі існуючого електронного сервісу «Електронний кабінет платника» запроваджено інформаційно-телекомунікаційну систему «Електронний кабінет».</w:t>
      </w:r>
    </w:p>
    <w:p w:rsidR="00C55B8A" w:rsidRDefault="00C55B8A" w:rsidP="00C55B8A">
      <w:pPr>
        <w:rPr>
          <w:rFonts w:asciiTheme="minorHAnsi" w:hAnsiTheme="minorHAnsi" w:cstheme="minorBidi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Електронний кабінет забезпечує можливість реалізації платниками податків прав та обов’язків, визначених ПКУ та нормативно-правовими актами, що прийняті на підставі та на виконання ПКУ, а саме:</w:t>
      </w:r>
      <w:r>
        <w:rPr>
          <w:rFonts w:ascii="Times New Roman" w:eastAsia="+mn-ea" w:hAnsi="Times New Roman" w:cs="Times New Roman"/>
          <w:bCs/>
          <w:color w:val="204C82"/>
          <w:kern w:val="24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працювати за допомогою персональних комп’ютерів та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смарт-пристроїв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входити до особистого кабінету за наявності ЕЦП будь-якого АЦСК, працювати безкоштовно та цілодобово (у т.ч. святкові та вихідні дні), економити час, отримувати інформацію в режимі он-лайн без відвідування ЦОП та багато іншого.</w:t>
      </w:r>
    </w:p>
    <w:p w:rsidR="00C55B8A" w:rsidRDefault="00C55B8A" w:rsidP="00C55B8A">
      <w:pPr>
        <w:jc w:val="right"/>
        <w:rPr>
          <w:b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F601EA" w:rsidRDefault="00F601EA" w:rsidP="00F601EA">
      <w:pPr>
        <w:tabs>
          <w:tab w:val="left" w:pos="4570"/>
        </w:tabs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F601E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E25E2"/>
    <w:rsid w:val="001F0A83"/>
    <w:rsid w:val="001F0C38"/>
    <w:rsid w:val="001F27D5"/>
    <w:rsid w:val="001F2D9F"/>
    <w:rsid w:val="00215E94"/>
    <w:rsid w:val="00236BF4"/>
    <w:rsid w:val="00245A00"/>
    <w:rsid w:val="0025288E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C762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54C0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A33B5"/>
    <w:rsid w:val="006A5341"/>
    <w:rsid w:val="006B34FA"/>
    <w:rsid w:val="006E414B"/>
    <w:rsid w:val="006F0D6D"/>
    <w:rsid w:val="006F5C60"/>
    <w:rsid w:val="006F5E55"/>
    <w:rsid w:val="007142E6"/>
    <w:rsid w:val="007172BB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520F6"/>
    <w:rsid w:val="00C54AF8"/>
    <w:rsid w:val="00C55B8A"/>
    <w:rsid w:val="00C616B0"/>
    <w:rsid w:val="00C7055F"/>
    <w:rsid w:val="00C72627"/>
    <w:rsid w:val="00C74B7F"/>
    <w:rsid w:val="00C776B7"/>
    <w:rsid w:val="00CB7979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5</cp:revision>
  <dcterms:created xsi:type="dcterms:W3CDTF">2018-11-30T07:53:00Z</dcterms:created>
  <dcterms:modified xsi:type="dcterms:W3CDTF">2018-12-03T08:25:00Z</dcterms:modified>
</cp:coreProperties>
</file>