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r w:rsidR="00987AB3">
        <w:fldChar w:fldCharType="begin"/>
      </w:r>
      <w:r w:rsidR="00987AB3">
        <w:instrText>HYPERLINK</w:instrText>
      </w:r>
      <w:r w:rsidR="00987AB3" w:rsidRPr="0025140A">
        <w:rPr>
          <w:lang w:val="uk-UA"/>
        </w:rPr>
        <w:instrText xml:space="preserve"> "</w:instrText>
      </w:r>
      <w:r w:rsidR="00987AB3">
        <w:instrText>mailto</w:instrText>
      </w:r>
      <w:r w:rsidR="00987AB3" w:rsidRPr="0025140A">
        <w:rPr>
          <w:lang w:val="uk-UA"/>
        </w:rPr>
        <w:instrText>:</w:instrText>
      </w:r>
      <w:r w:rsidR="00987AB3">
        <w:instrText>lg</w:instrText>
      </w:r>
      <w:r w:rsidR="00987AB3" w:rsidRPr="0025140A">
        <w:rPr>
          <w:lang w:val="uk-UA"/>
        </w:rPr>
        <w:instrText>.</w:instrText>
      </w:r>
      <w:r w:rsidR="00987AB3">
        <w:instrText>press</w:instrText>
      </w:r>
      <w:r w:rsidR="00987AB3" w:rsidRPr="0025140A">
        <w:rPr>
          <w:lang w:val="uk-UA"/>
        </w:rPr>
        <w:instrText>@</w:instrText>
      </w:r>
      <w:r w:rsidR="00987AB3">
        <w:instrText>sfs</w:instrText>
      </w:r>
      <w:r w:rsidR="00987AB3" w:rsidRPr="0025140A">
        <w:rPr>
          <w:lang w:val="uk-UA"/>
        </w:rPr>
        <w:instrText>.</w:instrText>
      </w:r>
      <w:r w:rsidR="00987AB3">
        <w:instrText>gov</w:instrText>
      </w:r>
      <w:r w:rsidR="00987AB3" w:rsidRPr="0025140A">
        <w:rPr>
          <w:lang w:val="uk-UA"/>
        </w:rPr>
        <w:instrText>.</w:instrText>
      </w:r>
      <w:r w:rsidR="00987AB3">
        <w:instrText>ua</w:instrText>
      </w:r>
      <w:r w:rsidR="00987AB3" w:rsidRPr="0025140A">
        <w:rPr>
          <w:lang w:val="uk-UA"/>
        </w:rPr>
        <w:instrText>"</w:instrText>
      </w:r>
      <w:r w:rsidR="00987AB3">
        <w:fldChar w:fldCharType="separate"/>
      </w:r>
      <w:r w:rsidR="00767960" w:rsidRPr="004C38AD">
        <w:rPr>
          <w:rStyle w:val="a3"/>
          <w:b/>
          <w:bCs/>
          <w:i/>
          <w:lang w:val="en-US"/>
        </w:rPr>
        <w:t>lg</w:t>
      </w:r>
      <w:r w:rsidR="00767960" w:rsidRPr="00F114B0">
        <w:rPr>
          <w:rStyle w:val="a3"/>
          <w:b/>
          <w:bCs/>
          <w:i/>
          <w:lang w:val="uk-UA"/>
        </w:rPr>
        <w:t>.</w:t>
      </w:r>
      <w:r w:rsidR="00767960" w:rsidRPr="004C38AD">
        <w:rPr>
          <w:rStyle w:val="a3"/>
          <w:b/>
          <w:bCs/>
          <w:i/>
          <w:lang w:val="en-US"/>
        </w:rPr>
        <w:t>press</w:t>
      </w:r>
      <w:r w:rsidR="00767960" w:rsidRPr="00F114B0">
        <w:rPr>
          <w:rStyle w:val="a3"/>
          <w:b/>
          <w:bCs/>
          <w:i/>
          <w:lang w:val="uk-UA"/>
        </w:rPr>
        <w:t>@</w:t>
      </w:r>
      <w:r w:rsidR="00767960" w:rsidRPr="004C38AD">
        <w:rPr>
          <w:rStyle w:val="a3"/>
          <w:b/>
          <w:bCs/>
          <w:i/>
          <w:lang w:val="en-US"/>
        </w:rPr>
        <w:t>sfs</w:t>
      </w:r>
      <w:r w:rsidR="00767960" w:rsidRPr="00F114B0">
        <w:rPr>
          <w:rStyle w:val="a3"/>
          <w:b/>
          <w:bCs/>
          <w:i/>
          <w:lang w:val="uk-UA"/>
        </w:rPr>
        <w:t>.</w:t>
      </w:r>
      <w:r w:rsidR="00767960" w:rsidRPr="004C38AD">
        <w:rPr>
          <w:rStyle w:val="a3"/>
          <w:b/>
          <w:bCs/>
          <w:i/>
          <w:lang w:val="en-US"/>
        </w:rPr>
        <w:t>gov</w:t>
      </w:r>
      <w:r w:rsidR="00767960" w:rsidRPr="00F114B0">
        <w:rPr>
          <w:rStyle w:val="a3"/>
          <w:b/>
          <w:bCs/>
          <w:i/>
          <w:lang w:val="uk-UA"/>
        </w:rPr>
        <w:t>.</w:t>
      </w:r>
      <w:r w:rsidR="00767960" w:rsidRPr="004C38AD">
        <w:rPr>
          <w:rStyle w:val="a3"/>
          <w:b/>
          <w:bCs/>
          <w:i/>
          <w:lang w:val="en-US"/>
        </w:rPr>
        <w:t>ua</w:t>
      </w:r>
      <w:r w:rsidR="00987AB3">
        <w:fldChar w:fldCharType="end"/>
      </w:r>
    </w:p>
    <w:p w:rsidR="005817B6" w:rsidRPr="00B365AE" w:rsidRDefault="00987AB3" w:rsidP="005817B6">
      <w:pPr>
        <w:pStyle w:val="a4"/>
        <w:rPr>
          <w:b/>
          <w:bCs/>
          <w:i/>
          <w:iCs/>
          <w:sz w:val="22"/>
          <w:szCs w:val="22"/>
        </w:rPr>
      </w:pPr>
      <w:hyperlink r:id="rId5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987AB3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A14D4C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14D4C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1402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4D0FB3" w:rsidRPr="00A14D4C" w:rsidRDefault="004D0FB3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140A" w:rsidRDefault="0025140A" w:rsidP="0025140A">
      <w:pPr>
        <w:pStyle w:val="HTML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D536B4">
        <w:rPr>
          <w:rFonts w:ascii="Times New Roman" w:hAnsi="Times New Roman"/>
          <w:b/>
          <w:sz w:val="28"/>
          <w:szCs w:val="28"/>
          <w:lang w:val="uk-UA"/>
        </w:rPr>
        <w:t>Платники податків Луганщини за</w:t>
      </w:r>
      <w:r>
        <w:rPr>
          <w:rFonts w:ascii="Times New Roman" w:hAnsi="Times New Roman"/>
          <w:b/>
          <w:sz w:val="28"/>
          <w:szCs w:val="28"/>
          <w:lang w:val="uk-UA"/>
        </w:rPr>
        <w:t>я</w:t>
      </w:r>
      <w:r w:rsidRPr="00D536B4">
        <w:rPr>
          <w:rFonts w:ascii="Times New Roman" w:hAnsi="Times New Roman"/>
          <w:b/>
          <w:sz w:val="28"/>
          <w:szCs w:val="28"/>
          <w:lang w:val="uk-UA"/>
        </w:rPr>
        <w:t xml:space="preserve">вили до відшкодування майже 44 </w:t>
      </w:r>
      <w:proofErr w:type="spellStart"/>
      <w:r w:rsidRPr="00D536B4">
        <w:rPr>
          <w:rFonts w:ascii="Times New Roman" w:hAnsi="Times New Roman"/>
          <w:b/>
          <w:sz w:val="28"/>
          <w:szCs w:val="28"/>
          <w:lang w:val="uk-UA"/>
        </w:rPr>
        <w:t>млн</w:t>
      </w:r>
      <w:proofErr w:type="spellEnd"/>
      <w:r w:rsidRPr="00D536B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ПДВ</w:t>
      </w:r>
    </w:p>
    <w:p w:rsidR="0025140A" w:rsidRPr="00D536B4" w:rsidRDefault="0025140A" w:rsidP="0025140A">
      <w:pPr>
        <w:pStyle w:val="HTML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5140A" w:rsidRPr="00D536B4" w:rsidRDefault="0025140A" w:rsidP="0025140A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 Головному управлінні ДФС у Луганській області повідомили, що з</w:t>
      </w:r>
      <w:r w:rsidRPr="00CF6F25">
        <w:rPr>
          <w:rFonts w:ascii="Times New Roman" w:hAnsi="Times New Roman"/>
          <w:sz w:val="28"/>
          <w:szCs w:val="28"/>
          <w:lang w:val="uk-UA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</w:rPr>
        <w:t>січень-лютий</w:t>
      </w:r>
      <w:proofErr w:type="spellEnd"/>
      <w:r w:rsidRPr="00CF6F25">
        <w:rPr>
          <w:rFonts w:ascii="Times New Roman" w:hAnsi="Times New Roman"/>
          <w:sz w:val="28"/>
          <w:szCs w:val="28"/>
          <w:lang w:val="uk-UA"/>
        </w:rPr>
        <w:t xml:space="preserve"> 201</w:t>
      </w:r>
      <w:r w:rsidRPr="00CF6F25">
        <w:rPr>
          <w:rFonts w:ascii="Times New Roman" w:hAnsi="Times New Roman"/>
          <w:sz w:val="28"/>
          <w:szCs w:val="28"/>
        </w:rPr>
        <w:t>9</w:t>
      </w:r>
      <w:r w:rsidRPr="00CF6F25">
        <w:rPr>
          <w:rFonts w:ascii="Times New Roman" w:hAnsi="Times New Roman"/>
          <w:sz w:val="28"/>
          <w:szCs w:val="28"/>
          <w:lang w:val="uk-UA"/>
        </w:rPr>
        <w:t xml:space="preserve"> року платники податків Луганщини подали </w:t>
      </w:r>
      <w:r w:rsidRPr="00CF6F25">
        <w:rPr>
          <w:rFonts w:ascii="Times New Roman" w:hAnsi="Times New Roman"/>
          <w:sz w:val="28"/>
          <w:szCs w:val="28"/>
        </w:rPr>
        <w:t>23</w:t>
      </w:r>
      <w:r w:rsidRPr="00CF6F25">
        <w:rPr>
          <w:rFonts w:ascii="Times New Roman" w:hAnsi="Times New Roman"/>
          <w:sz w:val="28"/>
          <w:szCs w:val="28"/>
          <w:lang w:val="uk-UA"/>
        </w:rPr>
        <w:t xml:space="preserve"> заяви про повернення суми бюджетного відшкодування на розрахунковий рахунок в банку. Загальна сума заявленого бюджетного відшкодування становить </w:t>
      </w:r>
      <w:r w:rsidRPr="00CF6F2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3</w:t>
      </w:r>
      <w:r w:rsidRPr="00CF6F2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</w:t>
      </w:r>
      <w:r w:rsidRPr="00CF6F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F6F25">
        <w:rPr>
          <w:rFonts w:ascii="Times New Roman" w:hAnsi="Times New Roman"/>
          <w:sz w:val="28"/>
          <w:szCs w:val="28"/>
          <w:lang w:val="uk-UA"/>
        </w:rPr>
        <w:t>млн</w:t>
      </w:r>
      <w:proofErr w:type="spellEnd"/>
      <w:r w:rsidRPr="00CF6F25">
        <w:rPr>
          <w:rFonts w:ascii="Times New Roman" w:hAnsi="Times New Roman"/>
          <w:sz w:val="28"/>
          <w:szCs w:val="28"/>
          <w:lang w:val="uk-UA"/>
        </w:rPr>
        <w:t xml:space="preserve"> грн.</w:t>
      </w:r>
      <w:r w:rsidRPr="00CF6F25">
        <w:rPr>
          <w:rFonts w:ascii="Times New Roman" w:hAnsi="Times New Roman"/>
          <w:sz w:val="28"/>
          <w:szCs w:val="28"/>
        </w:rPr>
        <w:t xml:space="preserve"> </w:t>
      </w:r>
      <w:r w:rsidRPr="00CF6F25">
        <w:rPr>
          <w:rFonts w:ascii="Times New Roman" w:hAnsi="Times New Roman"/>
          <w:sz w:val="28"/>
          <w:szCs w:val="28"/>
          <w:lang w:val="uk-UA"/>
        </w:rPr>
        <w:t xml:space="preserve">В аналогічному періоді минулого року подано </w:t>
      </w:r>
      <w:r w:rsidRPr="00CF6F25">
        <w:rPr>
          <w:rFonts w:ascii="Times New Roman" w:hAnsi="Times New Roman"/>
          <w:sz w:val="28"/>
          <w:szCs w:val="28"/>
        </w:rPr>
        <w:t>22</w:t>
      </w:r>
      <w:r w:rsidRPr="00CF6F25">
        <w:rPr>
          <w:rFonts w:ascii="Times New Roman" w:hAnsi="Times New Roman"/>
          <w:sz w:val="28"/>
          <w:szCs w:val="28"/>
          <w:lang w:val="uk-UA"/>
        </w:rPr>
        <w:t xml:space="preserve"> заяви на загальну суму </w:t>
      </w:r>
      <w:r w:rsidRPr="00CF6F25">
        <w:rPr>
          <w:rFonts w:ascii="Times New Roman" w:hAnsi="Times New Roman"/>
          <w:sz w:val="28"/>
          <w:szCs w:val="28"/>
        </w:rPr>
        <w:t>42</w:t>
      </w:r>
      <w:r w:rsidRPr="00CF6F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F6F25">
        <w:rPr>
          <w:rFonts w:ascii="Times New Roman" w:hAnsi="Times New Roman"/>
          <w:sz w:val="28"/>
          <w:szCs w:val="28"/>
          <w:lang w:val="uk-UA"/>
        </w:rPr>
        <w:t>млн</w:t>
      </w:r>
      <w:proofErr w:type="spellEnd"/>
      <w:r w:rsidRPr="00CF6F25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:rsidR="0025140A" w:rsidRPr="0025140A" w:rsidRDefault="0025140A" w:rsidP="0025140A">
      <w:pPr>
        <w:ind w:firstLine="567"/>
        <w:rPr>
          <w:rFonts w:ascii="Times New Roman" w:hAnsi="Times New Roman" w:cs="Courier New"/>
          <w:sz w:val="28"/>
          <w:szCs w:val="28"/>
          <w:lang w:val="uk-UA" w:eastAsia="ru-RU"/>
        </w:rPr>
      </w:pPr>
      <w:r w:rsidRPr="0025140A">
        <w:rPr>
          <w:rFonts w:ascii="Times New Roman" w:hAnsi="Times New Roman" w:cs="Courier New"/>
          <w:sz w:val="28"/>
          <w:szCs w:val="28"/>
          <w:lang w:val="uk-UA" w:eastAsia="ru-RU"/>
        </w:rPr>
        <w:t xml:space="preserve">За результатами перевірок поданих заяв за 2 місяці поточного року встановлено завищення суми ПДВ, яка підлягає бюджетному відшкодуванню на рахунок платника у банку, на 6,57 </w:t>
      </w:r>
      <w:proofErr w:type="spellStart"/>
      <w:r w:rsidRPr="0025140A">
        <w:rPr>
          <w:rFonts w:ascii="Times New Roman" w:hAnsi="Times New Roman" w:cs="Courier New"/>
          <w:sz w:val="28"/>
          <w:szCs w:val="28"/>
          <w:lang w:val="uk-UA" w:eastAsia="ru-RU"/>
        </w:rPr>
        <w:t>млн</w:t>
      </w:r>
      <w:proofErr w:type="spellEnd"/>
      <w:r w:rsidRPr="0025140A">
        <w:rPr>
          <w:rFonts w:ascii="Times New Roman" w:hAnsi="Times New Roman" w:cs="Courier New"/>
          <w:sz w:val="28"/>
          <w:szCs w:val="28"/>
          <w:lang w:val="uk-UA" w:eastAsia="ru-RU"/>
        </w:rPr>
        <w:t xml:space="preserve"> грн.</w:t>
      </w:r>
    </w:p>
    <w:p w:rsidR="0025140A" w:rsidRPr="0025140A" w:rsidRDefault="0025140A" w:rsidP="0025140A">
      <w:pPr>
        <w:ind w:firstLine="567"/>
        <w:rPr>
          <w:rFonts w:ascii="Times New Roman" w:hAnsi="Times New Roman" w:cs="Courier New"/>
          <w:sz w:val="28"/>
          <w:szCs w:val="28"/>
          <w:lang w:val="uk-UA" w:eastAsia="ru-RU"/>
        </w:rPr>
      </w:pPr>
      <w:r w:rsidRPr="0025140A">
        <w:rPr>
          <w:rFonts w:ascii="Times New Roman" w:hAnsi="Times New Roman" w:cs="Courier New"/>
          <w:sz w:val="28"/>
          <w:szCs w:val="28"/>
          <w:lang w:val="uk-UA" w:eastAsia="ru-RU"/>
        </w:rPr>
        <w:t xml:space="preserve">На розрахункові рахунки в банку платникам вже повернуто 6,6 </w:t>
      </w:r>
      <w:proofErr w:type="spellStart"/>
      <w:r w:rsidRPr="0025140A">
        <w:rPr>
          <w:rFonts w:ascii="Times New Roman" w:hAnsi="Times New Roman" w:cs="Courier New"/>
          <w:sz w:val="28"/>
          <w:szCs w:val="28"/>
          <w:lang w:val="uk-UA" w:eastAsia="ru-RU"/>
        </w:rPr>
        <w:t>млн</w:t>
      </w:r>
      <w:proofErr w:type="spellEnd"/>
      <w:r w:rsidRPr="0025140A">
        <w:rPr>
          <w:rFonts w:ascii="Times New Roman" w:hAnsi="Times New Roman" w:cs="Courier New"/>
          <w:sz w:val="28"/>
          <w:szCs w:val="28"/>
          <w:lang w:val="uk-UA" w:eastAsia="ru-RU"/>
        </w:rPr>
        <w:t xml:space="preserve"> </w:t>
      </w:r>
      <w:proofErr w:type="spellStart"/>
      <w:r w:rsidRPr="0025140A">
        <w:rPr>
          <w:rFonts w:ascii="Times New Roman" w:hAnsi="Times New Roman" w:cs="Courier New"/>
          <w:sz w:val="28"/>
          <w:szCs w:val="28"/>
          <w:lang w:val="uk-UA" w:eastAsia="ru-RU"/>
        </w:rPr>
        <w:t>грн</w:t>
      </w:r>
      <w:proofErr w:type="spellEnd"/>
      <w:r w:rsidRPr="0025140A">
        <w:rPr>
          <w:rFonts w:ascii="Times New Roman" w:hAnsi="Times New Roman" w:cs="Courier New"/>
          <w:sz w:val="28"/>
          <w:szCs w:val="28"/>
          <w:lang w:val="uk-UA" w:eastAsia="ru-RU"/>
        </w:rPr>
        <w:t xml:space="preserve"> податку на додану вартість, заявленого до бюджетного відшкодування.</w:t>
      </w:r>
    </w:p>
    <w:p w:rsidR="0025140A" w:rsidRPr="00A601E1" w:rsidRDefault="0025140A" w:rsidP="0025140A">
      <w:pPr>
        <w:ind w:firstLine="567"/>
        <w:rPr>
          <w:sz w:val="28"/>
          <w:szCs w:val="28"/>
          <w:highlight w:val="yellow"/>
        </w:rPr>
      </w:pPr>
    </w:p>
    <w:p w:rsidR="0025140A" w:rsidRPr="0025140A" w:rsidRDefault="0025140A" w:rsidP="0025140A">
      <w:pPr>
        <w:ind w:firstLine="567"/>
        <w:jc w:val="right"/>
        <w:rPr>
          <w:rFonts w:ascii="Times New Roman" w:hAnsi="Times New Roman" w:cs="Courier New"/>
          <w:b/>
          <w:sz w:val="28"/>
          <w:szCs w:val="28"/>
          <w:lang w:val="uk-UA" w:eastAsia="ru-RU"/>
        </w:rPr>
      </w:pPr>
      <w:r w:rsidRPr="0025140A">
        <w:rPr>
          <w:rFonts w:ascii="Times New Roman" w:hAnsi="Times New Roman" w:cs="Courier New"/>
          <w:b/>
          <w:sz w:val="28"/>
          <w:szCs w:val="28"/>
          <w:lang w:val="uk-UA" w:eastAsia="ru-RU"/>
        </w:rPr>
        <w:t>Головне управління ДФС у Луганській області</w:t>
      </w:r>
    </w:p>
    <w:p w:rsidR="00E87E08" w:rsidRPr="0025140A" w:rsidRDefault="00E87E08" w:rsidP="00A14D4C">
      <w:pPr>
        <w:ind w:right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87E08" w:rsidRPr="0025140A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702B"/>
    <w:rsid w:val="0007632B"/>
    <w:rsid w:val="00082445"/>
    <w:rsid w:val="000A0EE5"/>
    <w:rsid w:val="000A3E7D"/>
    <w:rsid w:val="000A57FF"/>
    <w:rsid w:val="000B6BC2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140A"/>
    <w:rsid w:val="0025288E"/>
    <w:rsid w:val="00252B2B"/>
    <w:rsid w:val="00254F6D"/>
    <w:rsid w:val="002574CC"/>
    <w:rsid w:val="0026096A"/>
    <w:rsid w:val="00264FC3"/>
    <w:rsid w:val="00266448"/>
    <w:rsid w:val="00267C5A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87AB3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fs.lugansk/?ref=hl" TargetMode="External"/><Relationship Id="rId5" Type="http://schemas.openxmlformats.org/officeDocument/2006/relationships/hyperlink" Target="http://lg.sfs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2019-03-18T15:49:00Z</dcterms:created>
  <dcterms:modified xsi:type="dcterms:W3CDTF">2019-03-18T15:49:00Z</dcterms:modified>
</cp:coreProperties>
</file>