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E371C9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E371C9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937F5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A297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1344F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40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A2614" w:rsidRPr="00F7113E" w:rsidRDefault="00EA2614" w:rsidP="00EA2614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Землекористувачі та власники землі Луганщини сплатили понад </w:t>
      </w:r>
      <w:r w:rsidRPr="00503AE0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41</w:t>
      </w:r>
      <w:r w:rsidRPr="00503AE0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,5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грн</w:t>
      </w:r>
      <w:proofErr w:type="spellEnd"/>
    </w:p>
    <w:p w:rsidR="00EA2614" w:rsidRPr="00C3225A" w:rsidRDefault="00EA2614" w:rsidP="00EA2614">
      <w:pPr>
        <w:ind w:firstLine="567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У Луганській</w:t>
      </w:r>
      <w:r w:rsidRPr="00C322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області юридичні та фізичні особи сплатили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у січні</w:t>
      </w:r>
      <w:r w:rsidRPr="00A53641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лютому </w:t>
      </w:r>
      <w:r>
        <w:rPr>
          <w:rFonts w:ascii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9</w:t>
      </w:r>
      <w:r w:rsidRPr="00C322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ку </w:t>
      </w:r>
      <w:r w:rsidRPr="00503AE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41 </w:t>
      </w:r>
      <w:proofErr w:type="spellStart"/>
      <w:r w:rsidRPr="00503AE0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503AE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534</w:t>
      </w:r>
      <w:r w:rsidRPr="00C322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тис.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3225A">
        <w:rPr>
          <w:rFonts w:ascii="Times New Roman" w:hAnsi="Times New Roman" w:cs="Times New Roman"/>
          <w:sz w:val="24"/>
          <w:szCs w:val="24"/>
          <w:lang w:val="uk-UA" w:eastAsia="ru-RU"/>
        </w:rPr>
        <w:t>плати за землю. Ці кошти бул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и</w:t>
      </w:r>
      <w:r w:rsidRPr="00C322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спрямован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 w:rsidRPr="00C322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до місцевих бюджетів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регіону</w:t>
      </w:r>
      <w:r w:rsidRPr="00C322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EA2614" w:rsidRPr="00C3225A" w:rsidRDefault="00EA2614" w:rsidP="00EA2614">
      <w:pPr>
        <w:ind w:firstLine="567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322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Фахівці Головного управління ДФС у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Луганській області</w:t>
      </w:r>
      <w:r w:rsidRPr="00C322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інформують, що відповідно до податкового законодавства, власники землі та землекористувачі сплачують плату за землю з дня виникнення права власності або права користування земельною ділянкою. 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звітн</w:t>
      </w:r>
      <w:r w:rsidRPr="00C3225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ому році. </w:t>
      </w:r>
    </w:p>
    <w:p w:rsidR="002172C0" w:rsidRDefault="002172C0" w:rsidP="00EA261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A2614" w:rsidRPr="003166D8" w:rsidRDefault="00EA2614" w:rsidP="00EA261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3166D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оловне управління</w:t>
      </w:r>
      <w:r w:rsidRPr="003166D8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ДФС у Луганській області</w:t>
      </w:r>
    </w:p>
    <w:p w:rsidR="00EA2614" w:rsidRDefault="00EA2614" w:rsidP="00EA2614">
      <w:pPr>
        <w:tabs>
          <w:tab w:val="left" w:pos="1956"/>
        </w:tabs>
        <w:rPr>
          <w:lang w:val="uk-UA"/>
        </w:rPr>
      </w:pPr>
    </w:p>
    <w:p w:rsidR="00F1344F" w:rsidRPr="00EA2614" w:rsidRDefault="00F1344F" w:rsidP="00EA2614">
      <w:pPr>
        <w:pStyle w:val="aa"/>
        <w:ind w:firstLine="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F1344F" w:rsidRPr="00EA2614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172C0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14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2019-03-26T07:14:00Z</dcterms:created>
  <dcterms:modified xsi:type="dcterms:W3CDTF">2019-03-26T07:14:00Z</dcterms:modified>
</cp:coreProperties>
</file>