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E84369"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E84369"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30213F">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Pr>
                <w:rFonts w:ascii="Times New Roman" w:hAnsi="Times New Roman" w:cs="Times New Roman"/>
                <w:lang w:val="uk-UA"/>
              </w:rPr>
              <w:t>Державної фіскальної служби</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Default="0045293A" w:rsidP="00B5319C">
      <w:pPr>
        <w:ind w:firstLine="0"/>
        <w:jc w:val="center"/>
        <w:rPr>
          <w:rFonts w:ascii="Times New Roman" w:hAnsi="Times New Roman" w:cs="Times New Roman"/>
          <w:b/>
          <w:bCs/>
          <w:lang w:val="uk-UA"/>
        </w:rPr>
      </w:pPr>
      <w:r w:rsidRPr="00E26373">
        <w:rPr>
          <w:rFonts w:ascii="Times New Roman" w:hAnsi="Times New Roman" w:cs="Times New Roman"/>
          <w:b/>
          <w:bCs/>
        </w:rPr>
        <w:t>2</w:t>
      </w:r>
      <w:r w:rsidR="009554E2">
        <w:rPr>
          <w:rFonts w:ascii="Times New Roman" w:hAnsi="Times New Roman" w:cs="Times New Roman"/>
          <w:b/>
          <w:bCs/>
          <w:lang w:val="en-US"/>
        </w:rPr>
        <w:t>7</w:t>
      </w:r>
      <w:r w:rsidR="00197D15">
        <w:rPr>
          <w:rFonts w:ascii="Times New Roman" w:hAnsi="Times New Roman" w:cs="Times New Roman"/>
          <w:b/>
          <w:bCs/>
          <w:lang w:val="uk-UA"/>
        </w:rPr>
        <w:t>.</w:t>
      </w:r>
      <w:r w:rsidR="000F05F3" w:rsidRPr="00245A00">
        <w:rPr>
          <w:rFonts w:ascii="Times New Roman" w:hAnsi="Times New Roman" w:cs="Times New Roman"/>
          <w:b/>
          <w:bCs/>
        </w:rPr>
        <w:t>1</w:t>
      </w:r>
      <w:r w:rsidR="00BA2C91" w:rsidRPr="00245A00">
        <w:rPr>
          <w:rFonts w:ascii="Times New Roman" w:hAnsi="Times New Roman" w:cs="Times New Roman"/>
          <w:b/>
          <w:bCs/>
        </w:rPr>
        <w:t>1</w:t>
      </w:r>
      <w:r w:rsidR="00197D15">
        <w:rPr>
          <w:rFonts w:ascii="Times New Roman" w:hAnsi="Times New Roman" w:cs="Times New Roman"/>
          <w:b/>
          <w:bCs/>
          <w:lang w:val="uk-UA"/>
        </w:rPr>
        <w:t>.1</w:t>
      </w:r>
      <w:r w:rsidR="007F0716" w:rsidRPr="007F0716">
        <w:rPr>
          <w:rFonts w:ascii="Times New Roman" w:hAnsi="Times New Roman" w:cs="Times New Roman"/>
          <w:b/>
          <w:bCs/>
        </w:rPr>
        <w:t>8</w:t>
      </w:r>
    </w:p>
    <w:p w:rsidR="00EF035A" w:rsidRDefault="005A54C0" w:rsidP="005A54C0">
      <w:pPr>
        <w:tabs>
          <w:tab w:val="left" w:pos="4570"/>
        </w:tabs>
        <w:rPr>
          <w:rFonts w:ascii="Times New Roman" w:hAnsi="Times New Roman" w:cs="Times New Roman"/>
          <w:b/>
          <w:bCs/>
          <w:lang w:val="en-US"/>
        </w:rPr>
      </w:pPr>
      <w:r>
        <w:rPr>
          <w:rFonts w:ascii="Times New Roman" w:hAnsi="Times New Roman" w:cs="Times New Roman"/>
          <w:b/>
          <w:bCs/>
        </w:rPr>
        <w:tab/>
      </w:r>
    </w:p>
    <w:p w:rsidR="009554E2" w:rsidRDefault="009554E2" w:rsidP="009554E2">
      <w:pPr>
        <w:pStyle w:val="ab"/>
        <w:spacing w:after="120"/>
        <w:ind w:left="426"/>
        <w:jc w:val="center"/>
        <w:rPr>
          <w:rStyle w:val="a9"/>
          <w:rFonts w:ascii="Times New Roman" w:hAnsi="Times New Roman"/>
          <w:bCs w:val="0"/>
          <w:lang w:val="en-US"/>
        </w:rPr>
      </w:pPr>
      <w:r w:rsidRPr="0079678F">
        <w:rPr>
          <w:rStyle w:val="a9"/>
          <w:rFonts w:ascii="Times New Roman" w:hAnsi="Times New Roman"/>
          <w:bCs w:val="0"/>
          <w:lang w:val="uk-UA"/>
        </w:rPr>
        <w:t>Заробітна плата в «конвертах» – це майбутнє без гарантій та впевненості!</w:t>
      </w:r>
    </w:p>
    <w:p w:rsidR="009554E2" w:rsidRPr="009554E2" w:rsidRDefault="009554E2" w:rsidP="009554E2">
      <w:pPr>
        <w:pStyle w:val="ab"/>
        <w:spacing w:after="120"/>
        <w:ind w:left="426"/>
        <w:jc w:val="center"/>
        <w:rPr>
          <w:rFonts w:ascii="Times New Roman" w:hAnsi="Times New Roman" w:cs="Times New Roman"/>
          <w:bCs/>
          <w:color w:val="000000"/>
          <w:lang w:val="en-US" w:eastAsia="uk-UA"/>
        </w:rPr>
      </w:pPr>
    </w:p>
    <w:p w:rsidR="009554E2" w:rsidRPr="00777AA2" w:rsidRDefault="009554E2" w:rsidP="009554E2">
      <w:pPr>
        <w:pStyle w:val="aa"/>
        <w:ind w:firstLine="708"/>
        <w:jc w:val="both"/>
        <w:rPr>
          <w:rFonts w:ascii="Times New Roman" w:hAnsi="Times New Roman"/>
          <w:sz w:val="24"/>
          <w:szCs w:val="24"/>
          <w:lang w:val="uk-UA" w:eastAsia="ru-RU"/>
        </w:rPr>
      </w:pPr>
      <w:r w:rsidRPr="00777AA2">
        <w:rPr>
          <w:rFonts w:ascii="Times New Roman" w:hAnsi="Times New Roman"/>
          <w:sz w:val="24"/>
          <w:szCs w:val="24"/>
          <w:lang w:val="uk-UA"/>
        </w:rPr>
        <w:t>У Головному управлінні ДФС у Луганській області</w:t>
      </w:r>
      <w:r>
        <w:rPr>
          <w:rFonts w:ascii="Times New Roman" w:hAnsi="Times New Roman"/>
          <w:sz w:val="24"/>
          <w:szCs w:val="24"/>
          <w:lang w:val="uk-UA"/>
        </w:rPr>
        <w:t xml:space="preserve"> </w:t>
      </w:r>
      <w:r w:rsidRPr="00777AA2">
        <w:rPr>
          <w:rStyle w:val="FontStyle26"/>
          <w:sz w:val="24"/>
          <w:szCs w:val="24"/>
          <w:lang w:val="uk-UA"/>
        </w:rPr>
        <w:t>розповіли</w:t>
      </w:r>
      <w:r>
        <w:rPr>
          <w:rStyle w:val="FontStyle26"/>
          <w:sz w:val="24"/>
          <w:szCs w:val="24"/>
          <w:lang w:val="uk-UA"/>
        </w:rPr>
        <w:t xml:space="preserve">. </w:t>
      </w:r>
      <w:r w:rsidRPr="00777AA2">
        <w:rPr>
          <w:rStyle w:val="FontStyle26"/>
          <w:sz w:val="24"/>
          <w:szCs w:val="24"/>
          <w:lang w:val="uk-UA"/>
        </w:rPr>
        <w:t>С</w:t>
      </w:r>
      <w:r w:rsidRPr="00777AA2">
        <w:rPr>
          <w:rFonts w:ascii="Times New Roman" w:hAnsi="Times New Roman"/>
          <w:sz w:val="24"/>
          <w:szCs w:val="24"/>
          <w:lang w:val="uk-UA" w:eastAsia="ru-RU"/>
        </w:rPr>
        <w:t xml:space="preserve">таття 43 Конституції України гарантує кожному громадянину право заробляти собі на життя працею та отримувати за це винагороду у вигляді заробітної плати, розміром не </w:t>
      </w:r>
      <w:proofErr w:type="spellStart"/>
      <w:r w:rsidRPr="00777AA2">
        <w:rPr>
          <w:rFonts w:ascii="Times New Roman" w:hAnsi="Times New Roman"/>
          <w:sz w:val="24"/>
          <w:szCs w:val="24"/>
          <w:lang w:val="uk-UA" w:eastAsia="ru-RU"/>
        </w:rPr>
        <w:t>нижч</w:t>
      </w:r>
      <w:proofErr w:type="spellEnd"/>
      <w:r w:rsidRPr="00D54880">
        <w:rPr>
          <w:rFonts w:ascii="Times New Roman" w:hAnsi="Times New Roman"/>
          <w:sz w:val="24"/>
          <w:szCs w:val="24"/>
          <w:lang w:eastAsia="ru-RU"/>
        </w:rPr>
        <w:t>е</w:t>
      </w:r>
      <w:r w:rsidRPr="00777AA2">
        <w:rPr>
          <w:rFonts w:ascii="Times New Roman" w:hAnsi="Times New Roman"/>
          <w:sz w:val="24"/>
          <w:szCs w:val="24"/>
          <w:lang w:val="uk-UA" w:eastAsia="ru-RU"/>
        </w:rPr>
        <w:t xml:space="preserve"> від визначено</w:t>
      </w:r>
      <w:r>
        <w:rPr>
          <w:rFonts w:ascii="Times New Roman" w:hAnsi="Times New Roman"/>
          <w:sz w:val="24"/>
          <w:szCs w:val="24"/>
          <w:lang w:val="uk-UA" w:eastAsia="ru-RU"/>
        </w:rPr>
        <w:t>го</w:t>
      </w:r>
      <w:r w:rsidRPr="00777AA2">
        <w:rPr>
          <w:rFonts w:ascii="Times New Roman" w:hAnsi="Times New Roman"/>
          <w:sz w:val="24"/>
          <w:szCs w:val="24"/>
          <w:lang w:val="uk-UA" w:eastAsia="ru-RU"/>
        </w:rPr>
        <w:t xml:space="preserve"> законодавством. Виплата мінімальної заробітної плати є державною соціальною гарантією, обов’язковою на всій території України для підприємств усіх форм власності і господарювання. </w:t>
      </w:r>
    </w:p>
    <w:p w:rsidR="009554E2" w:rsidRPr="00777AA2" w:rsidRDefault="009554E2" w:rsidP="009554E2">
      <w:pPr>
        <w:pStyle w:val="aa"/>
        <w:ind w:firstLine="708"/>
        <w:jc w:val="both"/>
        <w:rPr>
          <w:rFonts w:ascii="Times New Roman" w:hAnsi="Times New Roman"/>
          <w:sz w:val="24"/>
          <w:szCs w:val="24"/>
          <w:lang w:val="uk-UA"/>
        </w:rPr>
      </w:pPr>
      <w:r w:rsidRPr="00777AA2">
        <w:rPr>
          <w:rFonts w:ascii="Times New Roman" w:hAnsi="Times New Roman"/>
          <w:sz w:val="24"/>
          <w:szCs w:val="24"/>
          <w:lang w:val="uk-UA" w:eastAsia="ru-RU"/>
        </w:rPr>
        <w:t>Нажаль</w:t>
      </w:r>
      <w:r>
        <w:rPr>
          <w:rFonts w:ascii="Times New Roman" w:hAnsi="Times New Roman"/>
          <w:sz w:val="24"/>
          <w:szCs w:val="24"/>
          <w:lang w:val="uk-UA" w:eastAsia="ru-RU"/>
        </w:rPr>
        <w:t>,</w:t>
      </w:r>
      <w:r w:rsidRPr="00777AA2">
        <w:rPr>
          <w:rFonts w:ascii="Times New Roman" w:hAnsi="Times New Roman"/>
          <w:sz w:val="24"/>
          <w:szCs w:val="24"/>
          <w:lang w:val="uk-UA" w:eastAsia="ru-RU"/>
        </w:rPr>
        <w:t xml:space="preserve"> деякі роботодавці ігнорують зазначені конституційні норми і змушують працівників працювати без оформлення трудових відносин, видають їм зарплату готівкою “у </w:t>
      </w:r>
      <w:proofErr w:type="spellStart"/>
      <w:r w:rsidRPr="00777AA2">
        <w:rPr>
          <w:rFonts w:ascii="Times New Roman" w:hAnsi="Times New Roman"/>
          <w:sz w:val="24"/>
          <w:szCs w:val="24"/>
          <w:lang w:val="uk-UA" w:eastAsia="ru-RU"/>
        </w:rPr>
        <w:t>конвертах”</w:t>
      </w:r>
      <w:proofErr w:type="spellEnd"/>
      <w:r w:rsidRPr="00777AA2">
        <w:rPr>
          <w:rFonts w:ascii="Times New Roman" w:hAnsi="Times New Roman"/>
          <w:sz w:val="24"/>
          <w:szCs w:val="24"/>
          <w:lang w:val="uk-UA" w:eastAsia="ru-RU"/>
        </w:rPr>
        <w:t xml:space="preserve">. </w:t>
      </w:r>
    </w:p>
    <w:p w:rsidR="009554E2" w:rsidRPr="00777AA2" w:rsidRDefault="009554E2" w:rsidP="009554E2">
      <w:pPr>
        <w:pStyle w:val="aa"/>
        <w:ind w:firstLine="708"/>
        <w:jc w:val="both"/>
        <w:rPr>
          <w:rFonts w:ascii="Times New Roman" w:hAnsi="Times New Roman"/>
          <w:sz w:val="24"/>
          <w:szCs w:val="24"/>
          <w:lang w:val="uk-UA" w:eastAsia="ru-RU"/>
        </w:rPr>
      </w:pPr>
      <w:r w:rsidRPr="00777AA2">
        <w:rPr>
          <w:rFonts w:ascii="Times New Roman" w:hAnsi="Times New Roman"/>
          <w:sz w:val="24"/>
          <w:szCs w:val="24"/>
          <w:lang w:val="uk-UA" w:eastAsia="ru-RU"/>
        </w:rPr>
        <w:t>Нелегальне працевлаштування має негативні наслідки насамперед для найманих працівників. Зокрема, це відсутність соціальних гарантій, передбачених для працівника, - права на відпустку (у тому числі на час вагітності та пологів), страхування від нещасних випадків на виробництві та професійних захворювань, права на оплату листків непрацездатності. Громадяни також втрачають пенсійний стаж та можливість отримання державної допомоги у разі втрати роботи</w:t>
      </w:r>
      <w:r>
        <w:rPr>
          <w:rFonts w:ascii="Times New Roman" w:hAnsi="Times New Roman"/>
          <w:sz w:val="24"/>
          <w:szCs w:val="24"/>
          <w:lang w:val="uk-UA" w:eastAsia="ru-RU"/>
        </w:rPr>
        <w:t>,</w:t>
      </w:r>
      <w:r w:rsidRPr="00777AA2">
        <w:rPr>
          <w:rFonts w:ascii="Times New Roman" w:hAnsi="Times New Roman"/>
          <w:sz w:val="24"/>
          <w:szCs w:val="24"/>
          <w:lang w:val="uk-UA" w:eastAsia="ru-RU"/>
        </w:rPr>
        <w:t xml:space="preserve"> </w:t>
      </w:r>
      <w:r w:rsidRPr="00777AA2">
        <w:rPr>
          <w:rFonts w:ascii="Times New Roman" w:hAnsi="Times New Roman"/>
          <w:sz w:val="24"/>
          <w:szCs w:val="24"/>
          <w:lang w:val="uk-UA"/>
        </w:rPr>
        <w:t>адже ці виплати у майбутньому нараховуються тільки з офіційної заробітної плати та напряму залежать від її розміру</w:t>
      </w:r>
      <w:r>
        <w:rPr>
          <w:rFonts w:ascii="Times New Roman" w:hAnsi="Times New Roman"/>
          <w:sz w:val="24"/>
          <w:szCs w:val="24"/>
          <w:lang w:val="uk-UA"/>
        </w:rPr>
        <w:t>.</w:t>
      </w:r>
    </w:p>
    <w:p w:rsidR="009554E2" w:rsidRPr="00777AA2" w:rsidRDefault="009554E2" w:rsidP="009554E2">
      <w:pPr>
        <w:pStyle w:val="aa"/>
        <w:ind w:firstLine="708"/>
        <w:jc w:val="both"/>
        <w:rPr>
          <w:rFonts w:ascii="Times New Roman" w:hAnsi="Times New Roman"/>
          <w:sz w:val="24"/>
          <w:szCs w:val="24"/>
          <w:lang w:val="uk-UA"/>
        </w:rPr>
      </w:pPr>
      <w:r w:rsidRPr="00777AA2">
        <w:rPr>
          <w:rFonts w:ascii="Times New Roman" w:hAnsi="Times New Roman"/>
          <w:sz w:val="24"/>
          <w:szCs w:val="24"/>
          <w:lang w:val="uk-UA"/>
        </w:rPr>
        <w:t>Усна домовленість жодним чином не фіксується, роботодавець сплачує скільки вважає за потрібне, а працівник не має жодних доказів на підтвердження дійсного розміру своєї заробітної плати та трудового стажу.</w:t>
      </w:r>
    </w:p>
    <w:p w:rsidR="009554E2" w:rsidRPr="00777AA2" w:rsidRDefault="009554E2" w:rsidP="009554E2">
      <w:pPr>
        <w:pStyle w:val="aa"/>
        <w:ind w:firstLine="708"/>
        <w:jc w:val="both"/>
        <w:rPr>
          <w:rFonts w:ascii="Times New Roman" w:hAnsi="Times New Roman"/>
          <w:sz w:val="24"/>
          <w:szCs w:val="24"/>
          <w:lang w:val="uk-UA" w:eastAsia="ru-RU"/>
        </w:rPr>
      </w:pPr>
      <w:r w:rsidRPr="00777AA2">
        <w:rPr>
          <w:rFonts w:ascii="Times New Roman" w:hAnsi="Times New Roman"/>
          <w:sz w:val="24"/>
          <w:szCs w:val="24"/>
          <w:lang w:val="uk-UA" w:eastAsia="ru-RU"/>
        </w:rPr>
        <w:t xml:space="preserve">Офіційно ж оформлені трудові відносини надають можливість громадянам відстоювати свої права у судах у разі конфлікту з роботодавцем. </w:t>
      </w:r>
    </w:p>
    <w:p w:rsidR="009554E2" w:rsidRPr="00777AA2" w:rsidRDefault="009554E2" w:rsidP="009554E2">
      <w:pPr>
        <w:pStyle w:val="aa"/>
        <w:ind w:firstLine="708"/>
        <w:jc w:val="both"/>
        <w:rPr>
          <w:rFonts w:ascii="Times New Roman" w:hAnsi="Times New Roman"/>
          <w:sz w:val="24"/>
          <w:szCs w:val="24"/>
          <w:lang w:val="uk-UA" w:eastAsia="ru-RU"/>
        </w:rPr>
      </w:pPr>
      <w:r w:rsidRPr="00777AA2">
        <w:rPr>
          <w:rFonts w:ascii="Times New Roman" w:hAnsi="Times New Roman"/>
          <w:sz w:val="24"/>
          <w:szCs w:val="24"/>
          <w:lang w:val="uk-UA" w:eastAsia="ru-RU"/>
        </w:rPr>
        <w:t xml:space="preserve">Звертаємо увагу, що на сьогоднішній день, зареєструвавшись на </w:t>
      </w:r>
      <w:proofErr w:type="spellStart"/>
      <w:r w:rsidRPr="00777AA2">
        <w:rPr>
          <w:rFonts w:ascii="Times New Roman" w:hAnsi="Times New Roman"/>
          <w:sz w:val="24"/>
          <w:szCs w:val="24"/>
          <w:lang w:val="uk-UA" w:eastAsia="ru-RU"/>
        </w:rPr>
        <w:t>веб-порталі</w:t>
      </w:r>
      <w:proofErr w:type="spellEnd"/>
      <w:r w:rsidRPr="00777AA2">
        <w:rPr>
          <w:rFonts w:ascii="Times New Roman" w:hAnsi="Times New Roman"/>
          <w:sz w:val="24"/>
          <w:szCs w:val="24"/>
          <w:lang w:val="uk-UA" w:eastAsia="ru-RU"/>
        </w:rPr>
        <w:t xml:space="preserve"> Пенсійного фонду України, кожна застрахована особа має можливість контролювати свою зарплату та майбутню пенсію, перевіряти факт сплати внесків та суму, з якої вони перераховуються. </w:t>
      </w:r>
    </w:p>
    <w:p w:rsidR="009554E2" w:rsidRPr="00777AA2" w:rsidRDefault="009554E2" w:rsidP="009554E2">
      <w:pPr>
        <w:pStyle w:val="aa"/>
        <w:ind w:firstLine="708"/>
        <w:jc w:val="both"/>
        <w:rPr>
          <w:rStyle w:val="a9"/>
          <w:rFonts w:ascii="Times New Roman" w:hAnsi="Times New Roman"/>
          <w:b w:val="0"/>
          <w:bCs w:val="0"/>
          <w:sz w:val="24"/>
          <w:szCs w:val="24"/>
          <w:lang w:val="uk-UA"/>
        </w:rPr>
      </w:pPr>
      <w:r w:rsidRPr="00777AA2">
        <w:rPr>
          <w:rStyle w:val="a9"/>
          <w:rFonts w:ascii="Times New Roman" w:hAnsi="Times New Roman"/>
          <w:b w:val="0"/>
          <w:bCs w:val="0"/>
          <w:sz w:val="24"/>
          <w:szCs w:val="24"/>
          <w:lang w:val="uk-UA"/>
        </w:rPr>
        <w:t xml:space="preserve">Необхідно </w:t>
      </w:r>
      <w:r>
        <w:rPr>
          <w:rStyle w:val="a9"/>
          <w:rFonts w:ascii="Times New Roman" w:hAnsi="Times New Roman"/>
          <w:b w:val="0"/>
          <w:bCs w:val="0"/>
          <w:sz w:val="24"/>
          <w:szCs w:val="24"/>
          <w:lang w:val="uk-UA"/>
        </w:rPr>
        <w:t>сьогодні</w:t>
      </w:r>
      <w:r w:rsidRPr="00777AA2">
        <w:rPr>
          <w:rStyle w:val="a9"/>
          <w:rFonts w:ascii="Times New Roman" w:hAnsi="Times New Roman"/>
          <w:b w:val="0"/>
          <w:bCs w:val="0"/>
          <w:sz w:val="24"/>
          <w:szCs w:val="24"/>
          <w:lang w:val="uk-UA"/>
        </w:rPr>
        <w:t xml:space="preserve"> подбати про своє «завтра» і не погоджуватися на отримання нелегальної заробітної плати. </w:t>
      </w:r>
    </w:p>
    <w:p w:rsidR="009554E2" w:rsidRPr="00777AA2" w:rsidRDefault="009554E2" w:rsidP="009554E2">
      <w:pPr>
        <w:pStyle w:val="aa"/>
        <w:jc w:val="both"/>
        <w:rPr>
          <w:rFonts w:ascii="Times New Roman" w:hAnsi="Times New Roman"/>
          <w:sz w:val="24"/>
          <w:szCs w:val="24"/>
          <w:lang w:val="uk-UA" w:eastAsia="ru-RU"/>
        </w:rPr>
      </w:pPr>
      <w:r w:rsidRPr="00777AA2">
        <w:rPr>
          <w:rStyle w:val="a9"/>
          <w:rFonts w:ascii="Times New Roman" w:hAnsi="Times New Roman"/>
          <w:b w:val="0"/>
          <w:bCs w:val="0"/>
          <w:sz w:val="24"/>
          <w:szCs w:val="24"/>
          <w:lang w:val="uk-UA"/>
        </w:rPr>
        <w:tab/>
      </w:r>
      <w:r w:rsidRPr="00777AA2">
        <w:rPr>
          <w:rFonts w:ascii="Times New Roman" w:hAnsi="Times New Roman"/>
          <w:sz w:val="24"/>
          <w:szCs w:val="24"/>
          <w:lang w:val="uk-UA" w:eastAsia="ru-RU"/>
        </w:rPr>
        <w:t xml:space="preserve">Про факти порушень податкового законодавства з боку роботодавців можна повідомити на  «гарячу лінію» ДФС за телефоном 0800-501-007. </w:t>
      </w:r>
    </w:p>
    <w:p w:rsidR="009554E2" w:rsidRPr="00777AA2" w:rsidRDefault="009554E2" w:rsidP="009554E2">
      <w:pPr>
        <w:pStyle w:val="aa"/>
        <w:jc w:val="both"/>
        <w:rPr>
          <w:rFonts w:ascii="Times New Roman" w:hAnsi="Times New Roman"/>
          <w:sz w:val="24"/>
          <w:szCs w:val="24"/>
          <w:lang w:val="uk-UA"/>
        </w:rPr>
      </w:pPr>
    </w:p>
    <w:p w:rsidR="009554E2" w:rsidRDefault="009554E2" w:rsidP="009554E2">
      <w:pPr>
        <w:spacing w:line="480" w:lineRule="auto"/>
        <w:ind w:left="2124" w:firstLine="708"/>
        <w:jc w:val="right"/>
        <w:rPr>
          <w:rFonts w:ascii="Times New Roman" w:hAnsi="Times New Roman"/>
          <w:b/>
          <w:sz w:val="24"/>
          <w:szCs w:val="24"/>
          <w:lang w:val="uk-UA"/>
        </w:rPr>
      </w:pPr>
      <w:r>
        <w:rPr>
          <w:rFonts w:ascii="Times New Roman" w:hAnsi="Times New Roman"/>
          <w:b/>
          <w:sz w:val="24"/>
          <w:szCs w:val="24"/>
          <w:lang w:val="uk-UA"/>
        </w:rPr>
        <w:t>Головне управління ДФС у Луганській області</w:t>
      </w:r>
    </w:p>
    <w:p w:rsidR="009554E2" w:rsidRPr="009554E2" w:rsidRDefault="009554E2" w:rsidP="005A54C0">
      <w:pPr>
        <w:tabs>
          <w:tab w:val="left" w:pos="4570"/>
        </w:tabs>
        <w:rPr>
          <w:rFonts w:ascii="Times New Roman" w:hAnsi="Times New Roman" w:cs="Times New Roman"/>
          <w:b/>
          <w:bCs/>
          <w:lang w:val="en-US"/>
        </w:rPr>
      </w:pPr>
    </w:p>
    <w:sectPr w:rsidR="009554E2" w:rsidRPr="009554E2"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6702B"/>
    <w:rsid w:val="0007632B"/>
    <w:rsid w:val="00082445"/>
    <w:rsid w:val="000A0EE5"/>
    <w:rsid w:val="000A3E7D"/>
    <w:rsid w:val="000A57FF"/>
    <w:rsid w:val="000D53CF"/>
    <w:rsid w:val="000D67C4"/>
    <w:rsid w:val="000E698D"/>
    <w:rsid w:val="000F05F3"/>
    <w:rsid w:val="000F3D4E"/>
    <w:rsid w:val="000F786F"/>
    <w:rsid w:val="000F7DA2"/>
    <w:rsid w:val="001025D0"/>
    <w:rsid w:val="00104268"/>
    <w:rsid w:val="001135FE"/>
    <w:rsid w:val="00130D64"/>
    <w:rsid w:val="0013513E"/>
    <w:rsid w:val="00140743"/>
    <w:rsid w:val="001506F4"/>
    <w:rsid w:val="00156770"/>
    <w:rsid w:val="00156AB0"/>
    <w:rsid w:val="001936BC"/>
    <w:rsid w:val="00197D15"/>
    <w:rsid w:val="00197DB4"/>
    <w:rsid w:val="001A122A"/>
    <w:rsid w:val="001A405F"/>
    <w:rsid w:val="001B3BF6"/>
    <w:rsid w:val="001E25E2"/>
    <w:rsid w:val="001F0A83"/>
    <w:rsid w:val="001F0C38"/>
    <w:rsid w:val="001F27D5"/>
    <w:rsid w:val="001F2D9F"/>
    <w:rsid w:val="00215E94"/>
    <w:rsid w:val="00236BF4"/>
    <w:rsid w:val="00245A00"/>
    <w:rsid w:val="0025288E"/>
    <w:rsid w:val="00254F6D"/>
    <w:rsid w:val="002574CC"/>
    <w:rsid w:val="0026096A"/>
    <w:rsid w:val="00266448"/>
    <w:rsid w:val="00267C5A"/>
    <w:rsid w:val="00283259"/>
    <w:rsid w:val="002878FC"/>
    <w:rsid w:val="00297BD8"/>
    <w:rsid w:val="002A608D"/>
    <w:rsid w:val="002B2100"/>
    <w:rsid w:val="002B777C"/>
    <w:rsid w:val="002D7B81"/>
    <w:rsid w:val="002E312F"/>
    <w:rsid w:val="002E6705"/>
    <w:rsid w:val="00300932"/>
    <w:rsid w:val="003235D5"/>
    <w:rsid w:val="003272B5"/>
    <w:rsid w:val="00331806"/>
    <w:rsid w:val="00347A33"/>
    <w:rsid w:val="00350945"/>
    <w:rsid w:val="003640F6"/>
    <w:rsid w:val="003669A9"/>
    <w:rsid w:val="003769C3"/>
    <w:rsid w:val="00396693"/>
    <w:rsid w:val="003A208A"/>
    <w:rsid w:val="003A5AEA"/>
    <w:rsid w:val="003C21B5"/>
    <w:rsid w:val="003C323E"/>
    <w:rsid w:val="003D53EE"/>
    <w:rsid w:val="003F132C"/>
    <w:rsid w:val="003F3B51"/>
    <w:rsid w:val="003F43D6"/>
    <w:rsid w:val="003F5F06"/>
    <w:rsid w:val="003F7647"/>
    <w:rsid w:val="00405574"/>
    <w:rsid w:val="0040693D"/>
    <w:rsid w:val="00422D73"/>
    <w:rsid w:val="004276D3"/>
    <w:rsid w:val="00445745"/>
    <w:rsid w:val="0045293A"/>
    <w:rsid w:val="00463061"/>
    <w:rsid w:val="0046739C"/>
    <w:rsid w:val="00474AB2"/>
    <w:rsid w:val="0048264A"/>
    <w:rsid w:val="004A451B"/>
    <w:rsid w:val="004A5D54"/>
    <w:rsid w:val="004C7627"/>
    <w:rsid w:val="004E0EC9"/>
    <w:rsid w:val="004E7D32"/>
    <w:rsid w:val="004F52E7"/>
    <w:rsid w:val="00505377"/>
    <w:rsid w:val="00512459"/>
    <w:rsid w:val="00512943"/>
    <w:rsid w:val="005211EA"/>
    <w:rsid w:val="0052214B"/>
    <w:rsid w:val="0052420D"/>
    <w:rsid w:val="005246F3"/>
    <w:rsid w:val="005339DB"/>
    <w:rsid w:val="00535ED7"/>
    <w:rsid w:val="00543634"/>
    <w:rsid w:val="00573ABC"/>
    <w:rsid w:val="005817B6"/>
    <w:rsid w:val="00587632"/>
    <w:rsid w:val="00596EC7"/>
    <w:rsid w:val="005A54C0"/>
    <w:rsid w:val="005E6781"/>
    <w:rsid w:val="005F3C5C"/>
    <w:rsid w:val="006049D7"/>
    <w:rsid w:val="0063187B"/>
    <w:rsid w:val="006345B0"/>
    <w:rsid w:val="0063711C"/>
    <w:rsid w:val="00641281"/>
    <w:rsid w:val="0064561C"/>
    <w:rsid w:val="006479A7"/>
    <w:rsid w:val="00664E36"/>
    <w:rsid w:val="006673B8"/>
    <w:rsid w:val="00676CCD"/>
    <w:rsid w:val="00687B83"/>
    <w:rsid w:val="0069120F"/>
    <w:rsid w:val="00692D24"/>
    <w:rsid w:val="006A33B5"/>
    <w:rsid w:val="006A5341"/>
    <w:rsid w:val="006B34FA"/>
    <w:rsid w:val="006F0D6D"/>
    <w:rsid w:val="006F5C60"/>
    <w:rsid w:val="006F5E55"/>
    <w:rsid w:val="007142E6"/>
    <w:rsid w:val="007172BB"/>
    <w:rsid w:val="00730D20"/>
    <w:rsid w:val="0075076D"/>
    <w:rsid w:val="00752789"/>
    <w:rsid w:val="0075346B"/>
    <w:rsid w:val="0075509A"/>
    <w:rsid w:val="0076650B"/>
    <w:rsid w:val="00767960"/>
    <w:rsid w:val="007827B2"/>
    <w:rsid w:val="007A272E"/>
    <w:rsid w:val="007B41EE"/>
    <w:rsid w:val="007B5560"/>
    <w:rsid w:val="007B661A"/>
    <w:rsid w:val="007B6FD6"/>
    <w:rsid w:val="007C2967"/>
    <w:rsid w:val="007E72D1"/>
    <w:rsid w:val="007E75DA"/>
    <w:rsid w:val="007F0716"/>
    <w:rsid w:val="007F14A9"/>
    <w:rsid w:val="007F5169"/>
    <w:rsid w:val="00802688"/>
    <w:rsid w:val="008219CF"/>
    <w:rsid w:val="00822283"/>
    <w:rsid w:val="008222B8"/>
    <w:rsid w:val="00831028"/>
    <w:rsid w:val="008335EB"/>
    <w:rsid w:val="0084358C"/>
    <w:rsid w:val="00844D10"/>
    <w:rsid w:val="00845762"/>
    <w:rsid w:val="00863B4D"/>
    <w:rsid w:val="00864BA6"/>
    <w:rsid w:val="0087072B"/>
    <w:rsid w:val="00872D94"/>
    <w:rsid w:val="008757CA"/>
    <w:rsid w:val="00882D30"/>
    <w:rsid w:val="00886582"/>
    <w:rsid w:val="0089454C"/>
    <w:rsid w:val="008A1577"/>
    <w:rsid w:val="008A7341"/>
    <w:rsid w:val="008D4EE9"/>
    <w:rsid w:val="008D649F"/>
    <w:rsid w:val="008F1650"/>
    <w:rsid w:val="0091307B"/>
    <w:rsid w:val="0092083A"/>
    <w:rsid w:val="00922C8D"/>
    <w:rsid w:val="0093029A"/>
    <w:rsid w:val="009373CB"/>
    <w:rsid w:val="00951B30"/>
    <w:rsid w:val="00955216"/>
    <w:rsid w:val="009554E2"/>
    <w:rsid w:val="009566EE"/>
    <w:rsid w:val="0095731F"/>
    <w:rsid w:val="00957430"/>
    <w:rsid w:val="00960D16"/>
    <w:rsid w:val="009816B0"/>
    <w:rsid w:val="009821B8"/>
    <w:rsid w:val="009A5CA4"/>
    <w:rsid w:val="009B0748"/>
    <w:rsid w:val="009B3AF6"/>
    <w:rsid w:val="009D4F29"/>
    <w:rsid w:val="009E172F"/>
    <w:rsid w:val="009E7F58"/>
    <w:rsid w:val="009F6FD9"/>
    <w:rsid w:val="009F7451"/>
    <w:rsid w:val="009F775A"/>
    <w:rsid w:val="00A01F2E"/>
    <w:rsid w:val="00A10627"/>
    <w:rsid w:val="00A23743"/>
    <w:rsid w:val="00A52FEA"/>
    <w:rsid w:val="00A60981"/>
    <w:rsid w:val="00A611B8"/>
    <w:rsid w:val="00A631A7"/>
    <w:rsid w:val="00A77683"/>
    <w:rsid w:val="00A82C70"/>
    <w:rsid w:val="00A925ED"/>
    <w:rsid w:val="00A93CDE"/>
    <w:rsid w:val="00A97563"/>
    <w:rsid w:val="00AA64DA"/>
    <w:rsid w:val="00AB4618"/>
    <w:rsid w:val="00AD459F"/>
    <w:rsid w:val="00AD588F"/>
    <w:rsid w:val="00AF4F6C"/>
    <w:rsid w:val="00B21B17"/>
    <w:rsid w:val="00B21D42"/>
    <w:rsid w:val="00B325EA"/>
    <w:rsid w:val="00B5319C"/>
    <w:rsid w:val="00B62495"/>
    <w:rsid w:val="00B676FF"/>
    <w:rsid w:val="00B749DB"/>
    <w:rsid w:val="00B77728"/>
    <w:rsid w:val="00B77BED"/>
    <w:rsid w:val="00B8110D"/>
    <w:rsid w:val="00B83749"/>
    <w:rsid w:val="00B93D57"/>
    <w:rsid w:val="00B972BD"/>
    <w:rsid w:val="00BA2C91"/>
    <w:rsid w:val="00BA4788"/>
    <w:rsid w:val="00BA771D"/>
    <w:rsid w:val="00BC79A6"/>
    <w:rsid w:val="00BD2C51"/>
    <w:rsid w:val="00BE1C5B"/>
    <w:rsid w:val="00BE60D9"/>
    <w:rsid w:val="00BE7B8C"/>
    <w:rsid w:val="00BF64E4"/>
    <w:rsid w:val="00C06A0B"/>
    <w:rsid w:val="00C168BE"/>
    <w:rsid w:val="00C20CC2"/>
    <w:rsid w:val="00C224E6"/>
    <w:rsid w:val="00C23DE5"/>
    <w:rsid w:val="00C520F6"/>
    <w:rsid w:val="00C54AF8"/>
    <w:rsid w:val="00C616B0"/>
    <w:rsid w:val="00C7055F"/>
    <w:rsid w:val="00C72627"/>
    <w:rsid w:val="00C74B7F"/>
    <w:rsid w:val="00C776B7"/>
    <w:rsid w:val="00CB7979"/>
    <w:rsid w:val="00CD426A"/>
    <w:rsid w:val="00CE48AA"/>
    <w:rsid w:val="00CE7855"/>
    <w:rsid w:val="00CF2EF6"/>
    <w:rsid w:val="00CF7B84"/>
    <w:rsid w:val="00D071F9"/>
    <w:rsid w:val="00D1412A"/>
    <w:rsid w:val="00D15E61"/>
    <w:rsid w:val="00D21F5F"/>
    <w:rsid w:val="00D25F01"/>
    <w:rsid w:val="00D27258"/>
    <w:rsid w:val="00D439A9"/>
    <w:rsid w:val="00D43AC5"/>
    <w:rsid w:val="00D4601F"/>
    <w:rsid w:val="00D55F2F"/>
    <w:rsid w:val="00D571C0"/>
    <w:rsid w:val="00D640F3"/>
    <w:rsid w:val="00D65F61"/>
    <w:rsid w:val="00D67684"/>
    <w:rsid w:val="00D70709"/>
    <w:rsid w:val="00D8287C"/>
    <w:rsid w:val="00D87E79"/>
    <w:rsid w:val="00DA2DC1"/>
    <w:rsid w:val="00DA36C0"/>
    <w:rsid w:val="00DA4A3D"/>
    <w:rsid w:val="00DE4AAD"/>
    <w:rsid w:val="00DE5B82"/>
    <w:rsid w:val="00E052D6"/>
    <w:rsid w:val="00E13D8F"/>
    <w:rsid w:val="00E15872"/>
    <w:rsid w:val="00E16CC0"/>
    <w:rsid w:val="00E26373"/>
    <w:rsid w:val="00E51DB7"/>
    <w:rsid w:val="00E538A8"/>
    <w:rsid w:val="00E84369"/>
    <w:rsid w:val="00EA26C7"/>
    <w:rsid w:val="00EA5A5D"/>
    <w:rsid w:val="00EB1DC7"/>
    <w:rsid w:val="00ED405C"/>
    <w:rsid w:val="00ED55DB"/>
    <w:rsid w:val="00ED6956"/>
    <w:rsid w:val="00EF035A"/>
    <w:rsid w:val="00F129F9"/>
    <w:rsid w:val="00F274A0"/>
    <w:rsid w:val="00F27AFD"/>
    <w:rsid w:val="00F310A4"/>
    <w:rsid w:val="00F3339C"/>
    <w:rsid w:val="00F403DD"/>
    <w:rsid w:val="00F40B8F"/>
    <w:rsid w:val="00F45B9E"/>
    <w:rsid w:val="00F50CCD"/>
    <w:rsid w:val="00F64905"/>
    <w:rsid w:val="00F6534F"/>
    <w:rsid w:val="00F65E3E"/>
    <w:rsid w:val="00F9050F"/>
    <w:rsid w:val="00F93ED3"/>
    <w:rsid w:val="00FA3CD8"/>
    <w:rsid w:val="00FC1DB0"/>
    <w:rsid w:val="00FC3BE5"/>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uiPriority w:val="99"/>
    <w:locked/>
    <w:rsid w:val="00104268"/>
    <w:rPr>
      <w:rFonts w:ascii="Times New Roman" w:hAnsi="Times New Roman"/>
      <w:shd w:val="clear" w:color="auto" w:fill="FFFFFF"/>
    </w:rPr>
  </w:style>
  <w:style w:type="paragraph" w:customStyle="1" w:styleId="11">
    <w:name w:val="Основной текст1"/>
    <w:basedOn w:val="a"/>
    <w:link w:val="a8"/>
    <w:uiPriority w:val="99"/>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2018-11-27T07:19:00Z</dcterms:created>
  <dcterms:modified xsi:type="dcterms:W3CDTF">2018-11-27T07:19:00Z</dcterms:modified>
</cp:coreProperties>
</file>