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6D50EC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6D50EC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2A488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2B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90881" w:rsidRPr="0079088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A7FDC" w:rsidRPr="002608E1" w:rsidRDefault="002A7FDC" w:rsidP="002A7FDC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На відновлення навколишнього середовища Луганщини забруднювачі сплатили </w:t>
      </w:r>
      <w:proofErr w:type="spellStart"/>
      <w:r w:rsidRPr="008E7EBE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8E7EBE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E229A9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73</w:t>
      </w:r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proofErr w:type="spellEnd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екоподатку</w:t>
      </w:r>
      <w:proofErr w:type="spellEnd"/>
    </w:p>
    <w:p w:rsidR="002A7FDC" w:rsidRPr="002608E1" w:rsidRDefault="002A7FDC" w:rsidP="002A7FDC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Як повідомили у Головному управлінні ДФС у Луганській області, з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а 201</w:t>
      </w:r>
      <w:r w:rsidRPr="004A3AF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ік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платники податків області перерахували до зведеного бюджету </w:t>
      </w:r>
      <w:r w:rsidRPr="00E229A9">
        <w:rPr>
          <w:rFonts w:ascii="Times New Roman" w:hAnsi="Times New Roman" w:cs="Times New Roman"/>
          <w:sz w:val="24"/>
          <w:szCs w:val="24"/>
          <w:lang w:val="uk-UA" w:eastAsia="ru-RU"/>
        </w:rPr>
        <w:t>73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29A9">
        <w:rPr>
          <w:rFonts w:ascii="Times New Roman" w:hAnsi="Times New Roman" w:cs="Times New Roman"/>
          <w:sz w:val="24"/>
          <w:szCs w:val="24"/>
          <w:lang w:val="uk-UA" w:eastAsia="ru-RU"/>
        </w:rPr>
        <w:t>288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тис.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екологічного податку. </w:t>
      </w:r>
      <w:r w:rsidRPr="00E229A9">
        <w:rPr>
          <w:rFonts w:ascii="Times New Roman" w:hAnsi="Times New Roman" w:cs="Times New Roman"/>
          <w:sz w:val="24"/>
          <w:szCs w:val="24"/>
          <w:lang w:val="uk-UA" w:eastAsia="ru-RU"/>
        </w:rPr>
        <w:t>55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відс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з цієї суми або </w:t>
      </w:r>
      <w:r w:rsidRPr="00E229A9">
        <w:rPr>
          <w:rFonts w:ascii="Times New Roman" w:hAnsi="Times New Roman" w:cs="Times New Roman"/>
          <w:sz w:val="24"/>
          <w:szCs w:val="24"/>
          <w:lang w:val="uk-UA" w:eastAsia="ru-RU"/>
        </w:rPr>
        <w:t>40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29A9">
        <w:rPr>
          <w:rFonts w:ascii="Times New Roman" w:hAnsi="Times New Roman" w:cs="Times New Roman"/>
          <w:sz w:val="24"/>
          <w:szCs w:val="24"/>
          <w:lang w:val="uk-UA" w:eastAsia="ru-RU"/>
        </w:rPr>
        <w:t>308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було зараховано до спеціального фонду місцевих бюджетів. Решта</w:t>
      </w:r>
      <w:r w:rsidRPr="00E83E69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29A9">
        <w:rPr>
          <w:rFonts w:ascii="Times New Roman" w:hAnsi="Times New Roman" w:cs="Times New Roman"/>
          <w:sz w:val="24"/>
          <w:szCs w:val="24"/>
          <w:lang w:val="uk-UA" w:eastAsia="ru-RU"/>
        </w:rPr>
        <w:t>32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29A9">
        <w:rPr>
          <w:rFonts w:ascii="Times New Roman" w:hAnsi="Times New Roman" w:cs="Times New Roman"/>
          <w:sz w:val="24"/>
          <w:szCs w:val="24"/>
          <w:lang w:val="uk-UA" w:eastAsia="ru-RU"/>
        </w:rPr>
        <w:t>980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надійшло до загального фонду державного бюджету. </w:t>
      </w:r>
    </w:p>
    <w:p w:rsidR="002A7FDC" w:rsidRPr="002608E1" w:rsidRDefault="002A7FDC" w:rsidP="002A7FDC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У відомстві зазначили, що впродовж 201</w:t>
      </w:r>
      <w:r w:rsidRPr="00E83E69"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року на обліку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територіальних орган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ах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фіскальної служби регіону перебуває понад 1,5 тисячі юридичних та фізичних осіб платників екологічного податку.</w:t>
      </w:r>
      <w:r w:rsidRPr="00E83E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Вони здійснюють викиди забруднюючих речовин в атмосферне повітря стаціонарними або пересувними джерелами забруднення, скидають забруднюючі речовин безпосередньо у водні об’єкти, розміщують відходи тощо. </w:t>
      </w:r>
    </w:p>
    <w:p w:rsidR="002A7FDC" w:rsidRPr="002608E1" w:rsidRDefault="002A7FDC" w:rsidP="002A7FDC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Додамо, екологічний податок є основним джерелом фінансування заходів, спрямованих на захист оточуючого середовища, мінімізацію негативного впливу на нього господарської діяльності та раціональне використання природних ресурсів. </w:t>
      </w:r>
    </w:p>
    <w:p w:rsidR="002A7FDC" w:rsidRPr="002608E1" w:rsidRDefault="002A7FDC" w:rsidP="002A7FD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2A7FDC" w:rsidRPr="00FA1396" w:rsidRDefault="002A7FDC" w:rsidP="002A7FDC"/>
    <w:p w:rsidR="00467A19" w:rsidRPr="00467A19" w:rsidRDefault="00467A19" w:rsidP="002A7FDC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sectPr w:rsidR="00467A19" w:rsidRPr="00467A19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A7FDC"/>
    <w:rsid w:val="002B2100"/>
    <w:rsid w:val="002B22AF"/>
    <w:rsid w:val="002B777C"/>
    <w:rsid w:val="002D7B81"/>
    <w:rsid w:val="002E312F"/>
    <w:rsid w:val="002E6705"/>
    <w:rsid w:val="00300932"/>
    <w:rsid w:val="003235D5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2019-01-29T07:42:00Z</dcterms:created>
  <dcterms:modified xsi:type="dcterms:W3CDTF">2019-01-29T07:42:00Z</dcterms:modified>
</cp:coreProperties>
</file>