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A5" w:rsidRDefault="00904CA5" w:rsidP="00F0157D">
      <w:pPr>
        <w:widowControl/>
        <w:overflowPunct/>
        <w:autoSpaceDE/>
        <w:autoSpaceDN/>
        <w:adjustRightInd/>
        <w:spacing w:line="240" w:lineRule="auto"/>
        <w:jc w:val="left"/>
        <w:textAlignment w:val="auto"/>
        <w:rPr>
          <w:rFonts w:cs="Arial"/>
          <w:color w:val="000000"/>
          <w:sz w:val="24"/>
          <w:lang w:val="uk-UA"/>
        </w:rPr>
      </w:pPr>
    </w:p>
    <w:tbl>
      <w:tblPr>
        <w:tblW w:w="9744" w:type="dxa"/>
        <w:tblInd w:w="108" w:type="dxa"/>
        <w:tblLayout w:type="fixed"/>
        <w:tblLook w:val="0000"/>
      </w:tblPr>
      <w:tblGrid>
        <w:gridCol w:w="9744"/>
      </w:tblGrid>
      <w:tr w:rsidR="00904CA5" w:rsidRPr="005156B7" w:rsidTr="00BE3FD9">
        <w:trPr>
          <w:cantSplit/>
          <w:trHeight w:val="1135"/>
        </w:trPr>
        <w:tc>
          <w:tcPr>
            <w:tcW w:w="9744" w:type="dxa"/>
            <w:tcBorders>
              <w:bottom w:val="nil"/>
            </w:tcBorders>
          </w:tcPr>
          <w:p w:rsidR="00904CA5" w:rsidRPr="005156B7" w:rsidRDefault="00904CA5" w:rsidP="00324397">
            <w:pPr>
              <w:pStyle w:val="Heading1"/>
              <w:spacing w:before="0" w:after="0"/>
              <w:jc w:val="center"/>
              <w:rPr>
                <w:rFonts w:ascii="Times New Roman" w:hAnsi="Times New Roman" w:cs="Times New Roman"/>
                <w:sz w:val="24"/>
                <w:szCs w:val="24"/>
              </w:rPr>
            </w:pPr>
            <w:r w:rsidRPr="00866AC5">
              <w:rPr>
                <w:rFonts w:ascii="Times New Roman" w:hAnsi="Times New Roman" w:cs="Times New Roman"/>
                <w:b w:val="0"/>
                <w:spacing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45pt" fillcolor="window">
                  <v:imagedata r:id="rId5" o:title=""/>
                </v:shape>
              </w:pict>
            </w:r>
          </w:p>
        </w:tc>
      </w:tr>
      <w:tr w:rsidR="00904CA5" w:rsidRPr="005156B7" w:rsidTr="00BE3FD9">
        <w:trPr>
          <w:cantSplit/>
          <w:trHeight w:hRule="exact" w:val="916"/>
        </w:trPr>
        <w:tc>
          <w:tcPr>
            <w:tcW w:w="9744" w:type="dxa"/>
          </w:tcPr>
          <w:p w:rsidR="00904CA5" w:rsidRPr="003401C2" w:rsidRDefault="00904CA5" w:rsidP="00BE3FD9">
            <w:pPr>
              <w:widowControl/>
              <w:overflowPunct/>
              <w:autoSpaceDE/>
              <w:autoSpaceDN/>
              <w:adjustRightInd/>
              <w:spacing w:line="240" w:lineRule="auto"/>
              <w:jc w:val="center"/>
              <w:textAlignment w:val="auto"/>
              <w:rPr>
                <w:rFonts w:cs="Arial"/>
                <w:sz w:val="28"/>
                <w:szCs w:val="28"/>
                <w:lang w:val="uk-UA"/>
              </w:rPr>
            </w:pPr>
            <w:r w:rsidRPr="003401C2">
              <w:rPr>
                <w:rFonts w:cs="Arial"/>
                <w:sz w:val="28"/>
                <w:szCs w:val="28"/>
                <w:lang w:val="uk-UA"/>
              </w:rPr>
              <w:t>НОВОПСКОВСЬКА    РАЙОННА   ДЕРЖАВНА  АДМІНІСТРАЦІЯ</w:t>
            </w:r>
          </w:p>
          <w:p w:rsidR="00904CA5" w:rsidRPr="003401C2" w:rsidRDefault="00904CA5" w:rsidP="00BE3FD9">
            <w:pPr>
              <w:widowControl/>
              <w:overflowPunct/>
              <w:autoSpaceDE/>
              <w:autoSpaceDN/>
              <w:adjustRightInd/>
              <w:spacing w:line="240" w:lineRule="auto"/>
              <w:jc w:val="center"/>
              <w:textAlignment w:val="auto"/>
              <w:rPr>
                <w:rFonts w:cs="Arial"/>
                <w:b/>
                <w:sz w:val="28"/>
                <w:szCs w:val="28"/>
                <w:lang w:val="uk-UA"/>
              </w:rPr>
            </w:pPr>
            <w:r w:rsidRPr="003401C2">
              <w:rPr>
                <w:rFonts w:cs="Arial"/>
                <w:sz w:val="28"/>
                <w:szCs w:val="28"/>
                <w:lang w:val="uk-UA"/>
              </w:rPr>
              <w:t>ЛУГАНСЬКОЇ   ОБЛАСТІ</w:t>
            </w:r>
          </w:p>
          <w:p w:rsidR="00904CA5" w:rsidRPr="00F17770" w:rsidRDefault="00904CA5" w:rsidP="00BE3FD9">
            <w:pPr>
              <w:widowControl/>
              <w:overflowPunct/>
              <w:autoSpaceDE/>
              <w:autoSpaceDN/>
              <w:adjustRightInd/>
              <w:spacing w:line="240" w:lineRule="auto"/>
              <w:jc w:val="center"/>
              <w:textAlignment w:val="auto"/>
              <w:rPr>
                <w:rFonts w:cs="Arial"/>
                <w:b/>
                <w:sz w:val="28"/>
                <w:szCs w:val="28"/>
                <w:lang w:val="uk-UA"/>
              </w:rPr>
            </w:pPr>
            <w:r w:rsidRPr="00F17770">
              <w:rPr>
                <w:rFonts w:cs="Arial"/>
                <w:b/>
                <w:sz w:val="28"/>
                <w:szCs w:val="28"/>
                <w:lang w:val="uk-UA"/>
              </w:rPr>
              <w:t>УПРАВЛІННЯ</w:t>
            </w:r>
            <w:r w:rsidRPr="00AD128B">
              <w:rPr>
                <w:rFonts w:cs="Arial"/>
                <w:b/>
                <w:sz w:val="28"/>
                <w:szCs w:val="28"/>
                <w:lang w:val="uk-UA"/>
              </w:rPr>
              <w:t xml:space="preserve"> </w:t>
            </w:r>
            <w:r>
              <w:rPr>
                <w:rFonts w:cs="Arial"/>
                <w:b/>
                <w:sz w:val="28"/>
                <w:szCs w:val="28"/>
                <w:lang w:val="uk-UA"/>
              </w:rPr>
              <w:t>ФІНАНСІ</w:t>
            </w:r>
            <w:r w:rsidRPr="00F17770">
              <w:rPr>
                <w:rFonts w:cs="Arial"/>
                <w:b/>
                <w:sz w:val="28"/>
                <w:szCs w:val="28"/>
                <w:lang w:val="uk-UA"/>
              </w:rPr>
              <w:t xml:space="preserve">В </w:t>
            </w:r>
          </w:p>
          <w:p w:rsidR="00904CA5" w:rsidRPr="00F17770" w:rsidRDefault="00904CA5" w:rsidP="00BE3FD9">
            <w:pPr>
              <w:widowControl/>
              <w:overflowPunct/>
              <w:autoSpaceDE/>
              <w:autoSpaceDN/>
              <w:adjustRightInd/>
              <w:spacing w:line="360" w:lineRule="auto"/>
              <w:jc w:val="center"/>
              <w:textAlignment w:val="auto"/>
              <w:rPr>
                <w:rFonts w:cs="Arial"/>
                <w:b/>
                <w:sz w:val="28"/>
                <w:szCs w:val="28"/>
                <w:lang w:val="uk-UA"/>
              </w:rPr>
            </w:pPr>
          </w:p>
          <w:p w:rsidR="00904CA5" w:rsidRPr="005156B7" w:rsidRDefault="00904CA5" w:rsidP="00BE3FD9">
            <w:pPr>
              <w:widowControl/>
              <w:overflowPunct/>
              <w:autoSpaceDE/>
              <w:autoSpaceDN/>
              <w:adjustRightInd/>
              <w:spacing w:line="240" w:lineRule="auto"/>
              <w:jc w:val="center"/>
              <w:textAlignment w:val="auto"/>
              <w:rPr>
                <w:rFonts w:cs="Arial"/>
                <w:b/>
                <w:sz w:val="24"/>
                <w:lang w:val="uk-UA"/>
              </w:rPr>
            </w:pPr>
          </w:p>
        </w:tc>
      </w:tr>
      <w:tr w:rsidR="00904CA5" w:rsidRPr="00554E71" w:rsidTr="00BE3FD9">
        <w:trPr>
          <w:cantSplit/>
          <w:trHeight w:val="728"/>
        </w:trPr>
        <w:tc>
          <w:tcPr>
            <w:tcW w:w="9744" w:type="dxa"/>
          </w:tcPr>
          <w:p w:rsidR="00904CA5" w:rsidRPr="005156B7" w:rsidRDefault="00904CA5" w:rsidP="00BE3FD9">
            <w:pPr>
              <w:pStyle w:val="Heading1"/>
              <w:spacing w:before="0" w:after="0" w:line="192" w:lineRule="auto"/>
              <w:jc w:val="center"/>
              <w:rPr>
                <w:rFonts w:ascii="Times New Roman" w:hAnsi="Times New Roman" w:cs="Times New Roman"/>
                <w:b w:val="0"/>
                <w:sz w:val="24"/>
                <w:szCs w:val="24"/>
                <w:lang w:val="uk-UA"/>
              </w:rPr>
            </w:pPr>
          </w:p>
          <w:p w:rsidR="00904CA5" w:rsidRPr="005156B7" w:rsidRDefault="00904CA5" w:rsidP="00BE3FD9">
            <w:pPr>
              <w:pStyle w:val="Heading1"/>
              <w:spacing w:before="0" w:after="0" w:line="192" w:lineRule="auto"/>
              <w:jc w:val="center"/>
              <w:rPr>
                <w:rFonts w:ascii="Times New Roman" w:hAnsi="Times New Roman" w:cs="Times New Roman"/>
                <w:b w:val="0"/>
                <w:sz w:val="24"/>
                <w:szCs w:val="24"/>
                <w:lang w:val="uk-UA"/>
              </w:rPr>
            </w:pPr>
            <w:r>
              <w:rPr>
                <w:rFonts w:ascii="Times New Roman" w:hAnsi="Times New Roman" w:cs="Times New Roman"/>
                <w:b w:val="0"/>
                <w:sz w:val="24"/>
                <w:szCs w:val="24"/>
                <w:lang w:val="uk-UA"/>
              </w:rPr>
              <w:t>вул. Гагаріна</w:t>
            </w:r>
            <w:r w:rsidRPr="005156B7">
              <w:rPr>
                <w:rFonts w:ascii="Times New Roman" w:hAnsi="Times New Roman" w:cs="Times New Roman"/>
                <w:b w:val="0"/>
                <w:sz w:val="24"/>
                <w:szCs w:val="24"/>
                <w:lang w:val="uk-UA"/>
              </w:rPr>
              <w:t>,</w:t>
            </w:r>
            <w:r>
              <w:rPr>
                <w:rFonts w:ascii="Times New Roman" w:hAnsi="Times New Roman" w:cs="Times New Roman"/>
                <w:b w:val="0"/>
                <w:sz w:val="24"/>
                <w:szCs w:val="24"/>
                <w:lang w:val="uk-UA"/>
              </w:rPr>
              <w:t xml:space="preserve"> 5</w:t>
            </w:r>
            <w:r w:rsidRPr="005156B7">
              <w:rPr>
                <w:rFonts w:ascii="Times New Roman" w:hAnsi="Times New Roman" w:cs="Times New Roman"/>
                <w:b w:val="0"/>
                <w:sz w:val="24"/>
                <w:szCs w:val="24"/>
                <w:lang w:val="uk-UA"/>
              </w:rPr>
              <w:t xml:space="preserve">, смт. Новопсков, </w:t>
            </w:r>
            <w:r>
              <w:rPr>
                <w:rFonts w:ascii="Times New Roman" w:hAnsi="Times New Roman" w:cs="Times New Roman"/>
                <w:b w:val="0"/>
                <w:sz w:val="24"/>
                <w:szCs w:val="24"/>
                <w:lang w:val="uk-UA"/>
              </w:rPr>
              <w:t>Новопсковський район, Луганська область,</w:t>
            </w:r>
            <w:r w:rsidRPr="005156B7">
              <w:rPr>
                <w:rFonts w:ascii="Times New Roman" w:hAnsi="Times New Roman" w:cs="Times New Roman"/>
                <w:b w:val="0"/>
                <w:sz w:val="24"/>
                <w:szCs w:val="24"/>
                <w:lang w:val="uk-UA"/>
              </w:rPr>
              <w:t xml:space="preserve"> </w:t>
            </w:r>
            <w:r>
              <w:rPr>
                <w:rFonts w:ascii="Times New Roman" w:hAnsi="Times New Roman" w:cs="Times New Roman"/>
                <w:b w:val="0"/>
                <w:sz w:val="24"/>
                <w:szCs w:val="24"/>
                <w:lang w:val="uk-UA"/>
              </w:rPr>
              <w:t>Україна, 92303</w:t>
            </w:r>
          </w:p>
          <w:p w:rsidR="00904CA5" w:rsidRDefault="00904CA5" w:rsidP="00324397">
            <w:pPr>
              <w:pStyle w:val="Heading1"/>
              <w:spacing w:before="0" w:after="0" w:line="192" w:lineRule="auto"/>
              <w:jc w:val="center"/>
              <w:rPr>
                <w:rFonts w:ascii="Times New Roman" w:hAnsi="Times New Roman" w:cs="Times New Roman"/>
                <w:b w:val="0"/>
                <w:bCs w:val="0"/>
                <w:sz w:val="24"/>
                <w:szCs w:val="24"/>
                <w:lang w:val="uk-UA"/>
              </w:rPr>
            </w:pPr>
            <w:r w:rsidRPr="005156B7">
              <w:rPr>
                <w:rFonts w:ascii="Times New Roman" w:hAnsi="Times New Roman" w:cs="Times New Roman"/>
                <w:b w:val="0"/>
                <w:sz w:val="24"/>
                <w:szCs w:val="24"/>
                <w:lang w:val="uk-UA"/>
              </w:rPr>
              <w:t>тел/факс (38 06463) 2-</w:t>
            </w:r>
            <w:r>
              <w:rPr>
                <w:rFonts w:ascii="Times New Roman" w:hAnsi="Times New Roman" w:cs="Times New Roman"/>
                <w:b w:val="0"/>
                <w:sz w:val="24"/>
                <w:szCs w:val="24"/>
                <w:lang w:val="uk-UA"/>
              </w:rPr>
              <w:t>12</w:t>
            </w:r>
            <w:r w:rsidRPr="005156B7">
              <w:rPr>
                <w:rFonts w:ascii="Times New Roman" w:hAnsi="Times New Roman" w:cs="Times New Roman"/>
                <w:b w:val="0"/>
                <w:sz w:val="24"/>
                <w:szCs w:val="24"/>
                <w:lang w:val="uk-UA"/>
              </w:rPr>
              <w:t>-</w:t>
            </w:r>
            <w:r>
              <w:rPr>
                <w:rFonts w:ascii="Times New Roman" w:hAnsi="Times New Roman" w:cs="Times New Roman"/>
                <w:b w:val="0"/>
                <w:sz w:val="24"/>
                <w:szCs w:val="24"/>
                <w:lang w:val="uk-UA"/>
              </w:rPr>
              <w:t xml:space="preserve">83, </w:t>
            </w:r>
            <w:r w:rsidRPr="005156B7">
              <w:rPr>
                <w:rFonts w:ascii="Times New Roman" w:hAnsi="Times New Roman" w:cs="Times New Roman"/>
                <w:b w:val="0"/>
                <w:sz w:val="24"/>
                <w:szCs w:val="24"/>
                <w:lang w:val="uk-UA"/>
              </w:rPr>
              <w:t xml:space="preserve">Код ЄДРПОУ </w:t>
            </w:r>
            <w:r>
              <w:rPr>
                <w:rFonts w:ascii="Times New Roman" w:hAnsi="Times New Roman" w:cs="Times New Roman"/>
                <w:b w:val="0"/>
                <w:bCs w:val="0"/>
                <w:sz w:val="24"/>
                <w:szCs w:val="24"/>
                <w:lang w:val="uk-UA"/>
              </w:rPr>
              <w:t>02312146</w:t>
            </w:r>
          </w:p>
          <w:p w:rsidR="00904CA5" w:rsidRPr="00324397" w:rsidRDefault="00904CA5" w:rsidP="00324397">
            <w:pPr>
              <w:pStyle w:val="Heading1"/>
              <w:spacing w:before="0" w:after="0" w:line="192" w:lineRule="auto"/>
              <w:jc w:val="center"/>
              <w:rPr>
                <w:rFonts w:ascii="Times New Roman" w:hAnsi="Times New Roman" w:cs="Times New Roman"/>
                <w:sz w:val="24"/>
                <w:szCs w:val="24"/>
                <w:lang w:val="uk-UA"/>
              </w:rPr>
            </w:pPr>
            <w:r w:rsidRPr="00324397">
              <w:rPr>
                <w:rFonts w:ascii="Times New Roman" w:hAnsi="Times New Roman" w:cs="Times New Roman"/>
                <w:bCs w:val="0"/>
                <w:sz w:val="24"/>
                <w:szCs w:val="24"/>
                <w:lang w:val="en-US"/>
              </w:rPr>
              <w:t>E</w:t>
            </w:r>
            <w:r w:rsidRPr="007C55B8">
              <w:rPr>
                <w:rFonts w:ascii="Times New Roman" w:hAnsi="Times New Roman" w:cs="Times New Roman"/>
                <w:bCs w:val="0"/>
                <w:sz w:val="24"/>
                <w:szCs w:val="24"/>
                <w:lang w:val="uk-UA"/>
              </w:rPr>
              <w:t>-</w:t>
            </w:r>
            <w:r w:rsidRPr="00324397">
              <w:rPr>
                <w:rFonts w:ascii="Times New Roman" w:hAnsi="Times New Roman" w:cs="Times New Roman"/>
                <w:bCs w:val="0"/>
                <w:sz w:val="24"/>
                <w:szCs w:val="24"/>
                <w:lang w:val="en-US"/>
              </w:rPr>
              <w:t>mail</w:t>
            </w:r>
            <w:r w:rsidRPr="00324397">
              <w:rPr>
                <w:rFonts w:ascii="Times New Roman" w:hAnsi="Times New Roman" w:cs="Times New Roman"/>
                <w:bCs w:val="0"/>
                <w:sz w:val="24"/>
                <w:szCs w:val="24"/>
                <w:lang w:val="uk-UA"/>
              </w:rPr>
              <w:t xml:space="preserve">: </w:t>
            </w:r>
            <w:hyperlink r:id="rId6" w:history="1">
              <w:r w:rsidRPr="00324397">
                <w:rPr>
                  <w:rStyle w:val="Hyperlink"/>
                  <w:rFonts w:ascii="Times New Roman" w:hAnsi="Times New Roman"/>
                  <w:bCs w:val="0"/>
                  <w:color w:val="auto"/>
                  <w:sz w:val="24"/>
                  <w:szCs w:val="24"/>
                  <w:u w:val="none"/>
                  <w:lang w:val="en-US"/>
                </w:rPr>
                <w:t>npfin</w:t>
              </w:r>
              <w:r w:rsidRPr="00324397">
                <w:rPr>
                  <w:rStyle w:val="Hyperlink"/>
                  <w:rFonts w:ascii="Times New Roman" w:hAnsi="Times New Roman"/>
                  <w:bCs w:val="0"/>
                  <w:color w:val="auto"/>
                  <w:sz w:val="24"/>
                  <w:szCs w:val="24"/>
                  <w:u w:val="none"/>
                  <w:lang w:val="uk-UA"/>
                </w:rPr>
                <w:t>@</w:t>
              </w:r>
              <w:r w:rsidRPr="00324397">
                <w:rPr>
                  <w:rStyle w:val="Hyperlink"/>
                  <w:rFonts w:ascii="Times New Roman" w:hAnsi="Times New Roman"/>
                  <w:bCs w:val="0"/>
                  <w:color w:val="auto"/>
                  <w:sz w:val="24"/>
                  <w:szCs w:val="24"/>
                  <w:u w:val="none"/>
                  <w:lang w:val="en-US"/>
                </w:rPr>
                <w:t>ukrpost</w:t>
              </w:r>
              <w:r w:rsidRPr="00324397">
                <w:rPr>
                  <w:rStyle w:val="Hyperlink"/>
                  <w:rFonts w:ascii="Times New Roman" w:hAnsi="Times New Roman"/>
                  <w:bCs w:val="0"/>
                  <w:color w:val="auto"/>
                  <w:sz w:val="24"/>
                  <w:szCs w:val="24"/>
                  <w:u w:val="none"/>
                  <w:lang w:val="uk-UA"/>
                </w:rPr>
                <w:t>.</w:t>
              </w:r>
              <w:r w:rsidRPr="00324397">
                <w:rPr>
                  <w:rStyle w:val="Hyperlink"/>
                  <w:rFonts w:ascii="Times New Roman" w:hAnsi="Times New Roman"/>
                  <w:bCs w:val="0"/>
                  <w:color w:val="auto"/>
                  <w:sz w:val="24"/>
                  <w:szCs w:val="24"/>
                  <w:u w:val="none"/>
                  <w:lang w:val="en-US"/>
                </w:rPr>
                <w:t>ua</w:t>
              </w:r>
            </w:hyperlink>
            <w:r w:rsidRPr="00324397">
              <w:rPr>
                <w:rFonts w:ascii="Times New Roman" w:hAnsi="Times New Roman" w:cs="Times New Roman"/>
                <w:sz w:val="24"/>
                <w:szCs w:val="24"/>
                <w:lang w:val="uk-UA"/>
              </w:rPr>
              <w:t xml:space="preserve">   </w:t>
            </w:r>
          </w:p>
        </w:tc>
      </w:tr>
    </w:tbl>
    <w:p w:rsidR="00904CA5" w:rsidRPr="005156B7" w:rsidRDefault="00904CA5" w:rsidP="00324397">
      <w:pPr>
        <w:widowControl/>
        <w:overflowPunct/>
        <w:autoSpaceDE/>
        <w:autoSpaceDN/>
        <w:adjustRightInd/>
        <w:spacing w:line="240" w:lineRule="auto"/>
        <w:ind w:right="-1"/>
        <w:jc w:val="left"/>
        <w:textAlignment w:val="auto"/>
        <w:rPr>
          <w:rFonts w:cs="Arial"/>
          <w:sz w:val="24"/>
          <w:lang w:val="uk-UA"/>
        </w:rPr>
      </w:pPr>
    </w:p>
    <w:p w:rsidR="00904CA5" w:rsidRPr="005156B7" w:rsidRDefault="00904CA5" w:rsidP="00D00257">
      <w:pPr>
        <w:widowControl/>
        <w:overflowPunct/>
        <w:autoSpaceDE/>
        <w:autoSpaceDN/>
        <w:adjustRightInd/>
        <w:spacing w:line="240" w:lineRule="auto"/>
        <w:ind w:right="-1"/>
        <w:jc w:val="center"/>
        <w:textAlignment w:val="auto"/>
        <w:rPr>
          <w:rFonts w:cs="Arial"/>
          <w:sz w:val="24"/>
          <w:lang w:val="uk-UA"/>
        </w:rPr>
      </w:pPr>
      <w:r>
        <w:rPr>
          <w:noProof/>
          <w:lang w:val="en-US" w:eastAsia="en-US"/>
        </w:rPr>
        <w:pict>
          <v:line id="_x0000_s1026" style="position:absolute;left:0;text-align:left;flip:y;z-index:251658240" from="0,2.3pt" to="477pt,2.3pt" strokeweight="4.5pt">
            <v:stroke linestyle="thickThin"/>
          </v:line>
        </w:pict>
      </w:r>
    </w:p>
    <w:tbl>
      <w:tblPr>
        <w:tblW w:w="9751" w:type="dxa"/>
        <w:tblInd w:w="108" w:type="dxa"/>
        <w:tblLayout w:type="fixed"/>
        <w:tblLook w:val="0000"/>
      </w:tblPr>
      <w:tblGrid>
        <w:gridCol w:w="9751"/>
      </w:tblGrid>
      <w:tr w:rsidR="00904CA5" w:rsidRPr="003D2DC4" w:rsidTr="00F31A9F">
        <w:trPr>
          <w:cantSplit/>
          <w:trHeight w:val="80"/>
        </w:trPr>
        <w:tc>
          <w:tcPr>
            <w:tcW w:w="9751" w:type="dxa"/>
          </w:tcPr>
          <w:p w:rsidR="00904CA5" w:rsidRPr="00651BA0" w:rsidRDefault="00904CA5" w:rsidP="009E5370">
            <w:pPr>
              <w:widowControl/>
              <w:overflowPunct/>
              <w:autoSpaceDE/>
              <w:autoSpaceDN/>
              <w:adjustRightInd/>
              <w:spacing w:line="240" w:lineRule="auto"/>
              <w:jc w:val="left"/>
              <w:textAlignment w:val="auto"/>
              <w:rPr>
                <w:rFonts w:cs="Arial"/>
                <w:sz w:val="24"/>
                <w:szCs w:val="24"/>
                <w:lang w:val="en-US"/>
              </w:rPr>
            </w:pPr>
            <w:r>
              <w:rPr>
                <w:rFonts w:cs="Arial"/>
                <w:sz w:val="24"/>
                <w:szCs w:val="24"/>
                <w:lang w:val="uk-UA"/>
              </w:rPr>
              <w:t xml:space="preserve">12 </w:t>
            </w:r>
            <w:r w:rsidRPr="00DB4EAD">
              <w:rPr>
                <w:rFonts w:cs="Arial"/>
                <w:sz w:val="24"/>
                <w:szCs w:val="24"/>
                <w:lang w:val="uk-UA"/>
              </w:rPr>
              <w:t xml:space="preserve"> </w:t>
            </w:r>
            <w:r>
              <w:rPr>
                <w:rFonts w:cs="Arial"/>
                <w:sz w:val="24"/>
                <w:szCs w:val="24"/>
                <w:lang w:val="uk-UA"/>
              </w:rPr>
              <w:t>грудня</w:t>
            </w:r>
            <w:r w:rsidRPr="00DB4EAD">
              <w:rPr>
                <w:rFonts w:cs="Arial"/>
                <w:sz w:val="24"/>
                <w:szCs w:val="24"/>
                <w:lang w:val="uk-UA"/>
              </w:rPr>
              <w:t xml:space="preserve"> 201</w:t>
            </w:r>
            <w:r>
              <w:rPr>
                <w:rFonts w:cs="Arial"/>
                <w:sz w:val="24"/>
                <w:szCs w:val="24"/>
                <w:lang w:val="uk-UA"/>
              </w:rPr>
              <w:t>9</w:t>
            </w:r>
            <w:r w:rsidRPr="00DB4EAD">
              <w:rPr>
                <w:rFonts w:cs="Arial"/>
                <w:sz w:val="24"/>
                <w:szCs w:val="24"/>
                <w:lang w:val="uk-UA"/>
              </w:rPr>
              <w:t xml:space="preserve"> року</w:t>
            </w:r>
            <w:r w:rsidRPr="00DB4EAD">
              <w:rPr>
                <w:rFonts w:cs="Arial"/>
                <w:sz w:val="24"/>
                <w:szCs w:val="24"/>
              </w:rPr>
              <w:t xml:space="preserve"> </w:t>
            </w:r>
            <w:r w:rsidRPr="00DB4EAD">
              <w:rPr>
                <w:rFonts w:cs="Arial"/>
                <w:sz w:val="24"/>
                <w:szCs w:val="24"/>
                <w:lang w:val="uk-UA"/>
              </w:rPr>
              <w:t>№ 04</w:t>
            </w:r>
            <w:r>
              <w:rPr>
                <w:rFonts w:cs="Arial"/>
                <w:sz w:val="24"/>
                <w:szCs w:val="24"/>
                <w:lang w:val="uk-UA"/>
              </w:rPr>
              <w:t>/17- 944</w:t>
            </w:r>
          </w:p>
          <w:p w:rsidR="00904CA5" w:rsidRPr="00DB4EAD" w:rsidRDefault="00904CA5" w:rsidP="009E5370">
            <w:pPr>
              <w:widowControl/>
              <w:overflowPunct/>
              <w:autoSpaceDE/>
              <w:autoSpaceDN/>
              <w:adjustRightInd/>
              <w:spacing w:line="240" w:lineRule="auto"/>
              <w:jc w:val="left"/>
              <w:textAlignment w:val="auto"/>
              <w:rPr>
                <w:rFonts w:cs="Arial"/>
                <w:sz w:val="24"/>
                <w:szCs w:val="24"/>
                <w:lang w:val="uk-UA"/>
              </w:rPr>
            </w:pPr>
          </w:p>
          <w:p w:rsidR="00904CA5" w:rsidRPr="00DB4EAD" w:rsidRDefault="00904CA5" w:rsidP="009E5370">
            <w:pPr>
              <w:widowControl/>
              <w:overflowPunct/>
              <w:autoSpaceDE/>
              <w:autoSpaceDN/>
              <w:adjustRightInd/>
              <w:spacing w:line="240" w:lineRule="auto"/>
              <w:jc w:val="left"/>
              <w:textAlignment w:val="auto"/>
              <w:rPr>
                <w:rFonts w:cs="Arial"/>
                <w:sz w:val="24"/>
                <w:szCs w:val="24"/>
                <w:lang w:val="uk-UA"/>
              </w:rPr>
            </w:pPr>
          </w:p>
          <w:p w:rsidR="00904CA5" w:rsidRPr="00DB4EAD" w:rsidRDefault="00904CA5" w:rsidP="009E5370">
            <w:pPr>
              <w:widowControl/>
              <w:overflowPunct/>
              <w:autoSpaceDE/>
              <w:autoSpaceDN/>
              <w:adjustRightInd/>
              <w:spacing w:line="240" w:lineRule="auto"/>
              <w:jc w:val="left"/>
              <w:textAlignment w:val="auto"/>
              <w:rPr>
                <w:rFonts w:cs="Arial"/>
                <w:sz w:val="24"/>
                <w:szCs w:val="24"/>
                <w:lang w:val="uk-UA"/>
              </w:rPr>
            </w:pPr>
          </w:p>
        </w:tc>
      </w:tr>
    </w:tbl>
    <w:p w:rsidR="00904CA5" w:rsidRPr="00D04C3D" w:rsidRDefault="00904CA5" w:rsidP="00C117C2">
      <w:pPr>
        <w:widowControl/>
        <w:overflowPunct/>
        <w:autoSpaceDE/>
        <w:autoSpaceDN/>
        <w:adjustRightInd/>
        <w:spacing w:after="60" w:line="240" w:lineRule="auto"/>
        <w:ind w:firstLine="709"/>
        <w:jc w:val="center"/>
        <w:textAlignment w:val="auto"/>
        <w:rPr>
          <w:rFonts w:cs="Arial"/>
          <w:b/>
          <w:sz w:val="28"/>
          <w:szCs w:val="28"/>
        </w:rPr>
      </w:pPr>
      <w:r w:rsidRPr="00D04C3D">
        <w:rPr>
          <w:rFonts w:cs="Arial"/>
          <w:b/>
          <w:sz w:val="28"/>
          <w:szCs w:val="28"/>
        </w:rPr>
        <w:t>ПОЯСНЮВАЛЬНА ЗАПИСКА</w:t>
      </w:r>
    </w:p>
    <w:p w:rsidR="00904CA5" w:rsidRPr="00D04C3D" w:rsidRDefault="00904CA5" w:rsidP="00C117C2">
      <w:pPr>
        <w:widowControl/>
        <w:overflowPunct/>
        <w:autoSpaceDE/>
        <w:autoSpaceDN/>
        <w:adjustRightInd/>
        <w:spacing w:after="60" w:line="240" w:lineRule="auto"/>
        <w:ind w:firstLine="709"/>
        <w:jc w:val="center"/>
        <w:textAlignment w:val="auto"/>
        <w:rPr>
          <w:rFonts w:cs="Arial"/>
          <w:b/>
          <w:sz w:val="28"/>
          <w:szCs w:val="28"/>
        </w:rPr>
      </w:pPr>
      <w:r>
        <w:rPr>
          <w:rFonts w:cs="Arial"/>
          <w:b/>
          <w:sz w:val="28"/>
          <w:szCs w:val="28"/>
          <w:lang w:val="uk-UA"/>
        </w:rPr>
        <w:t xml:space="preserve">до проекту рішення районної ради </w:t>
      </w:r>
      <w:r>
        <w:rPr>
          <w:rFonts w:cs="Arial"/>
          <w:b/>
          <w:sz w:val="28"/>
          <w:szCs w:val="28"/>
        </w:rPr>
        <w:t xml:space="preserve">«Про районний бюджет </w:t>
      </w:r>
      <w:r>
        <w:rPr>
          <w:rFonts w:cs="Arial"/>
          <w:b/>
          <w:sz w:val="28"/>
          <w:szCs w:val="28"/>
          <w:lang w:val="uk-UA"/>
        </w:rPr>
        <w:t xml:space="preserve">Новопсковського району </w:t>
      </w:r>
      <w:r>
        <w:rPr>
          <w:rFonts w:cs="Arial"/>
          <w:b/>
          <w:sz w:val="28"/>
          <w:szCs w:val="28"/>
        </w:rPr>
        <w:t>на 20</w:t>
      </w:r>
      <w:r>
        <w:rPr>
          <w:rFonts w:cs="Arial"/>
          <w:b/>
          <w:sz w:val="28"/>
          <w:szCs w:val="28"/>
          <w:lang w:val="uk-UA"/>
        </w:rPr>
        <w:t>20</w:t>
      </w:r>
      <w:r w:rsidRPr="00D04C3D">
        <w:rPr>
          <w:rFonts w:cs="Arial"/>
          <w:b/>
          <w:sz w:val="28"/>
          <w:szCs w:val="28"/>
        </w:rPr>
        <w:t xml:space="preserve"> рік»</w:t>
      </w:r>
    </w:p>
    <w:p w:rsidR="00904CA5" w:rsidRPr="00D04C3D" w:rsidRDefault="00904CA5" w:rsidP="00C117C2">
      <w:pPr>
        <w:widowControl/>
        <w:overflowPunct/>
        <w:autoSpaceDE/>
        <w:autoSpaceDN/>
        <w:adjustRightInd/>
        <w:spacing w:after="60" w:line="240" w:lineRule="auto"/>
        <w:ind w:firstLine="709"/>
        <w:jc w:val="center"/>
        <w:textAlignment w:val="auto"/>
        <w:rPr>
          <w:rFonts w:cs="Arial"/>
          <w:b/>
          <w:sz w:val="28"/>
          <w:szCs w:val="28"/>
        </w:rPr>
      </w:pP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lang w:val="uk-UA"/>
        </w:rPr>
        <w:t>Н</w:t>
      </w:r>
      <w:r w:rsidRPr="00131AFE">
        <w:rPr>
          <w:rFonts w:cs="Arial"/>
          <w:sz w:val="24"/>
          <w:szCs w:val="24"/>
        </w:rPr>
        <w:t xml:space="preserve">адання послуг населенню </w:t>
      </w:r>
      <w:r w:rsidRPr="00131AFE">
        <w:rPr>
          <w:rFonts w:cs="Arial"/>
          <w:sz w:val="24"/>
          <w:szCs w:val="24"/>
          <w:lang w:val="uk-UA"/>
        </w:rPr>
        <w:t>н</w:t>
      </w:r>
      <w:r w:rsidRPr="00131AFE">
        <w:rPr>
          <w:rFonts w:cs="Arial"/>
          <w:sz w:val="24"/>
          <w:szCs w:val="24"/>
        </w:rPr>
        <w:t>а території Новопсковського району</w:t>
      </w:r>
      <w:r w:rsidRPr="00131AFE">
        <w:rPr>
          <w:rFonts w:cs="Arial"/>
          <w:sz w:val="24"/>
          <w:szCs w:val="24"/>
          <w:lang w:val="uk-UA"/>
        </w:rPr>
        <w:t xml:space="preserve"> </w:t>
      </w:r>
      <w:r w:rsidRPr="00131AFE">
        <w:rPr>
          <w:rFonts w:cs="Arial"/>
          <w:sz w:val="24"/>
          <w:szCs w:val="24"/>
        </w:rPr>
        <w:t>здійснюється мережею бюджетних</w:t>
      </w:r>
      <w:r w:rsidRPr="003E2065">
        <w:rPr>
          <w:rFonts w:cs="Arial"/>
          <w:sz w:val="24"/>
          <w:szCs w:val="24"/>
          <w:lang w:val="uk-UA"/>
        </w:rPr>
        <w:t xml:space="preserve"> установ</w:t>
      </w:r>
      <w:r>
        <w:rPr>
          <w:rFonts w:cs="Arial"/>
          <w:sz w:val="24"/>
          <w:szCs w:val="24"/>
        </w:rPr>
        <w:t>, які утрим</w:t>
      </w:r>
      <w:r>
        <w:rPr>
          <w:rFonts w:cs="Arial"/>
          <w:sz w:val="24"/>
          <w:szCs w:val="24"/>
          <w:lang w:val="uk-UA"/>
        </w:rPr>
        <w:t>у</w:t>
      </w:r>
      <w:r w:rsidRPr="00131AFE">
        <w:rPr>
          <w:rFonts w:cs="Arial"/>
          <w:sz w:val="24"/>
          <w:szCs w:val="24"/>
        </w:rPr>
        <w:t xml:space="preserve">ються за рахунок коштів </w:t>
      </w:r>
      <w:r w:rsidRPr="00131AFE">
        <w:rPr>
          <w:rFonts w:cs="Arial"/>
          <w:sz w:val="24"/>
          <w:szCs w:val="24"/>
          <w:lang w:val="uk-UA"/>
        </w:rPr>
        <w:t>районного</w:t>
      </w:r>
      <w:r w:rsidRPr="00131AFE">
        <w:rPr>
          <w:rFonts w:cs="Arial"/>
          <w:sz w:val="24"/>
          <w:szCs w:val="24"/>
        </w:rPr>
        <w:t xml:space="preserve"> бюдже</w:t>
      </w:r>
      <w:r w:rsidRPr="00131AFE">
        <w:rPr>
          <w:rFonts w:cs="Arial"/>
          <w:sz w:val="24"/>
          <w:szCs w:val="24"/>
          <w:lang w:val="uk-UA"/>
        </w:rPr>
        <w:t>ту</w:t>
      </w:r>
      <w:r w:rsidRPr="00131AFE">
        <w:rPr>
          <w:rFonts w:cs="Arial"/>
          <w:sz w:val="24"/>
          <w:szCs w:val="24"/>
        </w:rPr>
        <w:t>.</w:t>
      </w:r>
    </w:p>
    <w:p w:rsidR="00904CA5" w:rsidRPr="00131AFE" w:rsidRDefault="00904CA5" w:rsidP="00F019FD">
      <w:pPr>
        <w:widowControl/>
        <w:overflowPunct/>
        <w:autoSpaceDE/>
        <w:autoSpaceDN/>
        <w:adjustRightInd/>
        <w:spacing w:line="240" w:lineRule="auto"/>
        <w:ind w:firstLine="426"/>
        <w:textAlignment w:val="auto"/>
        <w:rPr>
          <w:rFonts w:cs="Arial"/>
          <w:sz w:val="24"/>
          <w:szCs w:val="24"/>
        </w:rPr>
      </w:pPr>
      <w:r w:rsidRPr="00131AFE">
        <w:rPr>
          <w:rFonts w:cs="Arial"/>
          <w:sz w:val="24"/>
          <w:szCs w:val="24"/>
        </w:rPr>
        <w:t>Сфера охорони здоров’я населення району на рівні первинної медичної допомоги представлена Комунальним некомерційним підприємством «Новопсковський центр первинної медико-санітарної допомоги». До складу медичного закладу входять 6 лікарських амбулаторій загальної практики - сімейної медицини, 14 фельдшерсько-акушерських та 6 фельдшерських пунктів.</w:t>
      </w:r>
    </w:p>
    <w:p w:rsidR="00904CA5" w:rsidRPr="00131AFE" w:rsidRDefault="00904CA5" w:rsidP="00F019FD">
      <w:pPr>
        <w:widowControl/>
        <w:overflowPunct/>
        <w:autoSpaceDE/>
        <w:autoSpaceDN/>
        <w:adjustRightInd/>
        <w:spacing w:line="240" w:lineRule="auto"/>
        <w:ind w:firstLine="567"/>
        <w:textAlignment w:val="auto"/>
        <w:rPr>
          <w:rFonts w:cs="Arial"/>
          <w:color w:val="000000"/>
          <w:sz w:val="24"/>
          <w:szCs w:val="24"/>
          <w:shd w:val="clear" w:color="auto" w:fill="FFFFFF"/>
          <w:lang w:val="uk-UA"/>
        </w:rPr>
      </w:pPr>
      <w:r w:rsidRPr="00131AFE">
        <w:rPr>
          <w:rFonts w:cs="Arial"/>
          <w:color w:val="000000"/>
          <w:sz w:val="24"/>
          <w:szCs w:val="24"/>
          <w:shd w:val="clear" w:color="auto" w:fill="FFFFFF"/>
        </w:rPr>
        <w:tab/>
        <w:t xml:space="preserve">Надання вторинної медичної допомоги населенню забезпечує Новопсковське районне медичне об’єднання, до складу якого </w:t>
      </w:r>
      <w:r w:rsidRPr="00131AFE">
        <w:rPr>
          <w:rFonts w:cs="Arial"/>
          <w:sz w:val="24"/>
          <w:szCs w:val="24"/>
        </w:rPr>
        <w:t>входить Новопсковська центральна районна лікарня на 150 ліжок та Білолуцька лікарня на 20 ліжок</w:t>
      </w:r>
      <w:r w:rsidRPr="00131AFE">
        <w:rPr>
          <w:rFonts w:cs="Arial"/>
          <w:color w:val="000000"/>
          <w:sz w:val="24"/>
          <w:szCs w:val="24"/>
          <w:shd w:val="clear" w:color="auto" w:fill="FFFFFF"/>
        </w:rPr>
        <w:t xml:space="preserve"> . На сьогодні Новопсковське РТМО перебуває в процесі реформування у комунальне некомерційне підприємство «Новопсковське територіальне медичне об’єднання» і вже з квітня 2020 року, у разі отримання ліцензії  МОЗ</w:t>
      </w:r>
      <w:r w:rsidRPr="00131AFE">
        <w:rPr>
          <w:rFonts w:cs="Arial"/>
          <w:color w:val="000000"/>
          <w:sz w:val="24"/>
          <w:szCs w:val="24"/>
          <w:shd w:val="clear" w:color="auto" w:fill="FFFFFF"/>
          <w:lang w:val="uk-UA"/>
        </w:rPr>
        <w:t>,</w:t>
      </w:r>
      <w:r w:rsidRPr="00131AFE">
        <w:rPr>
          <w:rFonts w:cs="Arial"/>
          <w:color w:val="000000"/>
          <w:sz w:val="24"/>
          <w:szCs w:val="24"/>
          <w:shd w:val="clear" w:color="auto" w:fill="FFFFFF"/>
        </w:rPr>
        <w:t xml:space="preserve"> запрацює за новими умовами фінансування.</w:t>
      </w:r>
    </w:p>
    <w:p w:rsidR="00904CA5" w:rsidRPr="00131AFE" w:rsidRDefault="00904CA5" w:rsidP="00F019FD">
      <w:pPr>
        <w:widowControl/>
        <w:overflowPunct/>
        <w:autoSpaceDE/>
        <w:autoSpaceDN/>
        <w:adjustRightInd/>
        <w:spacing w:line="240" w:lineRule="auto"/>
        <w:ind w:firstLine="709"/>
        <w:textAlignment w:val="auto"/>
        <w:rPr>
          <w:rFonts w:cs="Arial"/>
          <w:sz w:val="24"/>
          <w:szCs w:val="24"/>
        </w:rPr>
      </w:pPr>
      <w:r w:rsidRPr="00131AFE">
        <w:rPr>
          <w:rFonts w:cs="Arial"/>
          <w:sz w:val="24"/>
          <w:szCs w:val="24"/>
        </w:rPr>
        <w:t>Медичну допомогу населенню надають 63 лікаря і 219 молодших спеціалістів з медичною освітою. Укомплектованість лікарями становить 72,4 %, укомплектованість молодшими спеціалістами становить 89,</w:t>
      </w:r>
      <w:r w:rsidRPr="00131AFE">
        <w:rPr>
          <w:rFonts w:cs="Arial"/>
          <w:sz w:val="24"/>
          <w:szCs w:val="24"/>
          <w:lang w:val="uk-UA"/>
        </w:rPr>
        <w:t>9</w:t>
      </w:r>
      <w:r w:rsidRPr="00131AFE">
        <w:rPr>
          <w:rFonts w:cs="Arial"/>
          <w:sz w:val="24"/>
          <w:szCs w:val="24"/>
        </w:rPr>
        <w:t xml:space="preserve"> %.</w:t>
      </w:r>
    </w:p>
    <w:p w:rsidR="00904CA5" w:rsidRPr="00131AFE" w:rsidRDefault="00904CA5" w:rsidP="00930393">
      <w:pPr>
        <w:widowControl/>
        <w:overflowPunct/>
        <w:autoSpaceDE/>
        <w:autoSpaceDN/>
        <w:adjustRightInd/>
        <w:spacing w:line="240" w:lineRule="auto"/>
        <w:ind w:firstLine="567"/>
        <w:textAlignment w:val="auto"/>
        <w:rPr>
          <w:rFonts w:cs="Arial"/>
          <w:sz w:val="24"/>
          <w:szCs w:val="24"/>
          <w:lang w:val="uk-UA" w:eastAsia="uk-UA"/>
        </w:rPr>
      </w:pPr>
      <w:r w:rsidRPr="00131AFE">
        <w:rPr>
          <w:rFonts w:cs="Arial"/>
          <w:color w:val="000000"/>
          <w:sz w:val="24"/>
          <w:szCs w:val="24"/>
          <w:shd w:val="clear" w:color="auto" w:fill="FFFFFF"/>
          <w:lang w:val="uk-UA"/>
        </w:rPr>
        <w:t xml:space="preserve"> </w:t>
      </w:r>
      <w:r w:rsidRPr="00131AFE">
        <w:rPr>
          <w:rFonts w:cs="Arial"/>
          <w:sz w:val="24"/>
          <w:szCs w:val="24"/>
          <w:lang w:val="uk-UA"/>
        </w:rPr>
        <w:t xml:space="preserve">На сьогодні   функціонує </w:t>
      </w:r>
      <w:r w:rsidRPr="00131AFE">
        <w:rPr>
          <w:rFonts w:cs="Arial"/>
          <w:sz w:val="24"/>
          <w:szCs w:val="24"/>
          <w:lang w:val="uk-UA" w:eastAsia="uk-UA"/>
        </w:rPr>
        <w:t xml:space="preserve">14 закладів дошкільної освіти, з яких 7 постійно діючих, 7 - з короткотривалим режимом перебування дітей на базі шкіл. В них виховується 362 дитини.  </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lang w:val="uk-UA"/>
        </w:rPr>
        <w:t>Для забезпечення здобуття середньої освіти дітьми шкільного віку в районі   діє 19 закладів освіти, з яких  11 –ЗОШ І-ІІ ступенів, 7 – ЗОШ І-ІІІ ступенів і одна гімназія.  З 01 січня 2020 року</w:t>
      </w:r>
      <w:r w:rsidRPr="00131AFE">
        <w:rPr>
          <w:rFonts w:cs="Arial"/>
          <w:sz w:val="24"/>
          <w:szCs w:val="24"/>
        </w:rPr>
        <w:t xml:space="preserve"> </w:t>
      </w:r>
      <w:r w:rsidRPr="00131AFE">
        <w:rPr>
          <w:rFonts w:cs="Arial"/>
          <w:sz w:val="24"/>
          <w:szCs w:val="24"/>
          <w:lang w:val="uk-UA"/>
        </w:rPr>
        <w:t>Заайдарівська ЗОШ І-ІІ ступенів</w:t>
      </w:r>
      <w:r w:rsidRPr="00131AFE">
        <w:rPr>
          <w:rFonts w:cs="Arial"/>
          <w:sz w:val="24"/>
          <w:szCs w:val="24"/>
        </w:rPr>
        <w:t xml:space="preserve"> передан</w:t>
      </w:r>
      <w:r w:rsidRPr="00131AFE">
        <w:rPr>
          <w:rFonts w:cs="Arial"/>
          <w:sz w:val="24"/>
          <w:szCs w:val="24"/>
          <w:lang w:val="uk-UA"/>
        </w:rPr>
        <w:t>а</w:t>
      </w:r>
      <w:r w:rsidRPr="00131AFE">
        <w:rPr>
          <w:rFonts w:cs="Arial"/>
          <w:sz w:val="24"/>
          <w:szCs w:val="24"/>
        </w:rPr>
        <w:t xml:space="preserve"> на утримання до Новопсковської ОТГ.</w:t>
      </w:r>
    </w:p>
    <w:p w:rsidR="00904CA5" w:rsidRPr="00131AFE" w:rsidRDefault="00904CA5" w:rsidP="00C117C2">
      <w:pPr>
        <w:widowControl/>
        <w:overflowPunct/>
        <w:autoSpaceDE/>
        <w:autoSpaceDN/>
        <w:adjustRightInd/>
        <w:spacing w:line="240" w:lineRule="auto"/>
        <w:ind w:firstLine="567"/>
        <w:textAlignment w:val="auto"/>
        <w:rPr>
          <w:rFonts w:cs="Arial"/>
          <w:sz w:val="24"/>
          <w:szCs w:val="24"/>
          <w:lang w:val="uk-UA"/>
        </w:rPr>
      </w:pPr>
      <w:r w:rsidRPr="00131AFE">
        <w:rPr>
          <w:rFonts w:cs="Arial"/>
          <w:sz w:val="24"/>
          <w:szCs w:val="24"/>
        </w:rPr>
        <w:t xml:space="preserve">Реалізацію творчих здібностей школярів у позанавчальний час здійснює     Новопсковський будинок дитячої та юнацької творчості, в 17 гуртках (27 групах) якого за художньо-естетичним та гуманітарним напрямами у цьому навчальному році  навчається 405 вихованців, 13 груп   діють на базі   загальноосвітніх шкіл (195 дітей). </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Надання послуг населенню у сфері культури в Новопсковському  районі  здійснюється мережею комунальних закладів культури, що склалася у попередній період розвитку галузі. На даний час в районі функціонує  26 клубних установ, КЗ «Новопсковська централізована бібліотечна система», у складі  27 бібліотек,  Білолуцька дитяча музична школа з 1 музичним класом у сільській місцевості,  районний Центр культури та дозвілля,  КЗ «Новопсковський районний краєзнавчий музей».</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У сфері фізичної культури та спорту вагому роботу із залучення широких верств населення до систематичних занять фізичною культурою та спортом проводить громадська організація всеукраїнського фізкультурно-спортивного товариства  «Колос» .</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Соціальна підтримка населення  проводиться Новопсковським територіальним центром соціального обслуговування населення та Новопсковським ЦССССДМ.</w:t>
      </w:r>
    </w:p>
    <w:p w:rsidR="00904CA5" w:rsidRDefault="00904CA5" w:rsidP="00C117C2">
      <w:pPr>
        <w:widowControl/>
        <w:overflowPunct/>
        <w:autoSpaceDE/>
        <w:autoSpaceDN/>
        <w:adjustRightInd/>
        <w:spacing w:line="240" w:lineRule="auto"/>
        <w:ind w:firstLine="567"/>
        <w:textAlignment w:val="auto"/>
        <w:rPr>
          <w:rFonts w:cs="Arial"/>
          <w:sz w:val="24"/>
          <w:szCs w:val="24"/>
        </w:rPr>
      </w:pPr>
    </w:p>
    <w:p w:rsidR="00904CA5" w:rsidRPr="00A24F15" w:rsidRDefault="00904CA5" w:rsidP="00C117C2">
      <w:pPr>
        <w:widowControl/>
        <w:overflowPunct/>
        <w:autoSpaceDE/>
        <w:autoSpaceDN/>
        <w:adjustRightInd/>
        <w:spacing w:line="240" w:lineRule="auto"/>
        <w:jc w:val="center"/>
        <w:textAlignment w:val="auto"/>
        <w:rPr>
          <w:rFonts w:cs="Arial"/>
          <w:b/>
          <w:sz w:val="24"/>
          <w:szCs w:val="24"/>
        </w:rPr>
      </w:pPr>
      <w:bookmarkStart w:id="0" w:name="_Toc317202418"/>
      <w:bookmarkStart w:id="1" w:name="_Toc343586001"/>
      <w:bookmarkStart w:id="2" w:name="_Toc316552313"/>
      <w:r>
        <w:rPr>
          <w:rFonts w:cs="Arial"/>
          <w:b/>
          <w:sz w:val="24"/>
          <w:szCs w:val="24"/>
        </w:rPr>
        <w:t>Прогноз розвитку району на 2</w:t>
      </w:r>
      <w:r w:rsidRPr="00930393">
        <w:rPr>
          <w:rFonts w:cs="Arial"/>
          <w:b/>
          <w:sz w:val="24"/>
          <w:szCs w:val="24"/>
        </w:rPr>
        <w:t>020</w:t>
      </w:r>
      <w:r w:rsidRPr="00A24F15">
        <w:rPr>
          <w:rFonts w:cs="Arial"/>
          <w:b/>
          <w:sz w:val="24"/>
          <w:szCs w:val="24"/>
        </w:rPr>
        <w:t xml:space="preserve"> рік</w:t>
      </w:r>
    </w:p>
    <w:bookmarkEnd w:id="0"/>
    <w:bookmarkEnd w:id="1"/>
    <w:p w:rsidR="00904CA5" w:rsidRPr="00A24F15" w:rsidRDefault="00904CA5" w:rsidP="00C117C2">
      <w:pPr>
        <w:widowControl/>
        <w:overflowPunct/>
        <w:autoSpaceDE/>
        <w:autoSpaceDN/>
        <w:adjustRightInd/>
        <w:spacing w:line="240" w:lineRule="auto"/>
        <w:ind w:firstLine="567"/>
        <w:jc w:val="center"/>
        <w:textAlignment w:val="auto"/>
        <w:rPr>
          <w:rFonts w:cs="Arial"/>
          <w:b/>
          <w:sz w:val="24"/>
          <w:szCs w:val="24"/>
        </w:rPr>
      </w:pPr>
    </w:p>
    <w:p w:rsidR="00904CA5" w:rsidRPr="00A24F15" w:rsidRDefault="00904CA5" w:rsidP="00C117C2">
      <w:pPr>
        <w:widowControl/>
        <w:overflowPunct/>
        <w:autoSpaceDE/>
        <w:autoSpaceDN/>
        <w:adjustRightInd/>
        <w:spacing w:line="240" w:lineRule="auto"/>
        <w:ind w:firstLine="567"/>
        <w:jc w:val="center"/>
        <w:textAlignment w:val="auto"/>
        <w:rPr>
          <w:rFonts w:cs="Arial"/>
          <w:b/>
          <w:sz w:val="24"/>
          <w:szCs w:val="24"/>
        </w:rPr>
      </w:pPr>
      <w:r w:rsidRPr="00A24F15">
        <w:rPr>
          <w:rFonts w:cs="Arial"/>
          <w:b/>
          <w:sz w:val="24"/>
          <w:szCs w:val="24"/>
        </w:rPr>
        <w:t>Ресурси бюджетів</w:t>
      </w:r>
    </w:p>
    <w:p w:rsidR="00904CA5" w:rsidRPr="00A24F15" w:rsidRDefault="00904CA5" w:rsidP="00C117C2">
      <w:pPr>
        <w:widowControl/>
        <w:overflowPunct/>
        <w:autoSpaceDE/>
        <w:autoSpaceDN/>
        <w:adjustRightInd/>
        <w:spacing w:line="240" w:lineRule="auto"/>
        <w:ind w:firstLine="567"/>
        <w:jc w:val="right"/>
        <w:textAlignment w:val="auto"/>
        <w:rPr>
          <w:rFonts w:cs="Arial"/>
          <w:sz w:val="24"/>
          <w:szCs w:val="24"/>
        </w:rPr>
      </w:pPr>
      <w:r w:rsidRPr="00A24F15">
        <w:rPr>
          <w:rFonts w:cs="Arial"/>
          <w:sz w:val="24"/>
          <w:szCs w:val="24"/>
        </w:rPr>
        <w:t>Таблиця 1</w:t>
      </w:r>
    </w:p>
    <w:p w:rsidR="00904CA5" w:rsidRPr="00A24F15" w:rsidRDefault="00904CA5" w:rsidP="00C117C2">
      <w:pPr>
        <w:widowControl/>
        <w:overflowPunct/>
        <w:autoSpaceDE/>
        <w:autoSpaceDN/>
        <w:adjustRightInd/>
        <w:spacing w:line="240" w:lineRule="auto"/>
        <w:ind w:firstLine="567"/>
        <w:jc w:val="right"/>
        <w:textAlignment w:val="auto"/>
        <w:rPr>
          <w:rFonts w:cs="Arial"/>
          <w:b/>
          <w:sz w:val="24"/>
          <w:szCs w:val="24"/>
        </w:rPr>
      </w:pPr>
      <w:r w:rsidRPr="00A24F15">
        <w:rPr>
          <w:rFonts w:cs="Arial"/>
          <w:sz w:val="24"/>
          <w:szCs w:val="24"/>
        </w:rPr>
        <w:t>тис грн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1350"/>
        <w:gridCol w:w="1350"/>
        <w:gridCol w:w="1350"/>
      </w:tblGrid>
      <w:tr w:rsidR="00904CA5" w:rsidRPr="00A24F15" w:rsidTr="009E5370">
        <w:trPr>
          <w:trHeight w:val="231"/>
        </w:trPr>
        <w:tc>
          <w:tcPr>
            <w:tcW w:w="5670" w:type="dxa"/>
            <w:vAlign w:val="bottom"/>
          </w:tcPr>
          <w:p w:rsidR="00904CA5" w:rsidRPr="00A24F15" w:rsidRDefault="00904CA5" w:rsidP="009E5370">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 </w:t>
            </w:r>
          </w:p>
        </w:tc>
        <w:tc>
          <w:tcPr>
            <w:tcW w:w="1350" w:type="dxa"/>
          </w:tcPr>
          <w:p w:rsidR="00904CA5" w:rsidRPr="00A24F15" w:rsidRDefault="00904CA5" w:rsidP="009E5370">
            <w:pPr>
              <w:widowControl/>
              <w:overflowPunct/>
              <w:autoSpaceDE/>
              <w:autoSpaceDN/>
              <w:adjustRightInd/>
              <w:spacing w:line="240" w:lineRule="auto"/>
              <w:jc w:val="left"/>
              <w:textAlignment w:val="auto"/>
              <w:rPr>
                <w:rFonts w:cs="Arial"/>
                <w:sz w:val="24"/>
                <w:szCs w:val="24"/>
              </w:rPr>
            </w:pPr>
            <w:r>
              <w:rPr>
                <w:rFonts w:cs="Arial"/>
                <w:sz w:val="24"/>
                <w:szCs w:val="24"/>
              </w:rPr>
              <w:t>201</w:t>
            </w:r>
            <w:r>
              <w:rPr>
                <w:rFonts w:cs="Arial"/>
                <w:sz w:val="24"/>
                <w:szCs w:val="24"/>
                <w:lang w:val="en-US"/>
              </w:rPr>
              <w:t>8</w:t>
            </w:r>
            <w:r w:rsidRPr="00A24F15">
              <w:rPr>
                <w:rFonts w:cs="Arial"/>
                <w:sz w:val="24"/>
                <w:szCs w:val="24"/>
              </w:rPr>
              <w:t xml:space="preserve"> рік</w:t>
            </w:r>
          </w:p>
          <w:p w:rsidR="00904CA5" w:rsidRPr="00A24F15" w:rsidRDefault="00904CA5" w:rsidP="009E5370">
            <w:pPr>
              <w:widowControl/>
              <w:overflowPunct/>
              <w:autoSpaceDE/>
              <w:autoSpaceDN/>
              <w:adjustRightInd/>
              <w:spacing w:line="240" w:lineRule="auto"/>
              <w:jc w:val="left"/>
              <w:textAlignment w:val="auto"/>
              <w:rPr>
                <w:rFonts w:cs="Arial"/>
                <w:sz w:val="24"/>
                <w:szCs w:val="24"/>
              </w:rPr>
            </w:pPr>
            <w:r w:rsidRPr="00A24F15">
              <w:rPr>
                <w:rFonts w:cs="Arial"/>
                <w:sz w:val="24"/>
                <w:szCs w:val="24"/>
              </w:rPr>
              <w:t>звіт</w:t>
            </w:r>
          </w:p>
        </w:tc>
        <w:tc>
          <w:tcPr>
            <w:tcW w:w="1350" w:type="dxa"/>
            <w:vAlign w:val="center"/>
          </w:tcPr>
          <w:p w:rsidR="00904CA5" w:rsidRPr="00A24F15" w:rsidRDefault="00904CA5" w:rsidP="009E5370">
            <w:pPr>
              <w:widowControl/>
              <w:overflowPunct/>
              <w:autoSpaceDE/>
              <w:autoSpaceDN/>
              <w:adjustRightInd/>
              <w:spacing w:line="240" w:lineRule="auto"/>
              <w:jc w:val="left"/>
              <w:textAlignment w:val="auto"/>
              <w:rPr>
                <w:rFonts w:cs="Arial"/>
                <w:sz w:val="24"/>
                <w:szCs w:val="24"/>
              </w:rPr>
            </w:pPr>
            <w:r>
              <w:rPr>
                <w:rFonts w:cs="Arial"/>
                <w:sz w:val="24"/>
                <w:szCs w:val="24"/>
              </w:rPr>
              <w:t>201</w:t>
            </w:r>
            <w:r>
              <w:rPr>
                <w:rFonts w:cs="Arial"/>
                <w:sz w:val="24"/>
                <w:szCs w:val="24"/>
                <w:lang w:val="en-US"/>
              </w:rPr>
              <w:t>9</w:t>
            </w:r>
            <w:r w:rsidRPr="00A24F15">
              <w:rPr>
                <w:rFonts w:cs="Arial"/>
                <w:sz w:val="24"/>
                <w:szCs w:val="24"/>
              </w:rPr>
              <w:t xml:space="preserve"> рік </w:t>
            </w:r>
          </w:p>
          <w:p w:rsidR="00904CA5" w:rsidRPr="00A24F15" w:rsidRDefault="00904CA5" w:rsidP="009E5370">
            <w:pPr>
              <w:widowControl/>
              <w:overflowPunct/>
              <w:autoSpaceDE/>
              <w:autoSpaceDN/>
              <w:adjustRightInd/>
              <w:spacing w:line="240" w:lineRule="auto"/>
              <w:jc w:val="left"/>
              <w:textAlignment w:val="auto"/>
              <w:rPr>
                <w:rFonts w:cs="Arial"/>
                <w:sz w:val="24"/>
                <w:szCs w:val="24"/>
              </w:rPr>
            </w:pPr>
            <w:r w:rsidRPr="00A24F15">
              <w:rPr>
                <w:rFonts w:cs="Arial"/>
                <w:sz w:val="24"/>
                <w:szCs w:val="24"/>
              </w:rPr>
              <w:t>очікуване</w:t>
            </w:r>
          </w:p>
        </w:tc>
        <w:tc>
          <w:tcPr>
            <w:tcW w:w="1350" w:type="dxa"/>
            <w:vAlign w:val="center"/>
          </w:tcPr>
          <w:p w:rsidR="00904CA5" w:rsidRPr="00A24F15" w:rsidRDefault="00904CA5" w:rsidP="009E5370">
            <w:pPr>
              <w:widowControl/>
              <w:overflowPunct/>
              <w:autoSpaceDE/>
              <w:autoSpaceDN/>
              <w:adjustRightInd/>
              <w:spacing w:line="240" w:lineRule="auto"/>
              <w:jc w:val="left"/>
              <w:textAlignment w:val="auto"/>
              <w:rPr>
                <w:rFonts w:cs="Arial"/>
                <w:sz w:val="24"/>
                <w:szCs w:val="24"/>
              </w:rPr>
            </w:pPr>
            <w:r>
              <w:rPr>
                <w:rFonts w:cs="Arial"/>
                <w:sz w:val="24"/>
                <w:szCs w:val="24"/>
              </w:rPr>
              <w:t>20</w:t>
            </w:r>
            <w:r>
              <w:rPr>
                <w:rFonts w:cs="Arial"/>
                <w:sz w:val="24"/>
                <w:szCs w:val="24"/>
                <w:lang w:val="en-US"/>
              </w:rPr>
              <w:t>20</w:t>
            </w:r>
            <w:r w:rsidRPr="00A24F15">
              <w:rPr>
                <w:rFonts w:cs="Arial"/>
                <w:sz w:val="24"/>
                <w:szCs w:val="24"/>
              </w:rPr>
              <w:t xml:space="preserve"> рік </w:t>
            </w:r>
          </w:p>
          <w:p w:rsidR="00904CA5" w:rsidRPr="00A24F15" w:rsidRDefault="00904CA5" w:rsidP="009E5370">
            <w:pPr>
              <w:widowControl/>
              <w:overflowPunct/>
              <w:autoSpaceDE/>
              <w:autoSpaceDN/>
              <w:adjustRightInd/>
              <w:spacing w:line="240" w:lineRule="auto"/>
              <w:jc w:val="left"/>
              <w:textAlignment w:val="auto"/>
              <w:rPr>
                <w:rFonts w:cs="Arial"/>
                <w:sz w:val="24"/>
                <w:szCs w:val="24"/>
              </w:rPr>
            </w:pPr>
            <w:r w:rsidRPr="00A24F15">
              <w:rPr>
                <w:rFonts w:cs="Arial"/>
                <w:sz w:val="24"/>
                <w:szCs w:val="24"/>
              </w:rPr>
              <w:t>прогноз</w:t>
            </w:r>
          </w:p>
        </w:tc>
      </w:tr>
      <w:tr w:rsidR="00904CA5" w:rsidRPr="00A24F15" w:rsidTr="009E5370">
        <w:trPr>
          <w:trHeight w:val="274"/>
        </w:trPr>
        <w:tc>
          <w:tcPr>
            <w:tcW w:w="5670" w:type="dxa"/>
            <w:noWrap/>
            <w:vAlign w:val="bottom"/>
          </w:tcPr>
          <w:p w:rsidR="00904CA5" w:rsidRPr="00A24F15" w:rsidRDefault="00904CA5" w:rsidP="009E5370">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Надходження до місцевих бюджетів (без урахування дотацій та субвенцій)</w:t>
            </w:r>
          </w:p>
        </w:tc>
        <w:tc>
          <w:tcPr>
            <w:tcW w:w="1350" w:type="dxa"/>
          </w:tcPr>
          <w:p w:rsidR="00904CA5" w:rsidRPr="00651BA0" w:rsidRDefault="00904CA5" w:rsidP="00F07AD1">
            <w:pPr>
              <w:widowControl/>
              <w:overflowPunct/>
              <w:autoSpaceDE/>
              <w:autoSpaceDN/>
              <w:adjustRightInd/>
              <w:spacing w:line="240" w:lineRule="auto"/>
              <w:jc w:val="left"/>
              <w:textAlignment w:val="auto"/>
              <w:rPr>
                <w:rFonts w:cs="Arial"/>
                <w:sz w:val="24"/>
                <w:szCs w:val="24"/>
                <w:lang w:val="uk-UA"/>
              </w:rPr>
            </w:pPr>
            <w:r w:rsidRPr="00F07AD1">
              <w:rPr>
                <w:rFonts w:cs="Arial"/>
                <w:sz w:val="24"/>
                <w:szCs w:val="24"/>
              </w:rPr>
              <w:t>65222</w:t>
            </w:r>
            <w:r>
              <w:rPr>
                <w:rFonts w:cs="Arial"/>
                <w:sz w:val="24"/>
                <w:szCs w:val="24"/>
                <w:lang w:val="uk-UA"/>
              </w:rPr>
              <w:t>,</w:t>
            </w:r>
            <w:r w:rsidRPr="00F07AD1">
              <w:rPr>
                <w:rFonts w:cs="Arial"/>
                <w:sz w:val="24"/>
                <w:szCs w:val="24"/>
              </w:rPr>
              <w:t>2</w:t>
            </w:r>
          </w:p>
        </w:tc>
        <w:tc>
          <w:tcPr>
            <w:tcW w:w="1350" w:type="dxa"/>
            <w:noWrap/>
          </w:tcPr>
          <w:p w:rsidR="00904CA5" w:rsidRPr="00F07AD1" w:rsidRDefault="00904CA5" w:rsidP="009E5370">
            <w:pPr>
              <w:widowControl/>
              <w:overflowPunct/>
              <w:autoSpaceDE/>
              <w:autoSpaceDN/>
              <w:adjustRightInd/>
              <w:spacing w:line="240" w:lineRule="auto"/>
              <w:jc w:val="left"/>
              <w:textAlignment w:val="auto"/>
              <w:rPr>
                <w:rFonts w:cs="Arial"/>
                <w:sz w:val="24"/>
                <w:szCs w:val="24"/>
                <w:lang w:val="uk-UA"/>
              </w:rPr>
            </w:pPr>
            <w:r>
              <w:rPr>
                <w:rFonts w:cs="Arial"/>
                <w:sz w:val="24"/>
                <w:szCs w:val="24"/>
                <w:lang w:val="uk-UA"/>
              </w:rPr>
              <w:t>68960,5</w:t>
            </w:r>
          </w:p>
        </w:tc>
        <w:tc>
          <w:tcPr>
            <w:tcW w:w="1350" w:type="dxa"/>
            <w:noWrap/>
          </w:tcPr>
          <w:p w:rsidR="00904CA5" w:rsidRPr="00F07AD1" w:rsidRDefault="00904CA5" w:rsidP="009E5370">
            <w:pPr>
              <w:widowControl/>
              <w:overflowPunct/>
              <w:autoSpaceDE/>
              <w:autoSpaceDN/>
              <w:adjustRightInd/>
              <w:spacing w:line="240" w:lineRule="auto"/>
              <w:jc w:val="left"/>
              <w:textAlignment w:val="auto"/>
              <w:rPr>
                <w:rFonts w:cs="Arial"/>
                <w:sz w:val="24"/>
                <w:szCs w:val="24"/>
                <w:lang w:val="uk-UA"/>
              </w:rPr>
            </w:pPr>
            <w:r>
              <w:rPr>
                <w:rFonts w:cs="Arial"/>
                <w:sz w:val="24"/>
                <w:szCs w:val="24"/>
                <w:lang w:val="uk-UA"/>
              </w:rPr>
              <w:t>67783,2</w:t>
            </w:r>
          </w:p>
        </w:tc>
      </w:tr>
      <w:bookmarkEnd w:id="2"/>
    </w:tbl>
    <w:p w:rsidR="00904CA5" w:rsidRPr="00A24F15" w:rsidRDefault="00904CA5" w:rsidP="00C117C2">
      <w:pPr>
        <w:widowControl/>
        <w:overflowPunct/>
        <w:autoSpaceDE/>
        <w:autoSpaceDN/>
        <w:adjustRightInd/>
        <w:spacing w:line="240" w:lineRule="auto"/>
        <w:ind w:firstLine="567"/>
        <w:textAlignment w:val="auto"/>
        <w:rPr>
          <w:rFonts w:cs="Arial"/>
          <w:b/>
          <w:sz w:val="24"/>
          <w:szCs w:val="24"/>
        </w:rPr>
      </w:pPr>
    </w:p>
    <w:p w:rsidR="00904CA5" w:rsidRPr="00A24F15" w:rsidRDefault="00904CA5" w:rsidP="00C117C2">
      <w:pPr>
        <w:widowControl/>
        <w:overflowPunct/>
        <w:autoSpaceDE/>
        <w:autoSpaceDN/>
        <w:adjustRightInd/>
        <w:spacing w:line="240" w:lineRule="auto"/>
        <w:ind w:firstLine="567"/>
        <w:textAlignment w:val="auto"/>
        <w:rPr>
          <w:rFonts w:cs="Arial"/>
          <w:b/>
          <w:sz w:val="24"/>
          <w:szCs w:val="24"/>
        </w:rPr>
      </w:pPr>
    </w:p>
    <w:p w:rsidR="00904CA5" w:rsidRPr="00A24F15" w:rsidRDefault="00904CA5" w:rsidP="00C117C2">
      <w:pPr>
        <w:widowControl/>
        <w:overflowPunct/>
        <w:autoSpaceDE/>
        <w:autoSpaceDN/>
        <w:adjustRightInd/>
        <w:spacing w:line="240" w:lineRule="auto"/>
        <w:jc w:val="center"/>
        <w:textAlignment w:val="auto"/>
        <w:rPr>
          <w:rFonts w:cs="Arial"/>
          <w:b/>
          <w:sz w:val="24"/>
          <w:szCs w:val="24"/>
        </w:rPr>
      </w:pPr>
      <w:r w:rsidRPr="00A24F15">
        <w:rPr>
          <w:rFonts w:cs="Arial"/>
          <w:b/>
          <w:sz w:val="24"/>
          <w:szCs w:val="24"/>
        </w:rPr>
        <w:t>Структура видатків місцевих бюджетів</w:t>
      </w:r>
    </w:p>
    <w:p w:rsidR="00904CA5" w:rsidRPr="00A24F15" w:rsidRDefault="00904CA5" w:rsidP="00C117C2">
      <w:pPr>
        <w:widowControl/>
        <w:overflowPunct/>
        <w:autoSpaceDE/>
        <w:autoSpaceDN/>
        <w:adjustRightInd/>
        <w:spacing w:line="240" w:lineRule="auto"/>
        <w:ind w:firstLine="567"/>
        <w:jc w:val="right"/>
        <w:textAlignment w:val="auto"/>
        <w:rPr>
          <w:rFonts w:cs="Arial"/>
          <w:sz w:val="24"/>
          <w:szCs w:val="24"/>
        </w:rPr>
      </w:pPr>
      <w:r w:rsidRPr="00A24F15">
        <w:rPr>
          <w:rFonts w:cs="Arial"/>
          <w:sz w:val="24"/>
          <w:szCs w:val="24"/>
        </w:rPr>
        <w:t>Таблиця 2</w:t>
      </w:r>
    </w:p>
    <w:p w:rsidR="00904CA5" w:rsidRPr="00A24F15" w:rsidRDefault="00904CA5" w:rsidP="00C117C2">
      <w:pPr>
        <w:widowControl/>
        <w:overflowPunct/>
        <w:autoSpaceDE/>
        <w:autoSpaceDN/>
        <w:adjustRightInd/>
        <w:spacing w:line="240" w:lineRule="auto"/>
        <w:ind w:firstLine="567"/>
        <w:jc w:val="right"/>
        <w:textAlignment w:val="auto"/>
        <w:rPr>
          <w:rFonts w:cs="Arial"/>
          <w:sz w:val="24"/>
          <w:szCs w:val="24"/>
        </w:rPr>
      </w:pPr>
      <w:r w:rsidRPr="00A24F15">
        <w:rPr>
          <w:rFonts w:cs="Arial"/>
          <w:sz w:val="24"/>
          <w:szCs w:val="24"/>
        </w:rPr>
        <w:t>тис. грн</w:t>
      </w:r>
    </w:p>
    <w:tbl>
      <w:tblPr>
        <w:tblW w:w="9796" w:type="dxa"/>
        <w:tblInd w:w="93" w:type="dxa"/>
        <w:tblLayout w:type="fixed"/>
        <w:tblLook w:val="00A0"/>
      </w:tblPr>
      <w:tblGrid>
        <w:gridCol w:w="2567"/>
        <w:gridCol w:w="1559"/>
        <w:gridCol w:w="1559"/>
        <w:gridCol w:w="1418"/>
        <w:gridCol w:w="1417"/>
        <w:gridCol w:w="1276"/>
      </w:tblGrid>
      <w:tr w:rsidR="00904CA5" w:rsidRPr="00930393" w:rsidTr="00930393">
        <w:trPr>
          <w:trHeight w:val="1245"/>
        </w:trPr>
        <w:tc>
          <w:tcPr>
            <w:tcW w:w="2567" w:type="dxa"/>
            <w:vMerge w:val="restart"/>
            <w:tcBorders>
              <w:top w:val="single" w:sz="4" w:space="0" w:color="auto"/>
              <w:left w:val="single" w:sz="4" w:space="0" w:color="auto"/>
              <w:bottom w:val="single" w:sz="4" w:space="0" w:color="auto"/>
              <w:right w:val="single" w:sz="4" w:space="0" w:color="auto"/>
            </w:tcBorders>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Найменування заходів</w:t>
            </w:r>
          </w:p>
        </w:tc>
        <w:tc>
          <w:tcPr>
            <w:tcW w:w="3118" w:type="dxa"/>
            <w:gridSpan w:val="2"/>
            <w:tcBorders>
              <w:top w:val="single" w:sz="4" w:space="0" w:color="auto"/>
              <w:left w:val="nil"/>
              <w:bottom w:val="single" w:sz="4" w:space="0" w:color="auto"/>
              <w:right w:val="single" w:sz="4" w:space="0" w:color="auto"/>
            </w:tcBorders>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Видатки</w:t>
            </w:r>
          </w:p>
        </w:tc>
        <w:tc>
          <w:tcPr>
            <w:tcW w:w="1418" w:type="dxa"/>
            <w:vMerge w:val="restart"/>
            <w:tcBorders>
              <w:top w:val="single" w:sz="4" w:space="0" w:color="auto"/>
              <w:left w:val="single" w:sz="4" w:space="0" w:color="auto"/>
              <w:bottom w:val="single" w:sz="4" w:space="0" w:color="auto"/>
              <w:right w:val="single" w:sz="4" w:space="0" w:color="auto"/>
            </w:tcBorders>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Темп росту (зниження) 2019 р. до 2018 р., %</w:t>
            </w:r>
          </w:p>
        </w:tc>
        <w:tc>
          <w:tcPr>
            <w:tcW w:w="2693" w:type="dxa"/>
            <w:gridSpan w:val="2"/>
            <w:tcBorders>
              <w:top w:val="single" w:sz="4" w:space="0" w:color="auto"/>
              <w:left w:val="nil"/>
              <w:bottom w:val="single" w:sz="4" w:space="0" w:color="auto"/>
              <w:right w:val="single" w:sz="4" w:space="0" w:color="auto"/>
            </w:tcBorders>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2020 рік</w:t>
            </w:r>
          </w:p>
        </w:tc>
      </w:tr>
      <w:tr w:rsidR="00904CA5" w:rsidRPr="00930393" w:rsidTr="00930393">
        <w:trPr>
          <w:trHeight w:val="315"/>
        </w:trPr>
        <w:tc>
          <w:tcPr>
            <w:tcW w:w="2567" w:type="dxa"/>
            <w:vMerge/>
            <w:tcBorders>
              <w:top w:val="single" w:sz="4" w:space="0" w:color="auto"/>
              <w:left w:val="single" w:sz="4" w:space="0" w:color="auto"/>
              <w:bottom w:val="single" w:sz="4" w:space="0" w:color="auto"/>
              <w:right w:val="single" w:sz="4" w:space="0" w:color="auto"/>
            </w:tcBorders>
            <w:vAlign w:val="center"/>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p>
        </w:tc>
        <w:tc>
          <w:tcPr>
            <w:tcW w:w="1559" w:type="dxa"/>
            <w:tcBorders>
              <w:top w:val="nil"/>
              <w:left w:val="nil"/>
              <w:bottom w:val="single" w:sz="4" w:space="0" w:color="auto"/>
              <w:right w:val="single" w:sz="4" w:space="0" w:color="auto"/>
            </w:tcBorders>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2018 рік</w:t>
            </w:r>
          </w:p>
        </w:tc>
        <w:tc>
          <w:tcPr>
            <w:tcW w:w="1559" w:type="dxa"/>
            <w:tcBorders>
              <w:top w:val="nil"/>
              <w:left w:val="nil"/>
              <w:bottom w:val="single" w:sz="4" w:space="0" w:color="auto"/>
              <w:right w:val="single" w:sz="4" w:space="0" w:color="auto"/>
            </w:tcBorders>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2019 рік</w:t>
            </w:r>
          </w:p>
        </w:tc>
        <w:tc>
          <w:tcPr>
            <w:tcW w:w="1418" w:type="dxa"/>
            <w:vMerge/>
            <w:tcBorders>
              <w:top w:val="single" w:sz="4" w:space="0" w:color="auto"/>
              <w:left w:val="single" w:sz="4" w:space="0" w:color="auto"/>
              <w:bottom w:val="single" w:sz="4" w:space="0" w:color="auto"/>
              <w:right w:val="single" w:sz="4" w:space="0" w:color="auto"/>
            </w:tcBorders>
            <w:vAlign w:val="center"/>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p>
        </w:tc>
        <w:tc>
          <w:tcPr>
            <w:tcW w:w="1417" w:type="dxa"/>
            <w:vMerge w:val="restart"/>
            <w:tcBorders>
              <w:top w:val="nil"/>
              <w:left w:val="single" w:sz="4" w:space="0" w:color="auto"/>
              <w:bottom w:val="single" w:sz="4" w:space="0" w:color="000000"/>
              <w:right w:val="single" w:sz="4" w:space="0" w:color="auto"/>
            </w:tcBorders>
          </w:tcPr>
          <w:p w:rsidR="00904CA5" w:rsidRPr="00930393" w:rsidRDefault="00904CA5" w:rsidP="00930393">
            <w:pPr>
              <w:widowControl/>
              <w:overflowPunct/>
              <w:autoSpaceDE/>
              <w:autoSpaceDN/>
              <w:adjustRightInd/>
              <w:spacing w:line="240" w:lineRule="auto"/>
              <w:jc w:val="center"/>
              <w:textAlignment w:val="auto"/>
              <w:rPr>
                <w:color w:val="000000"/>
                <w:sz w:val="24"/>
                <w:szCs w:val="24"/>
                <w:lang w:val="uk-UA" w:eastAsia="uk-UA"/>
              </w:rPr>
            </w:pPr>
            <w:r w:rsidRPr="00930393">
              <w:rPr>
                <w:color w:val="000000"/>
                <w:sz w:val="24"/>
                <w:szCs w:val="24"/>
                <w:lang w:val="uk-UA" w:eastAsia="uk-UA"/>
              </w:rPr>
              <w:t>прогноз</w:t>
            </w:r>
          </w:p>
        </w:tc>
        <w:tc>
          <w:tcPr>
            <w:tcW w:w="1276" w:type="dxa"/>
            <w:vMerge w:val="restart"/>
            <w:tcBorders>
              <w:top w:val="nil"/>
              <w:left w:val="single" w:sz="4" w:space="0" w:color="auto"/>
              <w:bottom w:val="single" w:sz="4" w:space="0" w:color="auto"/>
              <w:right w:val="single" w:sz="4" w:space="0" w:color="auto"/>
            </w:tcBorders>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у % до 2019 р.</w:t>
            </w:r>
          </w:p>
        </w:tc>
      </w:tr>
      <w:tr w:rsidR="00904CA5" w:rsidRPr="00930393" w:rsidTr="00930393">
        <w:trPr>
          <w:trHeight w:val="510"/>
        </w:trPr>
        <w:tc>
          <w:tcPr>
            <w:tcW w:w="2567" w:type="dxa"/>
            <w:vMerge/>
            <w:tcBorders>
              <w:top w:val="single" w:sz="4" w:space="0" w:color="auto"/>
              <w:left w:val="single" w:sz="4" w:space="0" w:color="auto"/>
              <w:bottom w:val="single" w:sz="4" w:space="0" w:color="auto"/>
              <w:right w:val="single" w:sz="4" w:space="0" w:color="auto"/>
            </w:tcBorders>
            <w:vAlign w:val="center"/>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p>
        </w:tc>
        <w:tc>
          <w:tcPr>
            <w:tcW w:w="1559" w:type="dxa"/>
            <w:tcBorders>
              <w:top w:val="nil"/>
              <w:left w:val="nil"/>
              <w:bottom w:val="single" w:sz="4" w:space="0" w:color="auto"/>
              <w:right w:val="single" w:sz="4" w:space="0" w:color="auto"/>
            </w:tcBorders>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(звіт)</w:t>
            </w:r>
          </w:p>
        </w:tc>
        <w:tc>
          <w:tcPr>
            <w:tcW w:w="1559" w:type="dxa"/>
            <w:tcBorders>
              <w:top w:val="nil"/>
              <w:left w:val="nil"/>
              <w:bottom w:val="single" w:sz="4" w:space="0" w:color="auto"/>
              <w:right w:val="single" w:sz="4" w:space="0" w:color="auto"/>
            </w:tcBorders>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(очікуване)</w:t>
            </w:r>
          </w:p>
        </w:tc>
        <w:tc>
          <w:tcPr>
            <w:tcW w:w="1418" w:type="dxa"/>
            <w:vMerge/>
            <w:tcBorders>
              <w:top w:val="single" w:sz="4" w:space="0" w:color="auto"/>
              <w:left w:val="single" w:sz="4" w:space="0" w:color="auto"/>
              <w:bottom w:val="single" w:sz="4" w:space="0" w:color="auto"/>
              <w:right w:val="single" w:sz="4" w:space="0" w:color="auto"/>
            </w:tcBorders>
            <w:vAlign w:val="center"/>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p>
        </w:tc>
        <w:tc>
          <w:tcPr>
            <w:tcW w:w="1417" w:type="dxa"/>
            <w:vMerge/>
            <w:tcBorders>
              <w:top w:val="nil"/>
              <w:left w:val="single" w:sz="4" w:space="0" w:color="auto"/>
              <w:bottom w:val="single" w:sz="4" w:space="0" w:color="000000"/>
              <w:right w:val="single" w:sz="4" w:space="0" w:color="auto"/>
            </w:tcBorders>
            <w:vAlign w:val="center"/>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p>
        </w:tc>
        <w:tc>
          <w:tcPr>
            <w:tcW w:w="1276" w:type="dxa"/>
            <w:vMerge/>
            <w:tcBorders>
              <w:top w:val="nil"/>
              <w:left w:val="single" w:sz="4" w:space="0" w:color="auto"/>
              <w:bottom w:val="single" w:sz="4" w:space="0" w:color="auto"/>
              <w:right w:val="single" w:sz="4" w:space="0" w:color="auto"/>
            </w:tcBorders>
            <w:vAlign w:val="center"/>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p>
        </w:tc>
      </w:tr>
      <w:tr w:rsidR="00904CA5" w:rsidRPr="00930393" w:rsidTr="00930393">
        <w:trPr>
          <w:trHeight w:val="315"/>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Усього</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343570,2</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307905,0</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89,6</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182356,5</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59,2</w:t>
            </w:r>
          </w:p>
        </w:tc>
      </w:tr>
      <w:tr w:rsidR="00904CA5" w:rsidRPr="00930393" w:rsidTr="00930393">
        <w:trPr>
          <w:trHeight w:val="356"/>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Загальний фонд</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313457,2</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274102,4</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87,4</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164066,9</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59,9</w:t>
            </w:r>
          </w:p>
        </w:tc>
      </w:tr>
      <w:tr w:rsidR="00904CA5" w:rsidRPr="00930393" w:rsidTr="00930393">
        <w:trPr>
          <w:trHeight w:val="417"/>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Державне управління</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23121,7</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26744,0</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115,7</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25509,0</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95,4</w:t>
            </w:r>
          </w:p>
        </w:tc>
      </w:tr>
      <w:tr w:rsidR="00904CA5" w:rsidRPr="00930393" w:rsidTr="00930393">
        <w:trPr>
          <w:trHeight w:val="315"/>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Освіта</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86713,1</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86189,6</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99,4</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87109,7</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101,1</w:t>
            </w:r>
          </w:p>
        </w:tc>
      </w:tr>
      <w:tr w:rsidR="00904CA5" w:rsidRPr="00930393" w:rsidTr="00930393">
        <w:trPr>
          <w:trHeight w:val="372"/>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Охорона здоров`я</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45982,7</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38777,0</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84,3</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10100,1</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26,0</w:t>
            </w:r>
          </w:p>
        </w:tc>
      </w:tr>
      <w:tr w:rsidR="00904CA5" w:rsidRPr="00930393" w:rsidTr="00930393">
        <w:trPr>
          <w:trHeight w:val="830"/>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Соціальний захист та соціальне забезпечення</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131067,6</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93093,0</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71,0</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7759,0</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8,3</w:t>
            </w:r>
          </w:p>
        </w:tc>
      </w:tr>
      <w:tr w:rsidR="00904CA5" w:rsidRPr="00930393" w:rsidTr="00930393">
        <w:trPr>
          <w:trHeight w:val="559"/>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Житлово-комунальне господарство</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1782,8</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2106,3</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118,1</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2086,5</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99,1</w:t>
            </w:r>
          </w:p>
        </w:tc>
      </w:tr>
      <w:tr w:rsidR="00904CA5" w:rsidRPr="00930393" w:rsidTr="00930393">
        <w:trPr>
          <w:trHeight w:val="412"/>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Культура і мистецтво</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11650,4</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14057,5</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120,7</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15732,0</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111,9</w:t>
            </w:r>
          </w:p>
        </w:tc>
      </w:tr>
      <w:tr w:rsidR="00904CA5" w:rsidRPr="00930393" w:rsidTr="00930393">
        <w:trPr>
          <w:trHeight w:val="417"/>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Фізична культура і спорт</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2252,3</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314,4</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14,0</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304,3</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96,8</w:t>
            </w:r>
          </w:p>
        </w:tc>
      </w:tr>
      <w:tr w:rsidR="00904CA5" w:rsidRPr="00930393" w:rsidTr="00930393">
        <w:trPr>
          <w:trHeight w:val="1196"/>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Транспорт, дорожнє господарство, зв'язок, телекомунікації та інформатика</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1195,5</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2021,3</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169,1</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0,0</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0,0</w:t>
            </w:r>
          </w:p>
        </w:tc>
      </w:tr>
      <w:tr w:rsidR="00904CA5" w:rsidRPr="00930393" w:rsidTr="00930393">
        <w:trPr>
          <w:trHeight w:val="433"/>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Економічна діяльність</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0,0</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 </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 </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1947,0</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 </w:t>
            </w:r>
          </w:p>
        </w:tc>
      </w:tr>
      <w:tr w:rsidR="00904CA5" w:rsidRPr="00930393" w:rsidTr="00930393">
        <w:trPr>
          <w:trHeight w:val="554"/>
        </w:trPr>
        <w:tc>
          <w:tcPr>
            <w:tcW w:w="2567" w:type="dxa"/>
            <w:tcBorders>
              <w:top w:val="nil"/>
              <w:left w:val="single" w:sz="4" w:space="0" w:color="auto"/>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left"/>
              <w:textAlignment w:val="auto"/>
              <w:rPr>
                <w:color w:val="000000"/>
                <w:sz w:val="24"/>
                <w:szCs w:val="24"/>
                <w:lang w:val="uk-UA" w:eastAsia="uk-UA"/>
              </w:rPr>
            </w:pPr>
            <w:r w:rsidRPr="00930393">
              <w:rPr>
                <w:color w:val="000000"/>
                <w:sz w:val="24"/>
                <w:szCs w:val="24"/>
                <w:lang w:val="uk-UA" w:eastAsia="uk-UA"/>
              </w:rPr>
              <w:t>Видатки, не віднесені до основних груп</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9691,1</w:t>
            </w:r>
          </w:p>
        </w:tc>
        <w:tc>
          <w:tcPr>
            <w:tcW w:w="1559"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10799,3</w:t>
            </w:r>
          </w:p>
        </w:tc>
        <w:tc>
          <w:tcPr>
            <w:tcW w:w="1418"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111,4</w:t>
            </w:r>
          </w:p>
        </w:tc>
        <w:tc>
          <w:tcPr>
            <w:tcW w:w="1417"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13519,3</w:t>
            </w:r>
          </w:p>
        </w:tc>
        <w:tc>
          <w:tcPr>
            <w:tcW w:w="1276" w:type="dxa"/>
            <w:tcBorders>
              <w:top w:val="nil"/>
              <w:left w:val="nil"/>
              <w:bottom w:val="single" w:sz="4" w:space="0" w:color="auto"/>
              <w:right w:val="single" w:sz="4" w:space="0" w:color="auto"/>
            </w:tcBorders>
            <w:vAlign w:val="bottom"/>
          </w:tcPr>
          <w:p w:rsidR="00904CA5" w:rsidRPr="00930393" w:rsidRDefault="00904CA5" w:rsidP="00930393">
            <w:pPr>
              <w:widowControl/>
              <w:overflowPunct/>
              <w:autoSpaceDE/>
              <w:autoSpaceDN/>
              <w:adjustRightInd/>
              <w:spacing w:line="240" w:lineRule="auto"/>
              <w:jc w:val="right"/>
              <w:textAlignment w:val="auto"/>
              <w:rPr>
                <w:color w:val="000000"/>
                <w:sz w:val="24"/>
                <w:szCs w:val="24"/>
                <w:lang w:val="uk-UA" w:eastAsia="uk-UA"/>
              </w:rPr>
            </w:pPr>
            <w:r w:rsidRPr="00930393">
              <w:rPr>
                <w:color w:val="000000"/>
                <w:sz w:val="24"/>
                <w:szCs w:val="24"/>
                <w:lang w:val="uk-UA" w:eastAsia="uk-UA"/>
              </w:rPr>
              <w:t>125,2</w:t>
            </w:r>
          </w:p>
        </w:tc>
      </w:tr>
      <w:tr w:rsidR="00904CA5" w:rsidRPr="0054183D" w:rsidTr="00930393">
        <w:trPr>
          <w:trHeight w:val="561"/>
        </w:trPr>
        <w:tc>
          <w:tcPr>
            <w:tcW w:w="2567" w:type="dxa"/>
            <w:tcBorders>
              <w:top w:val="nil"/>
              <w:left w:val="single" w:sz="4" w:space="0" w:color="auto"/>
              <w:bottom w:val="single" w:sz="4" w:space="0" w:color="auto"/>
              <w:right w:val="single" w:sz="4" w:space="0" w:color="auto"/>
            </w:tcBorders>
            <w:vAlign w:val="bottom"/>
          </w:tcPr>
          <w:p w:rsidR="00904CA5" w:rsidRPr="0054183D" w:rsidRDefault="00904CA5" w:rsidP="00930393">
            <w:pPr>
              <w:widowControl/>
              <w:overflowPunct/>
              <w:autoSpaceDE/>
              <w:autoSpaceDN/>
              <w:adjustRightInd/>
              <w:spacing w:line="240" w:lineRule="auto"/>
              <w:jc w:val="left"/>
              <w:textAlignment w:val="auto"/>
              <w:rPr>
                <w:b/>
                <w:bCs/>
                <w:color w:val="000000"/>
                <w:sz w:val="24"/>
                <w:szCs w:val="24"/>
                <w:lang w:val="uk-UA" w:eastAsia="uk-UA"/>
              </w:rPr>
            </w:pPr>
            <w:r w:rsidRPr="0054183D">
              <w:rPr>
                <w:b/>
                <w:bCs/>
                <w:color w:val="000000"/>
                <w:sz w:val="24"/>
                <w:szCs w:val="24"/>
                <w:lang w:val="uk-UA" w:eastAsia="uk-UA"/>
              </w:rPr>
              <w:t>Спеціальний фонд</w:t>
            </w:r>
          </w:p>
        </w:tc>
        <w:tc>
          <w:tcPr>
            <w:tcW w:w="1559" w:type="dxa"/>
            <w:tcBorders>
              <w:top w:val="nil"/>
              <w:left w:val="nil"/>
              <w:bottom w:val="single" w:sz="4" w:space="0" w:color="auto"/>
              <w:right w:val="single" w:sz="4" w:space="0" w:color="auto"/>
            </w:tcBorders>
            <w:vAlign w:val="bottom"/>
          </w:tcPr>
          <w:p w:rsidR="00904CA5" w:rsidRPr="0054183D" w:rsidRDefault="00904CA5" w:rsidP="00930393">
            <w:pPr>
              <w:widowControl/>
              <w:overflowPunct/>
              <w:autoSpaceDE/>
              <w:autoSpaceDN/>
              <w:adjustRightInd/>
              <w:spacing w:line="240" w:lineRule="auto"/>
              <w:jc w:val="right"/>
              <w:textAlignment w:val="auto"/>
              <w:rPr>
                <w:b/>
                <w:bCs/>
                <w:color w:val="000000"/>
                <w:sz w:val="24"/>
                <w:szCs w:val="24"/>
                <w:lang w:val="uk-UA" w:eastAsia="uk-UA"/>
              </w:rPr>
            </w:pPr>
            <w:r w:rsidRPr="0054183D">
              <w:rPr>
                <w:b/>
                <w:bCs/>
                <w:color w:val="000000"/>
                <w:sz w:val="24"/>
                <w:szCs w:val="24"/>
                <w:lang w:val="uk-UA" w:eastAsia="uk-UA"/>
              </w:rPr>
              <w:t>30113,0</w:t>
            </w:r>
          </w:p>
        </w:tc>
        <w:tc>
          <w:tcPr>
            <w:tcW w:w="1559" w:type="dxa"/>
            <w:tcBorders>
              <w:top w:val="nil"/>
              <w:left w:val="nil"/>
              <w:bottom w:val="single" w:sz="4" w:space="0" w:color="auto"/>
              <w:right w:val="single" w:sz="4" w:space="0" w:color="auto"/>
            </w:tcBorders>
            <w:vAlign w:val="bottom"/>
          </w:tcPr>
          <w:p w:rsidR="00904CA5" w:rsidRPr="0054183D" w:rsidRDefault="00904CA5" w:rsidP="00930393">
            <w:pPr>
              <w:widowControl/>
              <w:overflowPunct/>
              <w:autoSpaceDE/>
              <w:autoSpaceDN/>
              <w:adjustRightInd/>
              <w:spacing w:line="240" w:lineRule="auto"/>
              <w:jc w:val="right"/>
              <w:textAlignment w:val="auto"/>
              <w:rPr>
                <w:b/>
                <w:bCs/>
                <w:color w:val="000000"/>
                <w:sz w:val="24"/>
                <w:szCs w:val="24"/>
                <w:lang w:val="uk-UA" w:eastAsia="uk-UA"/>
              </w:rPr>
            </w:pPr>
            <w:r w:rsidRPr="0054183D">
              <w:rPr>
                <w:b/>
                <w:bCs/>
                <w:color w:val="000000"/>
                <w:sz w:val="24"/>
                <w:szCs w:val="24"/>
                <w:lang w:val="uk-UA" w:eastAsia="uk-UA"/>
              </w:rPr>
              <w:t>33802,6</w:t>
            </w:r>
          </w:p>
        </w:tc>
        <w:tc>
          <w:tcPr>
            <w:tcW w:w="1418" w:type="dxa"/>
            <w:tcBorders>
              <w:top w:val="nil"/>
              <w:left w:val="nil"/>
              <w:bottom w:val="single" w:sz="4" w:space="0" w:color="auto"/>
              <w:right w:val="single" w:sz="4" w:space="0" w:color="auto"/>
            </w:tcBorders>
            <w:vAlign w:val="bottom"/>
          </w:tcPr>
          <w:p w:rsidR="00904CA5" w:rsidRPr="0054183D" w:rsidRDefault="00904CA5" w:rsidP="00930393">
            <w:pPr>
              <w:widowControl/>
              <w:overflowPunct/>
              <w:autoSpaceDE/>
              <w:autoSpaceDN/>
              <w:adjustRightInd/>
              <w:spacing w:line="240" w:lineRule="auto"/>
              <w:jc w:val="right"/>
              <w:textAlignment w:val="auto"/>
              <w:rPr>
                <w:b/>
                <w:color w:val="000000"/>
                <w:sz w:val="24"/>
                <w:szCs w:val="24"/>
                <w:lang w:val="uk-UA" w:eastAsia="uk-UA"/>
              </w:rPr>
            </w:pPr>
            <w:r w:rsidRPr="0054183D">
              <w:rPr>
                <w:b/>
                <w:color w:val="000000"/>
                <w:sz w:val="24"/>
                <w:szCs w:val="24"/>
                <w:lang w:val="uk-UA" w:eastAsia="uk-UA"/>
              </w:rPr>
              <w:t>112,3</w:t>
            </w:r>
          </w:p>
        </w:tc>
        <w:tc>
          <w:tcPr>
            <w:tcW w:w="1417" w:type="dxa"/>
            <w:tcBorders>
              <w:top w:val="nil"/>
              <w:left w:val="nil"/>
              <w:bottom w:val="single" w:sz="4" w:space="0" w:color="auto"/>
              <w:right w:val="single" w:sz="4" w:space="0" w:color="auto"/>
            </w:tcBorders>
            <w:vAlign w:val="bottom"/>
          </w:tcPr>
          <w:p w:rsidR="00904CA5" w:rsidRPr="0054183D" w:rsidRDefault="00904CA5" w:rsidP="00930393">
            <w:pPr>
              <w:widowControl/>
              <w:overflowPunct/>
              <w:autoSpaceDE/>
              <w:autoSpaceDN/>
              <w:adjustRightInd/>
              <w:spacing w:line="240" w:lineRule="auto"/>
              <w:jc w:val="right"/>
              <w:textAlignment w:val="auto"/>
              <w:rPr>
                <w:b/>
                <w:bCs/>
                <w:color w:val="000000"/>
                <w:sz w:val="24"/>
                <w:szCs w:val="24"/>
                <w:lang w:val="uk-UA" w:eastAsia="uk-UA"/>
              </w:rPr>
            </w:pPr>
            <w:r w:rsidRPr="0054183D">
              <w:rPr>
                <w:b/>
                <w:bCs/>
                <w:color w:val="000000"/>
                <w:sz w:val="24"/>
                <w:szCs w:val="24"/>
                <w:lang w:val="uk-UA" w:eastAsia="uk-UA"/>
              </w:rPr>
              <w:t>18289,6</w:t>
            </w:r>
          </w:p>
        </w:tc>
        <w:tc>
          <w:tcPr>
            <w:tcW w:w="1276" w:type="dxa"/>
            <w:tcBorders>
              <w:top w:val="nil"/>
              <w:left w:val="nil"/>
              <w:bottom w:val="single" w:sz="4" w:space="0" w:color="auto"/>
              <w:right w:val="single" w:sz="4" w:space="0" w:color="auto"/>
            </w:tcBorders>
            <w:vAlign w:val="bottom"/>
          </w:tcPr>
          <w:p w:rsidR="00904CA5" w:rsidRPr="0054183D" w:rsidRDefault="00904CA5" w:rsidP="00930393">
            <w:pPr>
              <w:widowControl/>
              <w:overflowPunct/>
              <w:autoSpaceDE/>
              <w:autoSpaceDN/>
              <w:adjustRightInd/>
              <w:spacing w:line="240" w:lineRule="auto"/>
              <w:jc w:val="right"/>
              <w:textAlignment w:val="auto"/>
              <w:rPr>
                <w:b/>
                <w:color w:val="000000"/>
                <w:sz w:val="24"/>
                <w:szCs w:val="24"/>
                <w:lang w:val="uk-UA" w:eastAsia="uk-UA"/>
              </w:rPr>
            </w:pPr>
            <w:r w:rsidRPr="0054183D">
              <w:rPr>
                <w:b/>
                <w:color w:val="000000"/>
                <w:sz w:val="24"/>
                <w:szCs w:val="24"/>
                <w:lang w:val="uk-UA" w:eastAsia="uk-UA"/>
              </w:rPr>
              <w:t>54,1</w:t>
            </w:r>
          </w:p>
        </w:tc>
      </w:tr>
    </w:tbl>
    <w:p w:rsidR="00904CA5" w:rsidRPr="0054183D" w:rsidRDefault="00904CA5" w:rsidP="00C117C2">
      <w:pPr>
        <w:widowControl/>
        <w:overflowPunct/>
        <w:autoSpaceDE/>
        <w:autoSpaceDN/>
        <w:adjustRightInd/>
        <w:spacing w:line="240" w:lineRule="auto"/>
        <w:ind w:firstLine="567"/>
        <w:textAlignment w:val="auto"/>
        <w:rPr>
          <w:rFonts w:cs="Arial"/>
          <w:b/>
          <w:sz w:val="24"/>
          <w:szCs w:val="24"/>
        </w:rPr>
      </w:pPr>
    </w:p>
    <w:p w:rsidR="00904CA5" w:rsidRDefault="00904CA5" w:rsidP="002A4017">
      <w:pPr>
        <w:widowControl/>
        <w:overflowPunct/>
        <w:autoSpaceDE/>
        <w:autoSpaceDN/>
        <w:adjustRightInd/>
        <w:spacing w:line="240" w:lineRule="auto"/>
        <w:ind w:firstLine="567"/>
        <w:jc w:val="center"/>
        <w:textAlignment w:val="auto"/>
        <w:rPr>
          <w:rFonts w:cs="Arial"/>
          <w:b/>
          <w:sz w:val="24"/>
          <w:szCs w:val="24"/>
          <w:lang w:val="uk-UA"/>
        </w:rPr>
      </w:pPr>
    </w:p>
    <w:p w:rsidR="00904CA5" w:rsidRDefault="00904CA5" w:rsidP="002A4017">
      <w:pPr>
        <w:widowControl/>
        <w:overflowPunct/>
        <w:autoSpaceDE/>
        <w:autoSpaceDN/>
        <w:adjustRightInd/>
        <w:spacing w:line="240" w:lineRule="auto"/>
        <w:ind w:firstLine="567"/>
        <w:jc w:val="center"/>
        <w:textAlignment w:val="auto"/>
        <w:rPr>
          <w:rFonts w:cs="Arial"/>
          <w:b/>
          <w:sz w:val="24"/>
          <w:szCs w:val="24"/>
        </w:rPr>
      </w:pPr>
      <w:r w:rsidRPr="00A24F15">
        <w:rPr>
          <w:rFonts w:cs="Arial"/>
          <w:b/>
          <w:sz w:val="24"/>
          <w:szCs w:val="24"/>
        </w:rPr>
        <w:t>Доходи</w:t>
      </w:r>
    </w:p>
    <w:p w:rsidR="00904CA5" w:rsidRPr="00A24F15" w:rsidRDefault="00904CA5" w:rsidP="00C117C2">
      <w:pPr>
        <w:widowControl/>
        <w:overflowPunct/>
        <w:autoSpaceDE/>
        <w:autoSpaceDN/>
        <w:adjustRightInd/>
        <w:spacing w:line="240" w:lineRule="auto"/>
        <w:ind w:firstLine="567"/>
        <w:textAlignment w:val="auto"/>
        <w:rPr>
          <w:rFonts w:cs="Arial"/>
          <w:b/>
          <w:sz w:val="24"/>
          <w:szCs w:val="24"/>
        </w:rPr>
      </w:pPr>
    </w:p>
    <w:p w:rsidR="00904CA5" w:rsidRPr="001E648B" w:rsidRDefault="00904CA5" w:rsidP="00131AFE">
      <w:pPr>
        <w:widowControl/>
        <w:overflowPunct/>
        <w:autoSpaceDE/>
        <w:autoSpaceDN/>
        <w:adjustRightInd/>
        <w:spacing w:line="240" w:lineRule="auto"/>
        <w:ind w:firstLine="567"/>
        <w:textAlignment w:val="auto"/>
        <w:rPr>
          <w:rFonts w:cs="Arial"/>
          <w:b/>
          <w:color w:val="FF0000"/>
          <w:sz w:val="24"/>
          <w:lang w:val="uk-UA"/>
        </w:rPr>
      </w:pPr>
      <w:r w:rsidRPr="00457A16">
        <w:rPr>
          <w:rFonts w:cs="Arial"/>
          <w:sz w:val="24"/>
          <w:lang w:val="uk-UA"/>
        </w:rPr>
        <w:t>Проект районного бюджету на 2020 рік сформовано на підставі положень</w:t>
      </w:r>
      <w:r>
        <w:rPr>
          <w:rFonts w:cs="Arial"/>
          <w:sz w:val="24"/>
          <w:lang w:val="uk-UA"/>
        </w:rPr>
        <w:t xml:space="preserve"> </w:t>
      </w:r>
      <w:r w:rsidRPr="00457A16">
        <w:rPr>
          <w:rFonts w:cs="Arial"/>
          <w:sz w:val="24"/>
          <w:lang w:val="uk-UA"/>
        </w:rPr>
        <w:t xml:space="preserve">Податкового і Бюджетного кодексів України, </w:t>
      </w:r>
      <w:r>
        <w:rPr>
          <w:rFonts w:cs="Arial"/>
          <w:sz w:val="24"/>
          <w:lang w:val="uk-UA"/>
        </w:rPr>
        <w:t xml:space="preserve"> проекту Закону</w:t>
      </w:r>
      <w:r w:rsidRPr="00457A16">
        <w:rPr>
          <w:rFonts w:cs="Arial"/>
          <w:sz w:val="24"/>
          <w:lang w:val="uk-UA"/>
        </w:rPr>
        <w:t xml:space="preserve"> України «Про Державний бюджет України на 2020 рік»,</w:t>
      </w:r>
      <w:r>
        <w:rPr>
          <w:rFonts w:cs="Arial"/>
          <w:sz w:val="24"/>
          <w:lang w:val="uk-UA"/>
        </w:rPr>
        <w:t xml:space="preserve"> </w:t>
      </w:r>
      <w:r w:rsidRPr="00457A16">
        <w:rPr>
          <w:rFonts w:cs="Arial"/>
          <w:sz w:val="24"/>
          <w:lang w:val="uk-UA"/>
        </w:rPr>
        <w:t xml:space="preserve"> інших законодавчих актів, основних прогнозних макропоказників </w:t>
      </w:r>
      <w:r w:rsidRPr="00457A16">
        <w:rPr>
          <w:rStyle w:val="rvts23"/>
          <w:bCs/>
          <w:sz w:val="24"/>
          <w:shd w:val="clear" w:color="auto" w:fill="FFFFFF"/>
          <w:lang w:val="uk-UA"/>
        </w:rPr>
        <w:t>економічного і соціального розвитку України на 2020-2022 роки, схвалених постановою Кабінету Міністрів України від 15 травня 2019 року № 555</w:t>
      </w:r>
      <w:r>
        <w:rPr>
          <w:rStyle w:val="rvts23"/>
          <w:bCs/>
          <w:sz w:val="24"/>
          <w:shd w:val="clear" w:color="auto" w:fill="FFFFFF"/>
          <w:lang w:val="uk-UA"/>
        </w:rPr>
        <w:t xml:space="preserve"> зі змінами.</w:t>
      </w:r>
      <w:r w:rsidRPr="001E648B">
        <w:rPr>
          <w:rFonts w:cs="Arial"/>
          <w:color w:val="FF0000"/>
          <w:sz w:val="24"/>
          <w:lang w:val="uk-UA"/>
        </w:rPr>
        <w:t xml:space="preserve"> </w:t>
      </w:r>
    </w:p>
    <w:p w:rsidR="00904CA5" w:rsidRPr="00177EC4" w:rsidRDefault="00904CA5" w:rsidP="00131AFE">
      <w:pPr>
        <w:widowControl/>
        <w:overflowPunct/>
        <w:autoSpaceDE/>
        <w:autoSpaceDN/>
        <w:adjustRightInd/>
        <w:spacing w:line="240" w:lineRule="auto"/>
        <w:ind w:firstLine="567"/>
        <w:textAlignment w:val="auto"/>
        <w:rPr>
          <w:rFonts w:cs="Arial"/>
          <w:sz w:val="24"/>
          <w:szCs w:val="24"/>
          <w:lang w:val="uk-UA"/>
        </w:rPr>
      </w:pPr>
      <w:r w:rsidRPr="003F6310">
        <w:rPr>
          <w:rFonts w:cs="Arial"/>
          <w:sz w:val="24"/>
          <w:szCs w:val="24"/>
          <w:lang w:val="uk-UA"/>
        </w:rPr>
        <w:t xml:space="preserve">До складу джерел доходів районного бюджету у 2020 році </w:t>
      </w:r>
      <w:r>
        <w:rPr>
          <w:rFonts w:cs="Arial"/>
          <w:sz w:val="24"/>
          <w:szCs w:val="24"/>
          <w:lang w:val="uk-UA"/>
        </w:rPr>
        <w:t>в</w:t>
      </w:r>
      <w:r w:rsidRPr="003F6310">
        <w:rPr>
          <w:rFonts w:cs="Arial"/>
          <w:sz w:val="24"/>
          <w:szCs w:val="24"/>
          <w:lang w:val="uk-UA"/>
        </w:rPr>
        <w:t>рахов</w:t>
      </w:r>
      <w:r>
        <w:rPr>
          <w:rFonts w:cs="Arial"/>
          <w:sz w:val="24"/>
          <w:szCs w:val="24"/>
          <w:lang w:val="uk-UA"/>
        </w:rPr>
        <w:t>ані</w:t>
      </w:r>
      <w:r w:rsidRPr="003F6310">
        <w:rPr>
          <w:rFonts w:cs="Arial"/>
          <w:sz w:val="24"/>
          <w:szCs w:val="24"/>
          <w:lang w:val="uk-UA"/>
        </w:rPr>
        <w:t xml:space="preserve"> податки і збори, передбачені статтями 64 та 69</w:t>
      </w:r>
      <w:r w:rsidRPr="003F6310">
        <w:rPr>
          <w:rFonts w:cs="Arial"/>
          <w:sz w:val="24"/>
          <w:szCs w:val="24"/>
          <w:vertAlign w:val="superscript"/>
          <w:lang w:val="uk-UA"/>
        </w:rPr>
        <w:t xml:space="preserve">1 </w:t>
      </w:r>
      <w:r w:rsidRPr="003F6310">
        <w:rPr>
          <w:rFonts w:cs="Arial"/>
          <w:sz w:val="24"/>
          <w:szCs w:val="24"/>
          <w:lang w:val="uk-UA"/>
        </w:rPr>
        <w:t>Бюджетног</w:t>
      </w:r>
      <w:r w:rsidRPr="00177EC4">
        <w:rPr>
          <w:rFonts w:cs="Arial"/>
          <w:sz w:val="24"/>
          <w:szCs w:val="24"/>
          <w:lang w:val="uk-UA"/>
        </w:rPr>
        <w:t xml:space="preserve">о кодексу України. </w:t>
      </w:r>
    </w:p>
    <w:p w:rsidR="00904CA5" w:rsidRDefault="00904CA5" w:rsidP="00131AFE">
      <w:pPr>
        <w:widowControl/>
        <w:overflowPunct/>
        <w:autoSpaceDE/>
        <w:autoSpaceDN/>
        <w:adjustRightInd/>
        <w:spacing w:line="240" w:lineRule="auto"/>
        <w:ind w:firstLine="567"/>
        <w:textAlignment w:val="auto"/>
        <w:rPr>
          <w:sz w:val="24"/>
          <w:szCs w:val="24"/>
          <w:lang w:val="uk-UA"/>
        </w:rPr>
      </w:pPr>
      <w:r w:rsidRPr="00457A16">
        <w:rPr>
          <w:sz w:val="24"/>
          <w:szCs w:val="24"/>
          <w:lang w:val="uk-UA"/>
        </w:rPr>
        <w:t>Прогнозні обсяги надходжень по кожному із визначених доходних джерел розраховані із їх реальної оцінки за попередні базові періоди та прогнозних показників економічного і соціального  розвитку району на  2020 рік.</w:t>
      </w:r>
    </w:p>
    <w:p w:rsidR="00904CA5" w:rsidRDefault="00904CA5" w:rsidP="002A4017">
      <w:pPr>
        <w:pStyle w:val="af2"/>
        <w:ind w:firstLine="540"/>
        <w:jc w:val="both"/>
        <w:rPr>
          <w:rFonts w:ascii="Times New Roman" w:hAnsi="Times New Roman" w:cs="Times New Roman"/>
          <w:sz w:val="24"/>
          <w:szCs w:val="24"/>
          <w:lang w:val="uk-UA"/>
        </w:rPr>
      </w:pPr>
    </w:p>
    <w:p w:rsidR="00904CA5" w:rsidRPr="00BE5924" w:rsidRDefault="00904CA5" w:rsidP="00A90D65">
      <w:pPr>
        <w:widowControl/>
        <w:overflowPunct/>
        <w:autoSpaceDE/>
        <w:autoSpaceDN/>
        <w:adjustRightInd/>
        <w:spacing w:line="240" w:lineRule="auto"/>
        <w:ind w:left="360" w:firstLine="540"/>
        <w:jc w:val="center"/>
        <w:textAlignment w:val="auto"/>
        <w:rPr>
          <w:rFonts w:cs="Arial"/>
          <w:sz w:val="28"/>
          <w:szCs w:val="28"/>
        </w:rPr>
      </w:pPr>
      <w:r w:rsidRPr="00BE5924">
        <w:rPr>
          <w:rFonts w:cs="Arial"/>
          <w:b/>
          <w:sz w:val="36"/>
          <w:szCs w:val="36"/>
          <w:bdr w:val="double" w:sz="4" w:space="0" w:color="auto" w:frame="1"/>
        </w:rPr>
        <w:t>Доходи районного бюджету</w:t>
      </w:r>
    </w:p>
    <w:p w:rsidR="00904CA5" w:rsidRPr="00BE5924" w:rsidRDefault="00904CA5" w:rsidP="002A4017">
      <w:pPr>
        <w:widowControl/>
        <w:overflowPunct/>
        <w:autoSpaceDE/>
        <w:autoSpaceDN/>
        <w:adjustRightInd/>
        <w:spacing w:line="240" w:lineRule="auto"/>
        <w:ind w:left="360" w:firstLine="540"/>
        <w:jc w:val="center"/>
        <w:textAlignment w:val="auto"/>
        <w:rPr>
          <w:rFonts w:cs="Arial"/>
          <w:b/>
          <w:bCs/>
          <w:sz w:val="28"/>
          <w:szCs w:val="28"/>
        </w:rPr>
      </w:pPr>
      <w:r w:rsidRPr="00BE5924">
        <w:rPr>
          <w:rFonts w:cs="Arial"/>
          <w:b/>
          <w:sz w:val="28"/>
          <w:szCs w:val="28"/>
          <w:bdr w:val="dotted" w:sz="4" w:space="0" w:color="auto" w:frame="1"/>
        </w:rPr>
        <w:t xml:space="preserve"> </w:t>
      </w:r>
      <w:r>
        <w:rPr>
          <w:rFonts w:cs="Arial"/>
          <w:b/>
          <w:sz w:val="28"/>
          <w:szCs w:val="28"/>
          <w:bdr w:val="dotted" w:sz="4" w:space="0" w:color="auto" w:frame="1"/>
          <w:lang w:val="uk-UA"/>
        </w:rPr>
        <w:t xml:space="preserve">118100,4 </w:t>
      </w:r>
    </w:p>
    <w:p w:rsidR="00904CA5" w:rsidRPr="00BE5924" w:rsidRDefault="00904CA5" w:rsidP="002A4017">
      <w:pPr>
        <w:widowControl/>
        <w:overflowPunct/>
        <w:autoSpaceDE/>
        <w:autoSpaceDN/>
        <w:adjustRightInd/>
        <w:spacing w:line="240" w:lineRule="auto"/>
        <w:ind w:left="360" w:firstLine="540"/>
        <w:textAlignment w:val="auto"/>
        <w:rPr>
          <w:rFonts w:cs="Arial"/>
          <w:sz w:val="26"/>
          <w:szCs w:val="26"/>
        </w:rPr>
      </w:pPr>
      <w:r>
        <w:rPr>
          <w:noProof/>
          <w:lang w:val="en-US" w:eastAsia="en-US"/>
        </w:rPr>
        <w:pict>
          <v:line id="_x0000_s1027" style="position:absolute;left:0;text-align:left;flip:x;z-index:251659264" from="162pt,.35pt" to="261pt,36.35pt">
            <v:stroke endarrow="block"/>
            <w10:wrap side="left"/>
          </v:line>
        </w:pict>
      </w:r>
      <w:r>
        <w:rPr>
          <w:noProof/>
          <w:lang w:val="en-US" w:eastAsia="en-US"/>
        </w:rPr>
        <w:pict>
          <v:line id="_x0000_s1028" style="position:absolute;left:0;text-align:left;z-index:251660288" from="261pt,.35pt" to="369pt,37.85pt">
            <v:stroke endarrow="block"/>
            <w10:wrap side="left"/>
          </v:line>
        </w:pict>
      </w:r>
    </w:p>
    <w:p w:rsidR="00904CA5" w:rsidRPr="00BE5924" w:rsidRDefault="00904CA5" w:rsidP="002A4017">
      <w:pPr>
        <w:widowControl/>
        <w:overflowPunct/>
        <w:autoSpaceDE/>
        <w:autoSpaceDN/>
        <w:adjustRightInd/>
        <w:spacing w:line="240" w:lineRule="auto"/>
        <w:ind w:left="360" w:firstLine="540"/>
        <w:textAlignment w:val="auto"/>
        <w:rPr>
          <w:rFonts w:cs="Arial"/>
          <w:sz w:val="26"/>
          <w:szCs w:val="26"/>
        </w:rPr>
      </w:pPr>
    </w:p>
    <w:p w:rsidR="00904CA5" w:rsidRPr="00BE5924" w:rsidRDefault="00904CA5" w:rsidP="002A4017">
      <w:pPr>
        <w:widowControl/>
        <w:overflowPunct/>
        <w:autoSpaceDE/>
        <w:autoSpaceDN/>
        <w:adjustRightInd/>
        <w:spacing w:line="240" w:lineRule="auto"/>
        <w:ind w:left="360" w:firstLine="540"/>
        <w:textAlignment w:val="auto"/>
        <w:rPr>
          <w:rFonts w:cs="Arial"/>
          <w:sz w:val="26"/>
          <w:szCs w:val="26"/>
        </w:rPr>
      </w:pPr>
    </w:p>
    <w:p w:rsidR="00904CA5" w:rsidRPr="00BE5924" w:rsidRDefault="00904CA5" w:rsidP="002A4017">
      <w:pPr>
        <w:widowControl/>
        <w:overflowPunct/>
        <w:autoSpaceDE/>
        <w:autoSpaceDN/>
        <w:adjustRightInd/>
        <w:spacing w:line="240" w:lineRule="auto"/>
        <w:ind w:firstLine="1440"/>
        <w:textAlignment w:val="auto"/>
        <w:rPr>
          <w:rFonts w:cs="Arial"/>
          <w:sz w:val="26"/>
          <w:szCs w:val="26"/>
        </w:rPr>
      </w:pPr>
      <w:r w:rsidRPr="00BE5924">
        <w:rPr>
          <w:rFonts w:cs="Arial"/>
          <w:sz w:val="26"/>
          <w:szCs w:val="26"/>
          <w:bdr w:val="double" w:sz="4" w:space="0" w:color="auto" w:frame="1"/>
        </w:rPr>
        <w:t xml:space="preserve"> Доходи без трансфертів </w:t>
      </w:r>
      <w:r w:rsidRPr="00BE5924">
        <w:rPr>
          <w:rFonts w:cs="Arial"/>
          <w:sz w:val="26"/>
          <w:szCs w:val="26"/>
        </w:rPr>
        <w:t xml:space="preserve">                               </w:t>
      </w:r>
      <w:r w:rsidRPr="00BE5924">
        <w:rPr>
          <w:rFonts w:cs="Arial"/>
          <w:sz w:val="26"/>
          <w:szCs w:val="26"/>
          <w:bdr w:val="double" w:sz="4" w:space="0" w:color="auto" w:frame="1"/>
        </w:rPr>
        <w:t xml:space="preserve">Міжбюджетні трансферти   </w:t>
      </w:r>
      <w:r w:rsidRPr="00BE5924">
        <w:rPr>
          <w:rFonts w:cs="Arial"/>
          <w:sz w:val="26"/>
          <w:szCs w:val="26"/>
        </w:rPr>
        <w:t xml:space="preserve">  </w:t>
      </w:r>
    </w:p>
    <w:p w:rsidR="00904CA5" w:rsidRPr="008E2B6E" w:rsidRDefault="00904CA5" w:rsidP="002A4017">
      <w:pPr>
        <w:widowControl/>
        <w:overflowPunct/>
        <w:autoSpaceDE/>
        <w:autoSpaceDN/>
        <w:adjustRightInd/>
        <w:spacing w:line="240" w:lineRule="auto"/>
        <w:ind w:left="360" w:firstLine="540"/>
        <w:textAlignment w:val="auto"/>
        <w:rPr>
          <w:rFonts w:cs="Arial"/>
          <w:b/>
          <w:sz w:val="26"/>
          <w:szCs w:val="26"/>
          <w:lang w:val="uk-UA"/>
        </w:rPr>
      </w:pPr>
      <w:r>
        <w:rPr>
          <w:rFonts w:cs="Arial"/>
          <w:b/>
          <w:sz w:val="26"/>
          <w:szCs w:val="26"/>
          <w:lang w:val="uk-UA"/>
        </w:rPr>
        <w:t xml:space="preserve">                       36642,6                                                                  81457,8</w:t>
      </w:r>
    </w:p>
    <w:p w:rsidR="00904CA5" w:rsidRPr="008E2B6E" w:rsidRDefault="00904CA5" w:rsidP="002A4017">
      <w:pPr>
        <w:widowControl/>
        <w:overflowPunct/>
        <w:autoSpaceDE/>
        <w:autoSpaceDN/>
        <w:adjustRightInd/>
        <w:spacing w:line="240" w:lineRule="auto"/>
        <w:ind w:left="360" w:firstLine="540"/>
        <w:textAlignment w:val="auto"/>
        <w:rPr>
          <w:rFonts w:cs="Arial"/>
          <w:sz w:val="26"/>
          <w:szCs w:val="26"/>
          <w:lang w:val="uk-UA"/>
        </w:rPr>
      </w:pPr>
      <w:r>
        <w:rPr>
          <w:noProof/>
          <w:lang w:val="en-US" w:eastAsia="en-US"/>
        </w:rPr>
        <w:pict>
          <v:line id="_x0000_s1029" style="position:absolute;left:0;text-align:left;z-index:251661312" from="381.6pt,7.45pt" to="426.6pt,52.45pt">
            <v:stroke endarrow="block"/>
            <w10:wrap side="left"/>
          </v:line>
        </w:pict>
      </w:r>
      <w:r>
        <w:rPr>
          <w:noProof/>
          <w:lang w:val="en-US" w:eastAsia="en-US"/>
        </w:rPr>
        <w:pict>
          <v:line id="_x0000_s1030" style="position:absolute;left:0;text-align:left;flip:x;z-index:251662336" from="336.6pt,7.45pt" to="381.6pt,52.45pt">
            <v:stroke endarrow="block"/>
            <w10:wrap side="left"/>
          </v:line>
        </w:pict>
      </w:r>
      <w:r>
        <w:rPr>
          <w:noProof/>
          <w:lang w:val="en-US" w:eastAsia="en-US"/>
        </w:rPr>
        <w:pict>
          <v:line id="_x0000_s1031" style="position:absolute;left:0;text-align:left;flip:x;z-index:251663360" from="75.6pt,7.45pt" to="120.6pt,52.45pt">
            <v:stroke endarrow="block"/>
            <w10:wrap side="left"/>
          </v:line>
        </w:pict>
      </w:r>
      <w:r>
        <w:rPr>
          <w:noProof/>
          <w:lang w:val="en-US" w:eastAsia="en-US"/>
        </w:rPr>
        <w:pict>
          <v:line id="_x0000_s1032" style="position:absolute;left:0;text-align:left;z-index:251664384" from="120.6pt,7.45pt" to="165.6pt,52.45pt">
            <v:stroke endarrow="block"/>
            <w10:wrap side="left"/>
          </v:line>
        </w:pict>
      </w:r>
      <w:r w:rsidRPr="008E2B6E">
        <w:rPr>
          <w:rFonts w:cs="Arial"/>
          <w:sz w:val="26"/>
          <w:szCs w:val="26"/>
          <w:lang w:val="uk-UA"/>
        </w:rPr>
        <w:t xml:space="preserve">                                                                                                         </w:t>
      </w:r>
    </w:p>
    <w:p w:rsidR="00904CA5" w:rsidRPr="008E2B6E" w:rsidRDefault="00904CA5" w:rsidP="002A4017">
      <w:pPr>
        <w:widowControl/>
        <w:overflowPunct/>
        <w:autoSpaceDE/>
        <w:autoSpaceDN/>
        <w:adjustRightInd/>
        <w:spacing w:line="240" w:lineRule="auto"/>
        <w:ind w:firstLine="540"/>
        <w:textAlignment w:val="auto"/>
        <w:rPr>
          <w:rFonts w:cs="Arial"/>
          <w:b/>
          <w:sz w:val="24"/>
          <w:lang w:val="uk-UA"/>
        </w:rPr>
      </w:pPr>
      <w:r w:rsidRPr="008E2B6E">
        <w:rPr>
          <w:rFonts w:cs="Arial"/>
          <w:sz w:val="26"/>
          <w:szCs w:val="26"/>
          <w:lang w:val="uk-UA"/>
        </w:rPr>
        <w:t xml:space="preserve">  </w:t>
      </w:r>
    </w:p>
    <w:p w:rsidR="00904CA5" w:rsidRPr="008E2B6E" w:rsidRDefault="00904CA5" w:rsidP="002A4017">
      <w:pPr>
        <w:widowControl/>
        <w:overflowPunct/>
        <w:autoSpaceDE/>
        <w:autoSpaceDN/>
        <w:adjustRightInd/>
        <w:spacing w:line="240" w:lineRule="auto"/>
        <w:ind w:left="360" w:firstLine="540"/>
        <w:textAlignment w:val="auto"/>
        <w:rPr>
          <w:rFonts w:cs="Arial"/>
          <w:sz w:val="26"/>
          <w:szCs w:val="26"/>
          <w:lang w:val="uk-UA"/>
        </w:rPr>
      </w:pPr>
      <w:r w:rsidRPr="008E2B6E">
        <w:rPr>
          <w:rFonts w:cs="Arial"/>
          <w:sz w:val="26"/>
          <w:szCs w:val="26"/>
          <w:lang w:val="uk-UA"/>
        </w:rPr>
        <w:t xml:space="preserve">                                                   </w:t>
      </w:r>
    </w:p>
    <w:p w:rsidR="00904CA5" w:rsidRPr="008E2B6E" w:rsidRDefault="00904CA5" w:rsidP="002A4017">
      <w:pPr>
        <w:widowControl/>
        <w:overflowPunct/>
        <w:autoSpaceDE/>
        <w:autoSpaceDN/>
        <w:adjustRightInd/>
        <w:spacing w:line="240" w:lineRule="auto"/>
        <w:ind w:firstLine="540"/>
        <w:textAlignment w:val="auto"/>
        <w:rPr>
          <w:rFonts w:cs="Arial"/>
          <w:sz w:val="28"/>
          <w:szCs w:val="28"/>
          <w:lang w:val="uk-UA"/>
        </w:rPr>
      </w:pPr>
      <w:r w:rsidRPr="008E2B6E">
        <w:rPr>
          <w:rFonts w:cs="Arial"/>
          <w:sz w:val="28"/>
          <w:szCs w:val="28"/>
          <w:lang w:val="uk-UA"/>
        </w:rPr>
        <w:t xml:space="preserve">                                                                                                   </w:t>
      </w:r>
    </w:p>
    <w:p w:rsidR="00904CA5" w:rsidRPr="008E2B6E" w:rsidRDefault="00904CA5" w:rsidP="002A4017">
      <w:pPr>
        <w:widowControl/>
        <w:overflowPunct/>
        <w:autoSpaceDE/>
        <w:autoSpaceDN/>
        <w:adjustRightInd/>
        <w:spacing w:line="240" w:lineRule="auto"/>
        <w:ind w:firstLine="540"/>
        <w:textAlignment w:val="auto"/>
        <w:rPr>
          <w:rFonts w:cs="Arial"/>
          <w:sz w:val="24"/>
          <w:lang w:val="uk-UA"/>
        </w:rPr>
      </w:pPr>
      <w:r w:rsidRPr="008E2B6E">
        <w:rPr>
          <w:rFonts w:cs="Arial"/>
          <w:sz w:val="24"/>
          <w:bdr w:val="double" w:sz="4" w:space="0" w:color="auto" w:frame="1"/>
          <w:lang w:val="uk-UA"/>
        </w:rPr>
        <w:t>Загальний фонд</w:t>
      </w:r>
      <w:r w:rsidRPr="008E2B6E">
        <w:rPr>
          <w:rFonts w:cs="Arial"/>
          <w:sz w:val="24"/>
          <w:lang w:val="uk-UA"/>
        </w:rPr>
        <w:t xml:space="preserve">   </w:t>
      </w:r>
      <w:r w:rsidRPr="008E2B6E">
        <w:rPr>
          <w:rFonts w:cs="Arial"/>
          <w:sz w:val="24"/>
          <w:bdr w:val="double" w:sz="4" w:space="0" w:color="auto" w:frame="1"/>
          <w:lang w:val="uk-UA"/>
        </w:rPr>
        <w:t xml:space="preserve">Спеціальний фонд </w:t>
      </w:r>
      <w:r w:rsidRPr="008E2B6E">
        <w:rPr>
          <w:rFonts w:cs="Arial"/>
          <w:sz w:val="24"/>
          <w:lang w:val="uk-UA"/>
        </w:rPr>
        <w:t xml:space="preserve">                         </w:t>
      </w:r>
      <w:r w:rsidRPr="008E2B6E">
        <w:rPr>
          <w:rFonts w:cs="Arial"/>
          <w:sz w:val="24"/>
          <w:bdr w:val="double" w:sz="4" w:space="0" w:color="auto" w:frame="1"/>
          <w:lang w:val="uk-UA"/>
        </w:rPr>
        <w:t xml:space="preserve">Субвенції   </w:t>
      </w:r>
      <w:r w:rsidRPr="008E2B6E">
        <w:rPr>
          <w:rFonts w:cs="Arial"/>
          <w:sz w:val="24"/>
          <w:lang w:val="uk-UA"/>
        </w:rPr>
        <w:t xml:space="preserve">                   </w:t>
      </w:r>
      <w:r w:rsidRPr="008E2B6E">
        <w:rPr>
          <w:rFonts w:cs="Arial"/>
          <w:sz w:val="24"/>
          <w:bdr w:val="double" w:sz="4" w:space="0" w:color="auto" w:frame="1"/>
          <w:lang w:val="uk-UA"/>
        </w:rPr>
        <w:t>Дотаці</w:t>
      </w:r>
      <w:r>
        <w:rPr>
          <w:rFonts w:cs="Arial"/>
          <w:sz w:val="24"/>
          <w:bdr w:val="double" w:sz="4" w:space="0" w:color="auto" w:frame="1"/>
          <w:lang w:val="uk-UA"/>
        </w:rPr>
        <w:t>ї</w:t>
      </w:r>
      <w:r w:rsidRPr="008E2B6E">
        <w:rPr>
          <w:rFonts w:cs="Arial"/>
          <w:sz w:val="24"/>
          <w:bdr w:val="double" w:sz="4" w:space="0" w:color="auto" w:frame="1"/>
          <w:lang w:val="uk-UA"/>
        </w:rPr>
        <w:t xml:space="preserve">    </w:t>
      </w:r>
    </w:p>
    <w:p w:rsidR="00904CA5" w:rsidRPr="005B6320" w:rsidRDefault="00904CA5" w:rsidP="002A4017">
      <w:pPr>
        <w:widowControl/>
        <w:tabs>
          <w:tab w:val="left" w:pos="8610"/>
        </w:tabs>
        <w:overflowPunct/>
        <w:autoSpaceDE/>
        <w:autoSpaceDN/>
        <w:adjustRightInd/>
        <w:spacing w:line="240" w:lineRule="auto"/>
        <w:ind w:firstLine="540"/>
        <w:textAlignment w:val="auto"/>
        <w:rPr>
          <w:rFonts w:cs="Arial"/>
          <w:b/>
          <w:bCs/>
          <w:sz w:val="24"/>
          <w:lang w:val="uk-UA"/>
        </w:rPr>
      </w:pPr>
      <w:r>
        <w:rPr>
          <w:rFonts w:cs="Arial"/>
          <w:b/>
          <w:bCs/>
          <w:sz w:val="24"/>
          <w:bdr w:val="dotted" w:sz="4" w:space="0" w:color="auto" w:frame="1"/>
          <w:lang w:val="uk-UA"/>
        </w:rPr>
        <w:t xml:space="preserve">35996,5                       </w:t>
      </w:r>
      <w:r>
        <w:rPr>
          <w:rFonts w:cs="Arial"/>
          <w:b/>
          <w:bCs/>
          <w:sz w:val="24"/>
          <w:lang w:val="uk-UA"/>
        </w:rPr>
        <w:t>646,1</w:t>
      </w:r>
      <w:r w:rsidRPr="00837D11">
        <w:rPr>
          <w:rFonts w:cs="Arial"/>
          <w:b/>
          <w:bCs/>
          <w:sz w:val="24"/>
          <w:lang w:val="uk-UA"/>
        </w:rPr>
        <w:t xml:space="preserve">                             </w:t>
      </w:r>
      <w:r>
        <w:rPr>
          <w:rFonts w:cs="Arial"/>
          <w:b/>
          <w:bCs/>
          <w:sz w:val="24"/>
          <w:lang w:val="uk-UA"/>
        </w:rPr>
        <w:t xml:space="preserve">                     </w:t>
      </w:r>
      <w:r w:rsidRPr="00837D11">
        <w:rPr>
          <w:rFonts w:cs="Arial"/>
          <w:b/>
          <w:bCs/>
          <w:sz w:val="24"/>
          <w:lang w:val="uk-UA"/>
        </w:rPr>
        <w:t xml:space="preserve">  </w:t>
      </w:r>
      <w:r>
        <w:rPr>
          <w:rFonts w:cs="Arial"/>
          <w:b/>
          <w:bCs/>
          <w:sz w:val="24"/>
          <w:lang w:val="uk-UA"/>
        </w:rPr>
        <w:t>51940,6                     29517,2</w:t>
      </w:r>
    </w:p>
    <w:p w:rsidR="00904CA5" w:rsidRPr="00837D11" w:rsidRDefault="00904CA5" w:rsidP="002A4017">
      <w:pPr>
        <w:widowControl/>
        <w:overflowPunct/>
        <w:autoSpaceDE/>
        <w:autoSpaceDN/>
        <w:adjustRightInd/>
        <w:spacing w:line="240" w:lineRule="auto"/>
        <w:ind w:left="360" w:right="-263" w:firstLine="540"/>
        <w:jc w:val="center"/>
        <w:textAlignment w:val="auto"/>
        <w:rPr>
          <w:rFonts w:cs="Arial"/>
          <w:b/>
          <w:bCs/>
          <w:sz w:val="24"/>
          <w:lang w:val="uk-UA"/>
        </w:rPr>
      </w:pPr>
      <w:r w:rsidRPr="00837D11">
        <w:rPr>
          <w:rFonts w:cs="Arial"/>
          <w:b/>
          <w:bCs/>
          <w:sz w:val="24"/>
          <w:lang w:val="uk-UA"/>
        </w:rPr>
        <w:t xml:space="preserve">                       </w:t>
      </w:r>
    </w:p>
    <w:p w:rsidR="00904CA5" w:rsidRPr="00837D11" w:rsidRDefault="00904CA5" w:rsidP="002A4017">
      <w:pPr>
        <w:widowControl/>
        <w:overflowPunct/>
        <w:autoSpaceDE/>
        <w:autoSpaceDN/>
        <w:adjustRightInd/>
        <w:spacing w:line="240" w:lineRule="auto"/>
        <w:ind w:left="360" w:right="-263" w:firstLine="540"/>
        <w:jc w:val="center"/>
        <w:textAlignment w:val="auto"/>
        <w:rPr>
          <w:rFonts w:cs="Arial"/>
          <w:b/>
          <w:bCs/>
          <w:sz w:val="24"/>
          <w:lang w:val="uk-UA"/>
        </w:rPr>
      </w:pPr>
      <w:r w:rsidRPr="00837D11">
        <w:rPr>
          <w:rFonts w:cs="Arial"/>
          <w:b/>
          <w:bCs/>
          <w:sz w:val="24"/>
          <w:lang w:val="uk-UA"/>
        </w:rPr>
        <w:t xml:space="preserve">                                   </w:t>
      </w:r>
    </w:p>
    <w:p w:rsidR="00904CA5" w:rsidRPr="00837D11" w:rsidRDefault="00904CA5" w:rsidP="002A4017">
      <w:pPr>
        <w:widowControl/>
        <w:overflowPunct/>
        <w:autoSpaceDE/>
        <w:autoSpaceDN/>
        <w:adjustRightInd/>
        <w:spacing w:line="240" w:lineRule="auto"/>
        <w:ind w:left="360" w:right="-263" w:firstLine="540"/>
        <w:textAlignment w:val="auto"/>
        <w:rPr>
          <w:rFonts w:cs="Arial"/>
          <w:b/>
          <w:sz w:val="24"/>
          <w:lang w:val="uk-UA"/>
        </w:rPr>
      </w:pPr>
      <w:r w:rsidRPr="00837D11">
        <w:rPr>
          <w:rFonts w:cs="Arial"/>
          <w:b/>
          <w:bCs/>
          <w:sz w:val="24"/>
          <w:lang w:val="uk-UA"/>
        </w:rPr>
        <w:t xml:space="preserve">                         </w:t>
      </w:r>
    </w:p>
    <w:p w:rsidR="00904CA5" w:rsidRPr="00457A16" w:rsidRDefault="00904CA5" w:rsidP="002A4017">
      <w:pPr>
        <w:pStyle w:val="af2"/>
        <w:ind w:firstLine="540"/>
        <w:jc w:val="both"/>
        <w:rPr>
          <w:rFonts w:ascii="Times New Roman" w:hAnsi="Times New Roman" w:cs="Times New Roman"/>
          <w:i/>
          <w:iCs/>
          <w:sz w:val="24"/>
          <w:szCs w:val="24"/>
          <w:lang w:val="uk-UA"/>
        </w:rPr>
      </w:pPr>
    </w:p>
    <w:p w:rsidR="00904CA5" w:rsidRPr="00837D11" w:rsidRDefault="00904CA5" w:rsidP="002A4017">
      <w:pPr>
        <w:widowControl/>
        <w:overflowPunct/>
        <w:autoSpaceDE/>
        <w:autoSpaceDN/>
        <w:adjustRightInd/>
        <w:spacing w:line="240" w:lineRule="auto"/>
        <w:ind w:left="-540" w:right="-365" w:firstLine="360"/>
        <w:textAlignment w:val="auto"/>
        <w:rPr>
          <w:rFonts w:cs="Arial"/>
          <w:sz w:val="28"/>
          <w:szCs w:val="28"/>
          <w:lang w:val="uk-UA"/>
        </w:rPr>
      </w:pPr>
      <w:r w:rsidRPr="00837D11">
        <w:rPr>
          <w:rFonts w:cs="Arial"/>
          <w:sz w:val="28"/>
          <w:szCs w:val="28"/>
          <w:lang w:val="uk-UA"/>
        </w:rPr>
        <w:t xml:space="preserve">                            </w:t>
      </w:r>
    </w:p>
    <w:p w:rsidR="00904CA5" w:rsidRPr="00457A16" w:rsidRDefault="00904CA5" w:rsidP="002A4017">
      <w:pPr>
        <w:widowControl/>
        <w:overflowPunct/>
        <w:autoSpaceDE/>
        <w:autoSpaceDN/>
        <w:adjustRightInd/>
        <w:spacing w:line="240" w:lineRule="auto"/>
        <w:ind w:firstLine="567"/>
        <w:textAlignment w:val="auto"/>
        <w:rPr>
          <w:rFonts w:cs="Arial"/>
          <w:sz w:val="24"/>
          <w:szCs w:val="24"/>
          <w:lang w:val="uk-UA"/>
        </w:rPr>
      </w:pPr>
      <w:r w:rsidRPr="00457A16">
        <w:rPr>
          <w:rFonts w:cs="Arial"/>
          <w:sz w:val="24"/>
          <w:szCs w:val="24"/>
          <w:lang w:val="uk-UA"/>
        </w:rPr>
        <w:t xml:space="preserve">Загальний обсяг доходів визначено в проекті у сумі </w:t>
      </w:r>
      <w:r>
        <w:rPr>
          <w:rFonts w:cs="Arial"/>
          <w:sz w:val="24"/>
          <w:szCs w:val="24"/>
          <w:lang w:val="uk-UA"/>
        </w:rPr>
        <w:t>118100,4</w:t>
      </w:r>
      <w:r w:rsidRPr="00A24F15">
        <w:rPr>
          <w:rFonts w:cs="Arial"/>
          <w:sz w:val="24"/>
          <w:szCs w:val="24"/>
        </w:rPr>
        <w:t> </w:t>
      </w:r>
      <w:r w:rsidRPr="00457A16">
        <w:rPr>
          <w:rFonts w:cs="Arial"/>
          <w:sz w:val="24"/>
          <w:szCs w:val="24"/>
          <w:lang w:val="uk-UA"/>
        </w:rPr>
        <w:t>тис.</w:t>
      </w:r>
      <w:r w:rsidRPr="00A24F15">
        <w:rPr>
          <w:rFonts w:cs="Arial"/>
          <w:sz w:val="24"/>
          <w:szCs w:val="24"/>
        </w:rPr>
        <w:t> </w:t>
      </w:r>
      <w:r w:rsidRPr="00457A16">
        <w:rPr>
          <w:rFonts w:cs="Arial"/>
          <w:sz w:val="24"/>
          <w:szCs w:val="24"/>
          <w:lang w:val="uk-UA"/>
        </w:rPr>
        <w:t xml:space="preserve">грн, з них податкові та неподаткові надходження до загального фонду – </w:t>
      </w:r>
      <w:r>
        <w:rPr>
          <w:rFonts w:cs="Arial"/>
          <w:sz w:val="24"/>
          <w:szCs w:val="24"/>
          <w:lang w:val="uk-UA"/>
        </w:rPr>
        <w:t xml:space="preserve">35996,5 </w:t>
      </w:r>
      <w:r w:rsidRPr="00457A16">
        <w:rPr>
          <w:rFonts w:cs="Arial"/>
          <w:sz w:val="24"/>
          <w:szCs w:val="24"/>
          <w:lang w:val="uk-UA"/>
        </w:rPr>
        <w:t>тис.</w:t>
      </w:r>
      <w:r w:rsidRPr="00A24F15">
        <w:rPr>
          <w:rFonts w:cs="Arial"/>
          <w:sz w:val="24"/>
          <w:szCs w:val="24"/>
        </w:rPr>
        <w:t> </w:t>
      </w:r>
      <w:r w:rsidRPr="00457A16">
        <w:rPr>
          <w:rFonts w:cs="Arial"/>
          <w:sz w:val="24"/>
          <w:szCs w:val="24"/>
          <w:lang w:val="uk-UA"/>
        </w:rPr>
        <w:t xml:space="preserve">грн, власні доходи спеціального фонду – </w:t>
      </w:r>
      <w:r>
        <w:rPr>
          <w:rFonts w:cs="Arial"/>
          <w:sz w:val="24"/>
          <w:szCs w:val="24"/>
          <w:lang w:val="uk-UA"/>
        </w:rPr>
        <w:t>646,1</w:t>
      </w:r>
      <w:r w:rsidRPr="00A24F15">
        <w:rPr>
          <w:rFonts w:cs="Arial"/>
          <w:sz w:val="24"/>
          <w:szCs w:val="24"/>
        </w:rPr>
        <w:t> </w:t>
      </w:r>
      <w:r w:rsidRPr="00457A16">
        <w:rPr>
          <w:rFonts w:cs="Arial"/>
          <w:sz w:val="24"/>
          <w:szCs w:val="24"/>
          <w:lang w:val="uk-UA"/>
        </w:rPr>
        <w:t>тис.</w:t>
      </w:r>
      <w:r w:rsidRPr="00A24F15">
        <w:rPr>
          <w:rFonts w:cs="Arial"/>
          <w:sz w:val="24"/>
          <w:szCs w:val="24"/>
        </w:rPr>
        <w:t> </w:t>
      </w:r>
      <w:r w:rsidRPr="00457A16">
        <w:rPr>
          <w:rFonts w:cs="Arial"/>
          <w:sz w:val="24"/>
          <w:szCs w:val="24"/>
          <w:lang w:val="uk-UA"/>
        </w:rPr>
        <w:t>грн, трансферти</w:t>
      </w:r>
      <w:r>
        <w:rPr>
          <w:rFonts w:cs="Arial"/>
          <w:sz w:val="24"/>
          <w:szCs w:val="24"/>
          <w:lang w:val="uk-UA"/>
        </w:rPr>
        <w:t xml:space="preserve"> </w:t>
      </w:r>
      <w:r w:rsidRPr="00457A16">
        <w:rPr>
          <w:rFonts w:cs="Arial"/>
          <w:sz w:val="24"/>
          <w:szCs w:val="24"/>
          <w:lang w:val="uk-UA"/>
        </w:rPr>
        <w:t xml:space="preserve">– </w:t>
      </w:r>
      <w:r>
        <w:rPr>
          <w:rFonts w:cs="Arial"/>
          <w:sz w:val="24"/>
          <w:szCs w:val="24"/>
          <w:lang w:val="uk-UA"/>
        </w:rPr>
        <w:t xml:space="preserve">81457,8 </w:t>
      </w:r>
      <w:r w:rsidRPr="00457A16">
        <w:rPr>
          <w:rFonts w:cs="Arial"/>
          <w:sz w:val="24"/>
          <w:szCs w:val="24"/>
          <w:lang w:val="uk-UA"/>
        </w:rPr>
        <w:t>тис.</w:t>
      </w:r>
      <w:r w:rsidRPr="00A24F15">
        <w:rPr>
          <w:rFonts w:cs="Arial"/>
          <w:sz w:val="24"/>
          <w:szCs w:val="24"/>
        </w:rPr>
        <w:t> </w:t>
      </w:r>
      <w:r w:rsidRPr="00457A16">
        <w:rPr>
          <w:rFonts w:cs="Arial"/>
          <w:sz w:val="24"/>
          <w:szCs w:val="24"/>
          <w:lang w:val="uk-UA"/>
        </w:rPr>
        <w:t xml:space="preserve">грн, у тому числі базова дотація – </w:t>
      </w:r>
      <w:r>
        <w:rPr>
          <w:rFonts w:cs="Arial"/>
          <w:sz w:val="24"/>
          <w:szCs w:val="24"/>
          <w:lang w:val="uk-UA"/>
        </w:rPr>
        <w:t>22490,7</w:t>
      </w:r>
      <w:r w:rsidRPr="00A24F15">
        <w:rPr>
          <w:rFonts w:cs="Arial"/>
          <w:sz w:val="24"/>
          <w:szCs w:val="24"/>
        </w:rPr>
        <w:t> </w:t>
      </w:r>
      <w:r w:rsidRPr="00457A16">
        <w:rPr>
          <w:rFonts w:cs="Arial"/>
          <w:sz w:val="24"/>
          <w:szCs w:val="24"/>
          <w:lang w:val="uk-UA"/>
        </w:rPr>
        <w:t>тис.</w:t>
      </w:r>
      <w:r w:rsidRPr="00A24F15">
        <w:rPr>
          <w:rFonts w:cs="Arial"/>
          <w:sz w:val="24"/>
          <w:szCs w:val="24"/>
        </w:rPr>
        <w:t> </w:t>
      </w:r>
      <w:r w:rsidRPr="00457A16">
        <w:rPr>
          <w:rFonts w:cs="Arial"/>
          <w:sz w:val="24"/>
          <w:szCs w:val="24"/>
          <w:lang w:val="uk-UA"/>
        </w:rPr>
        <w:t xml:space="preserve">грн, додаткова дотація на фінансування переданих з державного бюджету видатків з утримання закладів освіти та охорони здоров'я – </w:t>
      </w:r>
      <w:r>
        <w:rPr>
          <w:rFonts w:cs="Arial"/>
          <w:sz w:val="24"/>
          <w:szCs w:val="24"/>
          <w:lang w:val="uk-UA"/>
        </w:rPr>
        <w:t xml:space="preserve">7026,5 </w:t>
      </w:r>
      <w:r w:rsidRPr="00457A16">
        <w:rPr>
          <w:rFonts w:cs="Arial"/>
          <w:sz w:val="24"/>
          <w:szCs w:val="24"/>
          <w:lang w:val="uk-UA"/>
        </w:rPr>
        <w:t>тис.</w:t>
      </w:r>
      <w:r w:rsidRPr="00A24F15">
        <w:rPr>
          <w:rFonts w:cs="Arial"/>
          <w:sz w:val="24"/>
          <w:szCs w:val="24"/>
        </w:rPr>
        <w:t> </w:t>
      </w:r>
      <w:r w:rsidRPr="00457A16">
        <w:rPr>
          <w:rFonts w:cs="Arial"/>
          <w:sz w:val="24"/>
          <w:szCs w:val="24"/>
          <w:lang w:val="uk-UA"/>
        </w:rPr>
        <w:t xml:space="preserve">грн, субвенції з державного бюджету – </w:t>
      </w:r>
      <w:r>
        <w:rPr>
          <w:rFonts w:cs="Arial"/>
          <w:sz w:val="24"/>
          <w:szCs w:val="24"/>
          <w:lang w:val="uk-UA"/>
        </w:rPr>
        <w:t>51551,2</w:t>
      </w:r>
      <w:r w:rsidRPr="00A24F15">
        <w:rPr>
          <w:rFonts w:cs="Arial"/>
          <w:sz w:val="24"/>
          <w:szCs w:val="24"/>
        </w:rPr>
        <w:t> </w:t>
      </w:r>
      <w:r w:rsidRPr="00457A16">
        <w:rPr>
          <w:rFonts w:cs="Arial"/>
          <w:sz w:val="24"/>
          <w:szCs w:val="24"/>
          <w:lang w:val="uk-UA"/>
        </w:rPr>
        <w:t>тис.</w:t>
      </w:r>
      <w:r w:rsidRPr="00A24F15">
        <w:rPr>
          <w:rFonts w:cs="Arial"/>
          <w:sz w:val="24"/>
          <w:szCs w:val="24"/>
        </w:rPr>
        <w:t> </w:t>
      </w:r>
      <w:r w:rsidRPr="00457A16">
        <w:rPr>
          <w:rFonts w:cs="Arial"/>
          <w:sz w:val="24"/>
          <w:szCs w:val="24"/>
          <w:lang w:val="uk-UA"/>
        </w:rPr>
        <w:t xml:space="preserve">грн, </w:t>
      </w:r>
      <w:r w:rsidRPr="00837D11">
        <w:rPr>
          <w:rFonts w:cs="Arial"/>
          <w:sz w:val="24"/>
          <w:szCs w:val="24"/>
          <w:lang w:val="uk-UA"/>
        </w:rPr>
        <w:t>субвенції з місцевих бюджетів -</w:t>
      </w:r>
      <w:r>
        <w:rPr>
          <w:rFonts w:cs="Arial"/>
          <w:sz w:val="24"/>
          <w:szCs w:val="24"/>
          <w:lang w:val="uk-UA"/>
        </w:rPr>
        <w:t>389,4</w:t>
      </w:r>
      <w:r w:rsidRPr="00837D11">
        <w:rPr>
          <w:rFonts w:cs="Arial"/>
          <w:sz w:val="24"/>
          <w:szCs w:val="24"/>
          <w:lang w:val="uk-UA"/>
        </w:rPr>
        <w:t xml:space="preserve"> тис.грн.</w:t>
      </w:r>
    </w:p>
    <w:p w:rsidR="00904CA5" w:rsidRPr="00A24F15" w:rsidRDefault="00904CA5" w:rsidP="002A4017">
      <w:pPr>
        <w:widowControl/>
        <w:overflowPunct/>
        <w:autoSpaceDE/>
        <w:autoSpaceDN/>
        <w:adjustRightInd/>
        <w:spacing w:line="240" w:lineRule="auto"/>
        <w:ind w:firstLine="567"/>
        <w:textAlignment w:val="auto"/>
        <w:rPr>
          <w:rFonts w:cs="Arial"/>
          <w:sz w:val="24"/>
          <w:szCs w:val="24"/>
        </w:rPr>
      </w:pPr>
      <w:r w:rsidRPr="00EC38EB">
        <w:rPr>
          <w:rFonts w:cs="Arial"/>
          <w:sz w:val="24"/>
          <w:szCs w:val="24"/>
        </w:rPr>
        <w:t>Обсяг базової дотації районному бюджету з державного бюджету на 20</w:t>
      </w:r>
      <w:r w:rsidRPr="00EC38EB">
        <w:rPr>
          <w:rFonts w:cs="Arial"/>
          <w:sz w:val="24"/>
          <w:szCs w:val="24"/>
          <w:lang w:val="uk-UA"/>
        </w:rPr>
        <w:t>20</w:t>
      </w:r>
      <w:r w:rsidRPr="00EC38EB">
        <w:rPr>
          <w:rFonts w:cs="Arial"/>
          <w:sz w:val="24"/>
          <w:szCs w:val="24"/>
        </w:rPr>
        <w:t xml:space="preserve"> рік </w:t>
      </w:r>
      <w:r>
        <w:rPr>
          <w:rFonts w:cs="Arial"/>
          <w:sz w:val="24"/>
          <w:szCs w:val="24"/>
          <w:lang w:val="uk-UA"/>
        </w:rPr>
        <w:t>передбачено проектом</w:t>
      </w:r>
      <w:r>
        <w:rPr>
          <w:rFonts w:cs="Arial"/>
          <w:sz w:val="24"/>
          <w:szCs w:val="24"/>
        </w:rPr>
        <w:t xml:space="preserve"> Закон</w:t>
      </w:r>
      <w:r>
        <w:rPr>
          <w:rFonts w:cs="Arial"/>
          <w:sz w:val="24"/>
          <w:szCs w:val="24"/>
          <w:lang w:val="uk-UA"/>
        </w:rPr>
        <w:t>у</w:t>
      </w:r>
      <w:r w:rsidRPr="00EC38EB">
        <w:rPr>
          <w:rFonts w:cs="Arial"/>
          <w:sz w:val="24"/>
          <w:szCs w:val="24"/>
        </w:rPr>
        <w:t xml:space="preserve"> України «Про Державний бюджет на 2020 рік» у другому читанні у</w:t>
      </w:r>
      <w:r w:rsidRPr="00A24F15">
        <w:rPr>
          <w:rFonts w:cs="Arial"/>
          <w:sz w:val="24"/>
          <w:szCs w:val="24"/>
        </w:rPr>
        <w:t xml:space="preserve"> сумі </w:t>
      </w:r>
      <w:r>
        <w:rPr>
          <w:rFonts w:cs="Arial"/>
          <w:sz w:val="24"/>
          <w:szCs w:val="24"/>
          <w:lang w:val="uk-UA"/>
        </w:rPr>
        <w:t>22490,7</w:t>
      </w:r>
      <w:r w:rsidRPr="00A24F15">
        <w:rPr>
          <w:rFonts w:cs="Arial"/>
          <w:sz w:val="24"/>
          <w:szCs w:val="24"/>
        </w:rPr>
        <w:t xml:space="preserve"> тис. грн, що на </w:t>
      </w:r>
      <w:r>
        <w:rPr>
          <w:rFonts w:cs="Arial"/>
          <w:sz w:val="24"/>
          <w:szCs w:val="24"/>
          <w:lang w:val="uk-UA"/>
        </w:rPr>
        <w:t>3321,4</w:t>
      </w:r>
      <w:r w:rsidRPr="00A24F15">
        <w:rPr>
          <w:rFonts w:cs="Arial"/>
          <w:sz w:val="24"/>
          <w:szCs w:val="24"/>
        </w:rPr>
        <w:t> тис. грн</w:t>
      </w:r>
      <w:r>
        <w:rPr>
          <w:rFonts w:cs="Arial"/>
          <w:sz w:val="24"/>
          <w:szCs w:val="24"/>
          <w:lang w:val="uk-UA"/>
        </w:rPr>
        <w:t>,</w:t>
      </w:r>
      <w:r w:rsidRPr="00A24F15">
        <w:rPr>
          <w:rFonts w:cs="Arial"/>
          <w:sz w:val="24"/>
          <w:szCs w:val="24"/>
        </w:rPr>
        <w:t xml:space="preserve"> або на </w:t>
      </w:r>
      <w:r>
        <w:rPr>
          <w:rFonts w:cs="Arial"/>
          <w:sz w:val="24"/>
          <w:szCs w:val="24"/>
          <w:lang w:val="uk-UA"/>
        </w:rPr>
        <w:t>17,3</w:t>
      </w:r>
      <w:r w:rsidRPr="00A24F15">
        <w:rPr>
          <w:rFonts w:cs="Arial"/>
          <w:sz w:val="24"/>
          <w:szCs w:val="24"/>
        </w:rPr>
        <w:t xml:space="preserve"> відсотки більше, ніж у 201</w:t>
      </w:r>
      <w:r>
        <w:rPr>
          <w:rFonts w:cs="Arial"/>
          <w:sz w:val="24"/>
          <w:szCs w:val="24"/>
          <w:lang w:val="uk-UA"/>
        </w:rPr>
        <w:t>9</w:t>
      </w:r>
      <w:r w:rsidRPr="00A24F15">
        <w:rPr>
          <w:rFonts w:cs="Arial"/>
          <w:sz w:val="24"/>
          <w:szCs w:val="24"/>
        </w:rPr>
        <w:t> році.</w:t>
      </w:r>
    </w:p>
    <w:p w:rsidR="00904CA5" w:rsidRPr="001E648B" w:rsidRDefault="00904CA5" w:rsidP="002A4017">
      <w:pPr>
        <w:widowControl/>
        <w:overflowPunct/>
        <w:autoSpaceDE/>
        <w:autoSpaceDN/>
        <w:adjustRightInd/>
        <w:spacing w:line="240" w:lineRule="auto"/>
        <w:ind w:firstLine="567"/>
        <w:textAlignment w:val="auto"/>
        <w:rPr>
          <w:rFonts w:cs="Arial"/>
          <w:color w:val="FF0000"/>
          <w:sz w:val="24"/>
          <w:szCs w:val="24"/>
          <w:lang w:val="uk-UA"/>
        </w:rPr>
      </w:pPr>
      <w:r w:rsidRPr="00A24F15">
        <w:rPr>
          <w:rFonts w:cs="Arial"/>
          <w:sz w:val="24"/>
          <w:szCs w:val="24"/>
        </w:rPr>
        <w:t>Додаткова дотація на фінансування переданих з державного бюджету видатків з утримання закладів освіти та охорони здоров'я передбачена про</w:t>
      </w:r>
      <w:r>
        <w:rPr>
          <w:rFonts w:cs="Arial"/>
          <w:sz w:val="24"/>
          <w:szCs w:val="24"/>
          <w:lang w:val="uk-UA"/>
        </w:rPr>
        <w:t>є</w:t>
      </w:r>
      <w:r w:rsidRPr="00A24F15">
        <w:rPr>
          <w:rFonts w:cs="Arial"/>
          <w:sz w:val="24"/>
          <w:szCs w:val="24"/>
        </w:rPr>
        <w:t>ктом рішення районної ради «Про районний бюджет на 20</w:t>
      </w:r>
      <w:r>
        <w:rPr>
          <w:rFonts w:cs="Arial"/>
          <w:sz w:val="24"/>
          <w:szCs w:val="24"/>
          <w:lang w:val="uk-UA"/>
        </w:rPr>
        <w:t xml:space="preserve">20 </w:t>
      </w:r>
      <w:r w:rsidRPr="00A24F15">
        <w:rPr>
          <w:rFonts w:cs="Arial"/>
          <w:sz w:val="24"/>
          <w:szCs w:val="24"/>
        </w:rPr>
        <w:t xml:space="preserve">рік» в  сумі </w:t>
      </w:r>
      <w:r>
        <w:rPr>
          <w:rFonts w:cs="Arial"/>
          <w:sz w:val="24"/>
          <w:szCs w:val="24"/>
          <w:lang w:val="uk-UA"/>
        </w:rPr>
        <w:t>7026,5</w:t>
      </w:r>
      <w:r>
        <w:rPr>
          <w:rFonts w:cs="Arial"/>
          <w:sz w:val="24"/>
          <w:szCs w:val="24"/>
        </w:rPr>
        <w:t> тис. грн</w:t>
      </w:r>
      <w:r w:rsidRPr="00A24F15">
        <w:rPr>
          <w:rFonts w:cs="Arial"/>
          <w:sz w:val="24"/>
          <w:szCs w:val="24"/>
        </w:rPr>
        <w:t xml:space="preserve">, що на </w:t>
      </w:r>
      <w:r>
        <w:rPr>
          <w:rFonts w:cs="Arial"/>
          <w:sz w:val="24"/>
          <w:szCs w:val="24"/>
          <w:lang w:val="uk-UA"/>
        </w:rPr>
        <w:t>7447,9</w:t>
      </w:r>
      <w:r w:rsidRPr="00A24F15">
        <w:rPr>
          <w:rFonts w:cs="Arial"/>
          <w:sz w:val="24"/>
          <w:szCs w:val="24"/>
        </w:rPr>
        <w:t xml:space="preserve"> тис. грн. </w:t>
      </w:r>
      <w:r>
        <w:rPr>
          <w:rFonts w:cs="Arial"/>
          <w:sz w:val="24"/>
          <w:szCs w:val="24"/>
          <w:lang w:val="uk-UA"/>
        </w:rPr>
        <w:t>менше</w:t>
      </w:r>
      <w:r w:rsidRPr="00A24F15">
        <w:rPr>
          <w:rFonts w:cs="Arial"/>
          <w:sz w:val="24"/>
          <w:szCs w:val="24"/>
        </w:rPr>
        <w:t xml:space="preserve"> затверджених показників 201</w:t>
      </w:r>
      <w:r>
        <w:rPr>
          <w:rFonts w:cs="Arial"/>
          <w:sz w:val="24"/>
          <w:szCs w:val="24"/>
          <w:lang w:val="uk-UA"/>
        </w:rPr>
        <w:t>9</w:t>
      </w:r>
      <w:r w:rsidRPr="00A24F15">
        <w:rPr>
          <w:rFonts w:cs="Arial"/>
          <w:sz w:val="24"/>
          <w:szCs w:val="24"/>
        </w:rPr>
        <w:t xml:space="preserve"> року.</w:t>
      </w:r>
      <w:r>
        <w:rPr>
          <w:rFonts w:cs="Arial"/>
          <w:sz w:val="24"/>
          <w:szCs w:val="24"/>
          <w:lang w:val="uk-UA"/>
        </w:rPr>
        <w:t xml:space="preserve"> </w:t>
      </w:r>
    </w:p>
    <w:p w:rsidR="00904CA5" w:rsidRDefault="00904CA5" w:rsidP="002A4017">
      <w:pPr>
        <w:widowControl/>
        <w:overflowPunct/>
        <w:autoSpaceDE/>
        <w:autoSpaceDN/>
        <w:adjustRightInd/>
        <w:spacing w:line="240" w:lineRule="auto"/>
        <w:ind w:firstLine="567"/>
        <w:textAlignment w:val="auto"/>
        <w:rPr>
          <w:rFonts w:cs="Arial"/>
          <w:sz w:val="24"/>
          <w:szCs w:val="24"/>
          <w:lang w:val="uk-UA"/>
        </w:rPr>
      </w:pPr>
      <w:r w:rsidRPr="00A24F15">
        <w:rPr>
          <w:rFonts w:cs="Arial"/>
          <w:sz w:val="24"/>
          <w:szCs w:val="24"/>
        </w:rPr>
        <w:t xml:space="preserve">Сума субвенцій з державного бюджету визначена в обсязі </w:t>
      </w:r>
      <w:r>
        <w:rPr>
          <w:rFonts w:cs="Arial"/>
          <w:sz w:val="24"/>
          <w:szCs w:val="24"/>
          <w:lang w:val="uk-UA"/>
        </w:rPr>
        <w:t>51551,2</w:t>
      </w:r>
      <w:r w:rsidRPr="00A24F15">
        <w:rPr>
          <w:rFonts w:cs="Arial"/>
          <w:sz w:val="24"/>
          <w:szCs w:val="24"/>
        </w:rPr>
        <w:t xml:space="preserve"> тис. грн, що менше </w:t>
      </w:r>
      <w:r>
        <w:rPr>
          <w:rFonts w:cs="Arial"/>
          <w:sz w:val="24"/>
          <w:szCs w:val="24"/>
          <w:lang w:val="uk-UA"/>
        </w:rPr>
        <w:t xml:space="preserve">затверджених </w:t>
      </w:r>
      <w:r w:rsidRPr="00A24F15">
        <w:rPr>
          <w:rFonts w:cs="Arial"/>
          <w:sz w:val="24"/>
          <w:szCs w:val="24"/>
        </w:rPr>
        <w:t xml:space="preserve">показників минулого року на </w:t>
      </w:r>
      <w:r>
        <w:rPr>
          <w:rFonts w:cs="Arial"/>
          <w:sz w:val="24"/>
          <w:szCs w:val="24"/>
          <w:lang w:val="uk-UA"/>
        </w:rPr>
        <w:t>8559,3</w:t>
      </w:r>
      <w:r w:rsidRPr="00A24F15">
        <w:rPr>
          <w:rFonts w:cs="Arial"/>
          <w:sz w:val="24"/>
          <w:szCs w:val="24"/>
        </w:rPr>
        <w:t xml:space="preserve"> тис. грн або на </w:t>
      </w:r>
      <w:r>
        <w:rPr>
          <w:rFonts w:cs="Arial"/>
          <w:sz w:val="24"/>
          <w:szCs w:val="24"/>
          <w:lang w:val="uk-UA"/>
        </w:rPr>
        <w:t>14,2</w:t>
      </w:r>
      <w:r w:rsidRPr="00A24F15">
        <w:rPr>
          <w:rFonts w:cs="Arial"/>
          <w:sz w:val="24"/>
          <w:szCs w:val="24"/>
        </w:rPr>
        <w:t xml:space="preserve"> відсотки. </w:t>
      </w:r>
    </w:p>
    <w:p w:rsidR="00904CA5" w:rsidRPr="0013578D" w:rsidRDefault="00904CA5" w:rsidP="002A4017">
      <w:pPr>
        <w:widowControl/>
        <w:overflowPunct/>
        <w:autoSpaceDE/>
        <w:autoSpaceDN/>
        <w:adjustRightInd/>
        <w:spacing w:line="240" w:lineRule="auto"/>
        <w:ind w:firstLine="567"/>
        <w:textAlignment w:val="auto"/>
        <w:rPr>
          <w:rFonts w:cs="Arial"/>
          <w:sz w:val="24"/>
          <w:szCs w:val="24"/>
          <w:lang w:val="uk-UA"/>
        </w:rPr>
      </w:pPr>
    </w:p>
    <w:p w:rsidR="00904CA5" w:rsidRPr="00F67BE1" w:rsidRDefault="00904CA5" w:rsidP="002A4017">
      <w:pPr>
        <w:widowControl/>
        <w:overflowPunct/>
        <w:autoSpaceDE/>
        <w:autoSpaceDN/>
        <w:adjustRightInd/>
        <w:spacing w:line="240" w:lineRule="auto"/>
        <w:ind w:firstLine="567"/>
        <w:textAlignment w:val="auto"/>
        <w:rPr>
          <w:rFonts w:cs="Arial"/>
          <w:sz w:val="24"/>
          <w:szCs w:val="24"/>
        </w:rPr>
      </w:pPr>
      <w:r w:rsidRPr="00F67BE1">
        <w:rPr>
          <w:rFonts w:cs="Arial"/>
          <w:b/>
          <w:sz w:val="24"/>
          <w:szCs w:val="24"/>
        </w:rPr>
        <w:t>зменшено</w:t>
      </w:r>
      <w:r w:rsidRPr="00F67BE1">
        <w:rPr>
          <w:rFonts w:cs="Arial"/>
          <w:sz w:val="24"/>
          <w:szCs w:val="24"/>
        </w:rPr>
        <w:t>:</w:t>
      </w:r>
    </w:p>
    <w:p w:rsidR="00904CA5" w:rsidRPr="001E648B" w:rsidRDefault="00904CA5" w:rsidP="002A4017">
      <w:pPr>
        <w:widowControl/>
        <w:overflowPunct/>
        <w:autoSpaceDE/>
        <w:autoSpaceDN/>
        <w:adjustRightInd/>
        <w:spacing w:before="120" w:line="240" w:lineRule="auto"/>
        <w:ind w:firstLine="567"/>
        <w:textAlignment w:val="auto"/>
        <w:rPr>
          <w:rFonts w:cs="Arial"/>
          <w:color w:val="FF0000"/>
          <w:sz w:val="24"/>
          <w:szCs w:val="24"/>
          <w:lang w:val="uk-UA"/>
        </w:rPr>
      </w:pPr>
      <w:r w:rsidRPr="00F67BE1">
        <w:rPr>
          <w:rFonts w:cs="Arial"/>
          <w:sz w:val="24"/>
          <w:szCs w:val="24"/>
        </w:rPr>
        <w:t xml:space="preserve">медичну субвенцію на </w:t>
      </w:r>
      <w:r w:rsidRPr="00F67BE1">
        <w:rPr>
          <w:rFonts w:cs="Arial"/>
          <w:sz w:val="24"/>
          <w:szCs w:val="24"/>
          <w:lang w:val="uk-UA"/>
        </w:rPr>
        <w:t>10984,1</w:t>
      </w:r>
      <w:r w:rsidRPr="00F67BE1">
        <w:rPr>
          <w:rFonts w:cs="Arial"/>
          <w:sz w:val="24"/>
          <w:szCs w:val="24"/>
        </w:rPr>
        <w:t> тис. грн.</w:t>
      </w:r>
      <w:r w:rsidRPr="0013578D">
        <w:rPr>
          <w:rFonts w:cs="Arial"/>
          <w:color w:val="0000FF"/>
          <w:sz w:val="28"/>
          <w:szCs w:val="28"/>
        </w:rPr>
        <w:t xml:space="preserve"> </w:t>
      </w:r>
    </w:p>
    <w:p w:rsidR="00904CA5" w:rsidRPr="00093BFE" w:rsidRDefault="00904CA5" w:rsidP="002A4017">
      <w:pPr>
        <w:widowControl/>
        <w:overflowPunct/>
        <w:autoSpaceDE/>
        <w:autoSpaceDN/>
        <w:adjustRightInd/>
        <w:spacing w:before="120" w:line="240" w:lineRule="auto"/>
        <w:ind w:firstLine="567"/>
        <w:textAlignment w:val="auto"/>
        <w:rPr>
          <w:rFonts w:cs="Arial"/>
          <w:sz w:val="24"/>
          <w:szCs w:val="24"/>
          <w:lang w:val="uk-UA"/>
        </w:rPr>
      </w:pPr>
      <w:r w:rsidRPr="00093BFE">
        <w:rPr>
          <w:rFonts w:cs="Arial"/>
          <w:sz w:val="24"/>
          <w:szCs w:val="24"/>
          <w:lang w:val="uk-UA"/>
        </w:rPr>
        <w:t xml:space="preserve">У 2020 році </w:t>
      </w:r>
      <w:r w:rsidRPr="00093BFE">
        <w:rPr>
          <w:rFonts w:cs="Arial"/>
          <w:sz w:val="24"/>
          <w:szCs w:val="24"/>
        </w:rPr>
        <w:t xml:space="preserve">медична субвенція з державного бюджету </w:t>
      </w:r>
      <w:r>
        <w:rPr>
          <w:rFonts w:cs="Arial"/>
          <w:sz w:val="24"/>
          <w:szCs w:val="24"/>
        </w:rPr>
        <w:t>запланована лише</w:t>
      </w:r>
      <w:r>
        <w:rPr>
          <w:rFonts w:cs="Arial"/>
          <w:sz w:val="24"/>
          <w:szCs w:val="24"/>
          <w:lang w:val="uk-UA"/>
        </w:rPr>
        <w:t xml:space="preserve"> </w:t>
      </w:r>
      <w:r w:rsidRPr="00093BFE">
        <w:rPr>
          <w:rFonts w:cs="Arial"/>
          <w:sz w:val="24"/>
          <w:szCs w:val="24"/>
        </w:rPr>
        <w:t xml:space="preserve"> на перший квартал 2020 року. З 01 квітня 2020 року передбачено здійснення з державного бюджету видатків на оплату медичних послуг кому</w:t>
      </w:r>
      <w:r>
        <w:rPr>
          <w:rFonts w:cs="Arial"/>
          <w:sz w:val="24"/>
          <w:szCs w:val="24"/>
        </w:rPr>
        <w:t>нальним закладам охорони здоров</w:t>
      </w:r>
      <w:r>
        <w:rPr>
          <w:rFonts w:cs="Arial"/>
          <w:sz w:val="24"/>
          <w:szCs w:val="24"/>
          <w:lang w:val="uk-UA"/>
        </w:rPr>
        <w:t>’</w:t>
      </w:r>
      <w:r w:rsidRPr="00093BFE">
        <w:rPr>
          <w:rFonts w:cs="Arial"/>
          <w:sz w:val="24"/>
          <w:szCs w:val="24"/>
        </w:rPr>
        <w:t>я за договорам</w:t>
      </w:r>
      <w:r>
        <w:rPr>
          <w:rFonts w:cs="Arial"/>
          <w:sz w:val="24"/>
          <w:szCs w:val="24"/>
        </w:rPr>
        <w:t>и з національною службою здоров</w:t>
      </w:r>
      <w:r>
        <w:rPr>
          <w:rFonts w:cs="Arial"/>
          <w:sz w:val="24"/>
          <w:szCs w:val="24"/>
          <w:lang w:val="uk-UA"/>
        </w:rPr>
        <w:t>’</w:t>
      </w:r>
      <w:r w:rsidRPr="00093BFE">
        <w:rPr>
          <w:rFonts w:cs="Arial"/>
          <w:sz w:val="24"/>
          <w:szCs w:val="24"/>
        </w:rPr>
        <w:t>я щодо медичного обслуговування населення в рамках програми медичних гарантій відповідно до Закону України «Про державні фінансові гарантії медичного обслуговування населення</w:t>
      </w:r>
      <w:r w:rsidRPr="00093BFE">
        <w:rPr>
          <w:rFonts w:cs="Arial"/>
          <w:sz w:val="24"/>
          <w:szCs w:val="24"/>
          <w:lang w:val="uk-UA"/>
        </w:rPr>
        <w:t>»</w:t>
      </w:r>
      <w:r>
        <w:rPr>
          <w:rFonts w:cs="Arial"/>
          <w:sz w:val="24"/>
          <w:szCs w:val="24"/>
          <w:lang w:val="uk-UA"/>
        </w:rPr>
        <w:t>.</w:t>
      </w:r>
    </w:p>
    <w:p w:rsidR="00904CA5" w:rsidRPr="000D3094" w:rsidRDefault="00904CA5" w:rsidP="002A4017">
      <w:pPr>
        <w:widowControl/>
        <w:overflowPunct/>
        <w:autoSpaceDE/>
        <w:autoSpaceDN/>
        <w:adjustRightInd/>
        <w:spacing w:line="240" w:lineRule="auto"/>
        <w:ind w:firstLine="567"/>
        <w:textAlignment w:val="auto"/>
        <w:rPr>
          <w:rFonts w:cs="Arial"/>
          <w:sz w:val="24"/>
          <w:szCs w:val="24"/>
          <w:highlight w:val="yellow"/>
          <w:lang w:val="uk-UA"/>
        </w:rPr>
      </w:pPr>
    </w:p>
    <w:p w:rsidR="00904CA5" w:rsidRPr="000B684A" w:rsidRDefault="00904CA5" w:rsidP="002A4017">
      <w:pPr>
        <w:widowControl/>
        <w:overflowPunct/>
        <w:autoSpaceDE/>
        <w:autoSpaceDN/>
        <w:adjustRightInd/>
        <w:spacing w:line="240" w:lineRule="auto"/>
        <w:ind w:firstLine="567"/>
        <w:textAlignment w:val="auto"/>
        <w:rPr>
          <w:rFonts w:cs="Arial"/>
          <w:b/>
          <w:sz w:val="24"/>
          <w:szCs w:val="24"/>
          <w:lang w:val="uk-UA"/>
        </w:rPr>
      </w:pPr>
      <w:r w:rsidRPr="000B684A">
        <w:rPr>
          <w:rFonts w:cs="Arial"/>
          <w:b/>
          <w:sz w:val="24"/>
          <w:szCs w:val="24"/>
          <w:lang w:val="uk-UA"/>
        </w:rPr>
        <w:t>з</w:t>
      </w:r>
      <w:r w:rsidRPr="000B684A">
        <w:rPr>
          <w:rFonts w:cs="Arial"/>
          <w:b/>
          <w:sz w:val="24"/>
          <w:szCs w:val="24"/>
        </w:rPr>
        <w:t xml:space="preserve">більшено: </w:t>
      </w:r>
    </w:p>
    <w:p w:rsidR="00904CA5" w:rsidRPr="00A24F15" w:rsidRDefault="00904CA5" w:rsidP="002A4017">
      <w:pPr>
        <w:widowControl/>
        <w:overflowPunct/>
        <w:autoSpaceDE/>
        <w:autoSpaceDN/>
        <w:adjustRightInd/>
        <w:spacing w:line="240" w:lineRule="auto"/>
        <w:ind w:firstLine="567"/>
        <w:textAlignment w:val="auto"/>
        <w:rPr>
          <w:rFonts w:cs="Arial"/>
          <w:sz w:val="24"/>
          <w:szCs w:val="24"/>
        </w:rPr>
      </w:pPr>
      <w:r w:rsidRPr="000B684A">
        <w:rPr>
          <w:rFonts w:cs="Arial"/>
          <w:sz w:val="24"/>
          <w:szCs w:val="24"/>
        </w:rPr>
        <w:t xml:space="preserve">освітню субвенцію на </w:t>
      </w:r>
      <w:r w:rsidRPr="000B684A">
        <w:rPr>
          <w:rFonts w:cs="Arial"/>
          <w:sz w:val="24"/>
          <w:szCs w:val="24"/>
          <w:lang w:val="uk-UA"/>
        </w:rPr>
        <w:t>2424,8</w:t>
      </w:r>
      <w:r w:rsidRPr="000B684A">
        <w:rPr>
          <w:rFonts w:cs="Arial"/>
          <w:sz w:val="24"/>
          <w:szCs w:val="24"/>
        </w:rPr>
        <w:t xml:space="preserve"> тис.грн.</w:t>
      </w:r>
    </w:p>
    <w:p w:rsidR="00904CA5" w:rsidRPr="00A24F15" w:rsidRDefault="00904CA5" w:rsidP="002A4017">
      <w:pPr>
        <w:widowControl/>
        <w:overflowPunct/>
        <w:autoSpaceDE/>
        <w:autoSpaceDN/>
        <w:adjustRightInd/>
        <w:spacing w:line="240" w:lineRule="auto"/>
        <w:ind w:firstLine="567"/>
        <w:textAlignment w:val="auto"/>
        <w:rPr>
          <w:rFonts w:cs="Arial"/>
          <w:sz w:val="24"/>
          <w:szCs w:val="24"/>
        </w:rPr>
      </w:pPr>
    </w:p>
    <w:p w:rsidR="00904CA5" w:rsidRDefault="00904CA5" w:rsidP="002A4017">
      <w:pPr>
        <w:widowControl/>
        <w:overflowPunct/>
        <w:autoSpaceDE/>
        <w:autoSpaceDN/>
        <w:adjustRightInd/>
        <w:spacing w:line="240" w:lineRule="auto"/>
        <w:ind w:firstLine="567"/>
        <w:textAlignment w:val="auto"/>
        <w:rPr>
          <w:rFonts w:cs="Arial"/>
          <w:sz w:val="24"/>
          <w:szCs w:val="24"/>
          <w:lang w:val="uk-UA"/>
        </w:rPr>
      </w:pPr>
      <w:r w:rsidRPr="002639F8">
        <w:rPr>
          <w:rFonts w:cs="Arial"/>
          <w:sz w:val="24"/>
          <w:szCs w:val="24"/>
        </w:rPr>
        <w:t xml:space="preserve">Обсяг субвенцій з місцевих бюджетів на </w:t>
      </w:r>
      <w:r w:rsidRPr="002639F8">
        <w:rPr>
          <w:rFonts w:cs="Arial"/>
          <w:sz w:val="24"/>
          <w:szCs w:val="24"/>
          <w:lang w:val="uk-UA"/>
        </w:rPr>
        <w:t>2020</w:t>
      </w:r>
      <w:r w:rsidRPr="002639F8">
        <w:rPr>
          <w:rFonts w:cs="Arial"/>
          <w:sz w:val="24"/>
          <w:szCs w:val="24"/>
        </w:rPr>
        <w:t xml:space="preserve"> рік передбачений в сумі </w:t>
      </w:r>
      <w:r>
        <w:rPr>
          <w:rFonts w:cs="Arial"/>
          <w:sz w:val="24"/>
          <w:szCs w:val="24"/>
          <w:lang w:val="uk-UA"/>
        </w:rPr>
        <w:t>389,4</w:t>
      </w:r>
      <w:r w:rsidRPr="002639F8">
        <w:rPr>
          <w:rFonts w:cs="Arial"/>
          <w:sz w:val="24"/>
          <w:szCs w:val="24"/>
        </w:rPr>
        <w:t xml:space="preserve"> тис. грн, що на </w:t>
      </w:r>
      <w:r>
        <w:rPr>
          <w:rFonts w:cs="Arial"/>
          <w:sz w:val="24"/>
          <w:szCs w:val="24"/>
          <w:lang w:val="uk-UA"/>
        </w:rPr>
        <w:t>108023,4</w:t>
      </w:r>
      <w:r w:rsidRPr="002639F8">
        <w:rPr>
          <w:rFonts w:cs="Arial"/>
          <w:sz w:val="24"/>
          <w:szCs w:val="24"/>
          <w:lang w:val="uk-UA"/>
        </w:rPr>
        <w:t xml:space="preserve"> </w:t>
      </w:r>
      <w:r w:rsidRPr="002639F8">
        <w:rPr>
          <w:rFonts w:cs="Arial"/>
          <w:sz w:val="24"/>
          <w:szCs w:val="24"/>
        </w:rPr>
        <w:t>тис. грн менше, ніж було затверджено на 201</w:t>
      </w:r>
      <w:r w:rsidRPr="002639F8">
        <w:rPr>
          <w:rFonts w:cs="Arial"/>
          <w:sz w:val="24"/>
          <w:szCs w:val="24"/>
          <w:lang w:val="uk-UA"/>
        </w:rPr>
        <w:t>9</w:t>
      </w:r>
      <w:r w:rsidRPr="002639F8">
        <w:rPr>
          <w:rFonts w:cs="Arial"/>
          <w:sz w:val="24"/>
          <w:szCs w:val="24"/>
        </w:rPr>
        <w:t xml:space="preserve"> рік.</w:t>
      </w:r>
      <w:r w:rsidRPr="0005258A">
        <w:rPr>
          <w:rFonts w:cs="Arial"/>
          <w:sz w:val="24"/>
          <w:szCs w:val="24"/>
        </w:rPr>
        <w:t xml:space="preserve"> </w:t>
      </w:r>
    </w:p>
    <w:p w:rsidR="00904CA5" w:rsidRPr="00333503" w:rsidRDefault="00904CA5" w:rsidP="00713634">
      <w:pPr>
        <w:widowControl/>
        <w:overflowPunct/>
        <w:autoSpaceDE/>
        <w:autoSpaceDN/>
        <w:adjustRightInd/>
        <w:spacing w:line="240" w:lineRule="auto"/>
        <w:ind w:firstLine="567"/>
        <w:textAlignment w:val="auto"/>
        <w:rPr>
          <w:sz w:val="24"/>
          <w:szCs w:val="24"/>
          <w:lang w:val="uk-UA"/>
        </w:rPr>
      </w:pPr>
      <w:r>
        <w:rPr>
          <w:rFonts w:cs="Arial"/>
          <w:sz w:val="24"/>
          <w:szCs w:val="24"/>
          <w:lang w:val="uk-UA"/>
        </w:rPr>
        <w:t>У 2020 році районному бюджету Новопсковського району передбачена с</w:t>
      </w:r>
      <w:r w:rsidRPr="00333503">
        <w:rPr>
          <w:sz w:val="24"/>
          <w:szCs w:val="24"/>
          <w:lang w:val="uk-UA"/>
        </w:rPr>
        <w:t>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w:t>
      </w:r>
      <w:r>
        <w:rPr>
          <w:sz w:val="24"/>
          <w:szCs w:val="24"/>
          <w:lang w:val="uk-UA"/>
        </w:rPr>
        <w:t xml:space="preserve"> </w:t>
      </w:r>
      <w:r w:rsidRPr="00333503">
        <w:rPr>
          <w:sz w:val="24"/>
          <w:szCs w:val="24"/>
          <w:lang w:val="uk-UA"/>
        </w:rPr>
        <w:t>(у закладах загальної середньої освіти)</w:t>
      </w:r>
      <w:r>
        <w:rPr>
          <w:sz w:val="24"/>
          <w:szCs w:val="24"/>
          <w:lang w:val="uk-UA"/>
        </w:rPr>
        <w:t xml:space="preserve"> в сумі 176,4 тис.грн.</w:t>
      </w:r>
    </w:p>
    <w:p w:rsidR="00904CA5" w:rsidRPr="00713634" w:rsidRDefault="00904CA5" w:rsidP="002A4017">
      <w:pPr>
        <w:widowControl/>
        <w:overflowPunct/>
        <w:autoSpaceDE/>
        <w:autoSpaceDN/>
        <w:adjustRightInd/>
        <w:spacing w:line="240" w:lineRule="auto"/>
        <w:ind w:firstLine="567"/>
        <w:textAlignment w:val="auto"/>
        <w:rPr>
          <w:rFonts w:cs="Arial"/>
          <w:sz w:val="24"/>
          <w:szCs w:val="24"/>
          <w:lang w:val="uk-UA"/>
        </w:rPr>
      </w:pPr>
    </w:p>
    <w:p w:rsidR="00904CA5" w:rsidRDefault="00904CA5" w:rsidP="002A4017">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Проєктом Закону</w:t>
      </w:r>
      <w:r w:rsidRPr="00DF5ACA">
        <w:rPr>
          <w:rFonts w:cs="Arial"/>
          <w:sz w:val="24"/>
          <w:szCs w:val="24"/>
          <w:lang w:val="uk-UA"/>
        </w:rPr>
        <w:t xml:space="preserve"> України «Про Державний бюджет України на 20</w:t>
      </w:r>
      <w:r>
        <w:rPr>
          <w:rFonts w:cs="Arial"/>
          <w:sz w:val="24"/>
          <w:szCs w:val="24"/>
          <w:lang w:val="uk-UA"/>
        </w:rPr>
        <w:t>20</w:t>
      </w:r>
      <w:r w:rsidRPr="00DF5ACA">
        <w:rPr>
          <w:rFonts w:cs="Arial"/>
          <w:sz w:val="24"/>
          <w:szCs w:val="24"/>
          <w:lang w:val="uk-UA"/>
        </w:rPr>
        <w:t xml:space="preserve"> рік»</w:t>
      </w:r>
      <w:r>
        <w:rPr>
          <w:rFonts w:cs="Arial"/>
          <w:sz w:val="24"/>
          <w:szCs w:val="24"/>
          <w:lang w:val="uk-UA"/>
        </w:rPr>
        <w:t xml:space="preserve"> передбачено, що 01.01.2020 року головним розпорядником бюджетних коштів для виплати деяких видів допомог, компенсацій, грошового забезпечення та оплату послуг окремим категоріям населення є Міністерство соціальної політики. Враховуючи зазначене вище, з 2020 року відповідні видатки </w:t>
      </w:r>
      <w:r w:rsidRPr="001E648B">
        <w:rPr>
          <w:rFonts w:cs="Arial"/>
          <w:sz w:val="24"/>
          <w:szCs w:val="24"/>
          <w:lang w:val="uk-UA"/>
        </w:rPr>
        <w:t xml:space="preserve"> на надання пільг </w:t>
      </w:r>
      <w:r w:rsidRPr="00100F08">
        <w:rPr>
          <w:rFonts w:cs="Arial"/>
          <w:sz w:val="24"/>
          <w:szCs w:val="24"/>
          <w:lang w:val="uk-UA"/>
        </w:rPr>
        <w:t>та субсидій населенню на житлово-комунальні послуги, на придбання твердого та рідкого пічного побутового палива і скрапленого газу, на виплату допомоги сім'ям з дітьми, на виплату державної соці</w:t>
      </w:r>
      <w:r>
        <w:rPr>
          <w:rFonts w:cs="Arial"/>
          <w:sz w:val="24"/>
          <w:szCs w:val="24"/>
          <w:lang w:val="uk-UA"/>
        </w:rPr>
        <w:t xml:space="preserve">альної допомоги на дітей-сиріт, </w:t>
      </w:r>
      <w:r w:rsidRPr="00100F08">
        <w:rPr>
          <w:rFonts w:cs="Arial"/>
          <w:sz w:val="24"/>
          <w:szCs w:val="24"/>
          <w:lang w:val="uk-UA"/>
        </w:rPr>
        <w:t>здійснюватимуться за рахунок бюджетної програми Мінсоцполітики, а не субвенцій з державного бюджету місцевим бюджетам.</w:t>
      </w:r>
    </w:p>
    <w:p w:rsidR="00904CA5" w:rsidRPr="002639F8" w:rsidRDefault="00904CA5" w:rsidP="002A4017">
      <w:pPr>
        <w:widowControl/>
        <w:overflowPunct/>
        <w:autoSpaceDE/>
        <w:autoSpaceDN/>
        <w:adjustRightInd/>
        <w:spacing w:line="240" w:lineRule="auto"/>
        <w:ind w:firstLine="567"/>
        <w:textAlignment w:val="auto"/>
        <w:rPr>
          <w:rFonts w:cs="Arial"/>
          <w:b/>
          <w:sz w:val="24"/>
          <w:szCs w:val="24"/>
          <w:highlight w:val="green"/>
          <w:lang w:val="uk-UA"/>
        </w:rPr>
      </w:pPr>
    </w:p>
    <w:p w:rsidR="00904CA5" w:rsidRDefault="00904CA5" w:rsidP="002A4017">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У порівнянні з 2019 роком з</w:t>
      </w:r>
      <w:r w:rsidRPr="00194EEF">
        <w:rPr>
          <w:rFonts w:cs="Arial"/>
          <w:sz w:val="24"/>
          <w:szCs w:val="24"/>
          <w:lang w:val="uk-UA"/>
        </w:rPr>
        <w:t xml:space="preserve">меншено </w:t>
      </w:r>
      <w:r>
        <w:rPr>
          <w:rFonts w:cs="Arial"/>
          <w:sz w:val="24"/>
          <w:szCs w:val="24"/>
          <w:lang w:val="uk-UA"/>
        </w:rPr>
        <w:t>обсяг субвенцій</w:t>
      </w:r>
      <w:r w:rsidRPr="00194EEF">
        <w:rPr>
          <w:rFonts w:cs="Arial"/>
          <w:sz w:val="24"/>
          <w:szCs w:val="24"/>
          <w:lang w:val="uk-UA"/>
        </w:rPr>
        <w:t xml:space="preserve"> з місцевого бюджету на здійснення переданих видатків у сфері охорони здоров’я за рахунок коштів медичної субвенції (видатки на лікування хворих на цукровий та нецукровий діабет) – на 8854,4 тис грн.</w:t>
      </w:r>
      <w:r>
        <w:rPr>
          <w:rFonts w:cs="Arial"/>
          <w:sz w:val="24"/>
          <w:szCs w:val="24"/>
          <w:lang w:val="uk-UA"/>
        </w:rPr>
        <w:t xml:space="preserve"> В проєкті бюджету на 2020 рік </w:t>
      </w:r>
      <w:r w:rsidRPr="0013578D">
        <w:rPr>
          <w:rFonts w:cs="Arial"/>
          <w:sz w:val="24"/>
          <w:szCs w:val="24"/>
          <w:lang w:val="uk-UA"/>
        </w:rPr>
        <w:t>не врахов</w:t>
      </w:r>
      <w:r>
        <w:rPr>
          <w:rFonts w:cs="Arial"/>
          <w:sz w:val="24"/>
          <w:szCs w:val="24"/>
          <w:lang w:val="uk-UA"/>
        </w:rPr>
        <w:t>ано</w:t>
      </w:r>
      <w:r w:rsidRPr="0013578D">
        <w:rPr>
          <w:rFonts w:cs="Arial"/>
          <w:sz w:val="24"/>
          <w:szCs w:val="24"/>
          <w:lang w:val="uk-UA"/>
        </w:rPr>
        <w:t xml:space="preserve"> </w:t>
      </w:r>
      <w:r>
        <w:rPr>
          <w:rFonts w:cs="Arial"/>
          <w:sz w:val="24"/>
          <w:szCs w:val="24"/>
          <w:lang w:val="uk-UA"/>
        </w:rPr>
        <w:t>кошти передані з бюджету  Новопсковської селищної територіальної громади до районного бюджету за рахунок медичної субвенції, так як рішення Новопсковської селищної територіальної громади від 22.11.2019 року «Про делегування повноважень районній раді на здійснення  видатків бюджету  Новопсковської селищної територіальної громади в 2020 році на утримання</w:t>
      </w:r>
      <w:r w:rsidRPr="00194EEF">
        <w:rPr>
          <w:rFonts w:cs="Arial"/>
          <w:sz w:val="24"/>
          <w:szCs w:val="24"/>
          <w:lang w:val="uk-UA"/>
        </w:rPr>
        <w:t xml:space="preserve"> закладів охорони здоров’я</w:t>
      </w:r>
      <w:r>
        <w:rPr>
          <w:rFonts w:cs="Arial"/>
          <w:sz w:val="24"/>
          <w:szCs w:val="24"/>
          <w:lang w:val="uk-UA"/>
        </w:rPr>
        <w:t>» прийняте без зазначення суми.</w:t>
      </w:r>
    </w:p>
    <w:p w:rsidR="00904CA5" w:rsidRDefault="00904CA5" w:rsidP="002A4017">
      <w:pPr>
        <w:widowControl/>
        <w:overflowPunct/>
        <w:autoSpaceDE/>
        <w:autoSpaceDN/>
        <w:adjustRightInd/>
        <w:spacing w:line="240" w:lineRule="auto"/>
        <w:ind w:firstLine="567"/>
        <w:textAlignment w:val="auto"/>
        <w:rPr>
          <w:rFonts w:cs="Arial"/>
          <w:sz w:val="24"/>
          <w:szCs w:val="24"/>
          <w:lang w:val="uk-UA"/>
        </w:rPr>
      </w:pPr>
    </w:p>
    <w:p w:rsidR="00904CA5" w:rsidRPr="0013578D" w:rsidRDefault="00904CA5" w:rsidP="002A4017">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Зменшено іншу  субвенцію з місцевого бюджету на 6 тис.грн.</w:t>
      </w:r>
    </w:p>
    <w:p w:rsidR="00904CA5" w:rsidRPr="0051600D" w:rsidRDefault="00904CA5" w:rsidP="002A4017">
      <w:pPr>
        <w:widowControl/>
        <w:overflowPunct/>
        <w:autoSpaceDE/>
        <w:autoSpaceDN/>
        <w:adjustRightInd/>
        <w:spacing w:line="240" w:lineRule="auto"/>
        <w:ind w:firstLine="567"/>
        <w:textAlignment w:val="auto"/>
        <w:rPr>
          <w:rFonts w:cs="Arial"/>
          <w:sz w:val="24"/>
          <w:szCs w:val="24"/>
          <w:lang w:val="uk-UA"/>
        </w:rPr>
      </w:pPr>
    </w:p>
    <w:p w:rsidR="00904CA5" w:rsidRPr="00A24F15" w:rsidRDefault="00904CA5" w:rsidP="002A4017">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Визначені про</w:t>
      </w:r>
      <w:r>
        <w:rPr>
          <w:rFonts w:cs="Arial"/>
          <w:sz w:val="24"/>
          <w:szCs w:val="24"/>
          <w:lang w:val="uk-UA"/>
        </w:rPr>
        <w:t>є</w:t>
      </w:r>
      <w:r w:rsidRPr="00A24F15">
        <w:rPr>
          <w:rFonts w:cs="Arial"/>
          <w:sz w:val="24"/>
          <w:szCs w:val="24"/>
        </w:rPr>
        <w:t>ктом доходи загального фонду з урахування</w:t>
      </w:r>
      <w:r>
        <w:rPr>
          <w:rFonts w:cs="Arial"/>
          <w:sz w:val="24"/>
          <w:szCs w:val="24"/>
          <w:lang w:val="uk-UA"/>
        </w:rPr>
        <w:t>м</w:t>
      </w:r>
      <w:r w:rsidRPr="00A24F15">
        <w:rPr>
          <w:rFonts w:cs="Arial"/>
          <w:sz w:val="24"/>
          <w:szCs w:val="24"/>
        </w:rPr>
        <w:t xml:space="preserve"> трансфертів складають </w:t>
      </w:r>
      <w:r>
        <w:rPr>
          <w:rFonts w:cs="Arial"/>
          <w:sz w:val="24"/>
          <w:szCs w:val="24"/>
          <w:lang w:val="uk-UA"/>
        </w:rPr>
        <w:t>117454,3</w:t>
      </w:r>
      <w:r w:rsidRPr="00A24F15">
        <w:rPr>
          <w:rFonts w:cs="Arial"/>
          <w:sz w:val="24"/>
          <w:szCs w:val="24"/>
        </w:rPr>
        <w:t xml:space="preserve"> тис. грн, що на </w:t>
      </w:r>
      <w:r>
        <w:rPr>
          <w:rFonts w:cs="Arial"/>
          <w:sz w:val="24"/>
          <w:szCs w:val="24"/>
          <w:lang w:val="uk-UA"/>
        </w:rPr>
        <w:t>49,2</w:t>
      </w:r>
      <w:r w:rsidRPr="00A24F15">
        <w:rPr>
          <w:rFonts w:cs="Arial"/>
          <w:sz w:val="24"/>
          <w:szCs w:val="24"/>
        </w:rPr>
        <w:t xml:space="preserve"> відсотка, або на </w:t>
      </w:r>
      <w:r>
        <w:rPr>
          <w:rFonts w:cs="Arial"/>
          <w:sz w:val="24"/>
          <w:szCs w:val="24"/>
          <w:lang w:val="uk-UA"/>
        </w:rPr>
        <w:t>121167,0</w:t>
      </w:r>
      <w:r w:rsidRPr="00A24F15">
        <w:rPr>
          <w:rFonts w:cs="Arial"/>
          <w:sz w:val="24"/>
          <w:szCs w:val="24"/>
        </w:rPr>
        <w:t> тис. грн менше затверджених показників на 201</w:t>
      </w:r>
      <w:r>
        <w:rPr>
          <w:rFonts w:cs="Arial"/>
          <w:sz w:val="24"/>
          <w:szCs w:val="24"/>
          <w:lang w:val="uk-UA"/>
        </w:rPr>
        <w:t>9</w:t>
      </w:r>
      <w:r w:rsidRPr="00A24F15">
        <w:rPr>
          <w:rFonts w:cs="Arial"/>
          <w:sz w:val="24"/>
          <w:szCs w:val="24"/>
        </w:rPr>
        <w:t xml:space="preserve"> рік.</w:t>
      </w:r>
    </w:p>
    <w:p w:rsidR="00904CA5" w:rsidRPr="00A24F15" w:rsidRDefault="00904CA5" w:rsidP="002A4017">
      <w:pPr>
        <w:widowControl/>
        <w:overflowPunct/>
        <w:autoSpaceDE/>
        <w:autoSpaceDN/>
        <w:adjustRightInd/>
        <w:spacing w:line="240" w:lineRule="auto"/>
        <w:ind w:firstLine="567"/>
        <w:textAlignment w:val="auto"/>
        <w:rPr>
          <w:rFonts w:cs="Arial"/>
          <w:sz w:val="24"/>
          <w:szCs w:val="24"/>
        </w:rPr>
      </w:pPr>
      <w:r>
        <w:rPr>
          <w:rFonts w:cs="Arial"/>
          <w:sz w:val="24"/>
          <w:szCs w:val="24"/>
          <w:lang w:val="uk-UA"/>
        </w:rPr>
        <w:t>Доходи з</w:t>
      </w:r>
      <w:r>
        <w:rPr>
          <w:rFonts w:cs="Arial"/>
          <w:sz w:val="24"/>
          <w:szCs w:val="24"/>
        </w:rPr>
        <w:t>агальн</w:t>
      </w:r>
      <w:r>
        <w:rPr>
          <w:rFonts w:cs="Arial"/>
          <w:sz w:val="24"/>
          <w:szCs w:val="24"/>
          <w:lang w:val="uk-UA"/>
        </w:rPr>
        <w:t>ого</w:t>
      </w:r>
      <w:r w:rsidRPr="00A24F15">
        <w:rPr>
          <w:rFonts w:cs="Arial"/>
          <w:sz w:val="24"/>
          <w:szCs w:val="24"/>
        </w:rPr>
        <w:t xml:space="preserve"> фонд</w:t>
      </w:r>
      <w:r>
        <w:rPr>
          <w:rFonts w:cs="Arial"/>
          <w:sz w:val="24"/>
          <w:szCs w:val="24"/>
          <w:lang w:val="uk-UA"/>
        </w:rPr>
        <w:t>у</w:t>
      </w:r>
      <w:r w:rsidRPr="00A24F15">
        <w:rPr>
          <w:rFonts w:cs="Arial"/>
          <w:sz w:val="24"/>
          <w:szCs w:val="24"/>
        </w:rPr>
        <w:t xml:space="preserve"> бе</w:t>
      </w:r>
      <w:r>
        <w:rPr>
          <w:rFonts w:cs="Arial"/>
          <w:sz w:val="24"/>
          <w:szCs w:val="24"/>
        </w:rPr>
        <w:t>з урахування трансфертів склада</w:t>
      </w:r>
      <w:r>
        <w:rPr>
          <w:rFonts w:cs="Arial"/>
          <w:sz w:val="24"/>
          <w:szCs w:val="24"/>
          <w:lang w:val="uk-UA"/>
        </w:rPr>
        <w:t>ють</w:t>
      </w:r>
      <w:r w:rsidRPr="00A24F15">
        <w:rPr>
          <w:rFonts w:cs="Arial"/>
          <w:sz w:val="24"/>
          <w:szCs w:val="24"/>
        </w:rPr>
        <w:t xml:space="preserve"> </w:t>
      </w:r>
      <w:r>
        <w:rPr>
          <w:rFonts w:cs="Arial"/>
          <w:sz w:val="24"/>
          <w:szCs w:val="24"/>
          <w:lang w:val="uk-UA"/>
        </w:rPr>
        <w:t>35996,5</w:t>
      </w:r>
      <w:r w:rsidRPr="00A24F15">
        <w:rPr>
          <w:rFonts w:cs="Arial"/>
          <w:sz w:val="24"/>
          <w:szCs w:val="24"/>
        </w:rPr>
        <w:t xml:space="preserve"> тис. грн, що на </w:t>
      </w:r>
      <w:r>
        <w:rPr>
          <w:rFonts w:cs="Arial"/>
          <w:sz w:val="24"/>
          <w:szCs w:val="24"/>
          <w:lang w:val="uk-UA"/>
        </w:rPr>
        <w:t>1,3</w:t>
      </w:r>
      <w:r w:rsidRPr="00A24F15">
        <w:rPr>
          <w:rFonts w:cs="Arial"/>
          <w:sz w:val="24"/>
          <w:szCs w:val="24"/>
        </w:rPr>
        <w:t xml:space="preserve"> відсотка, або </w:t>
      </w:r>
      <w:r>
        <w:rPr>
          <w:rFonts w:cs="Arial"/>
          <w:sz w:val="24"/>
          <w:szCs w:val="24"/>
          <w:lang w:val="uk-UA"/>
        </w:rPr>
        <w:t>457,8</w:t>
      </w:r>
      <w:r w:rsidRPr="00A24F15">
        <w:rPr>
          <w:rFonts w:cs="Arial"/>
          <w:sz w:val="24"/>
          <w:szCs w:val="24"/>
        </w:rPr>
        <w:t xml:space="preserve"> тис. грн </w:t>
      </w:r>
      <w:r>
        <w:rPr>
          <w:rFonts w:cs="Arial"/>
          <w:sz w:val="24"/>
          <w:szCs w:val="24"/>
          <w:lang w:val="uk-UA"/>
        </w:rPr>
        <w:t>менше</w:t>
      </w:r>
      <w:r w:rsidRPr="00A24F15">
        <w:rPr>
          <w:rFonts w:cs="Arial"/>
          <w:sz w:val="24"/>
          <w:szCs w:val="24"/>
        </w:rPr>
        <w:t xml:space="preserve"> плану 201</w:t>
      </w:r>
      <w:r>
        <w:rPr>
          <w:rFonts w:cs="Arial"/>
          <w:sz w:val="24"/>
          <w:szCs w:val="24"/>
          <w:lang w:val="uk-UA"/>
        </w:rPr>
        <w:t>9</w:t>
      </w:r>
      <w:r w:rsidRPr="00A24F15">
        <w:rPr>
          <w:rFonts w:cs="Arial"/>
          <w:sz w:val="24"/>
          <w:szCs w:val="24"/>
        </w:rPr>
        <w:t xml:space="preserve"> року та на </w:t>
      </w:r>
      <w:r>
        <w:rPr>
          <w:rFonts w:cs="Arial"/>
          <w:sz w:val="24"/>
          <w:szCs w:val="24"/>
          <w:lang w:val="uk-UA"/>
        </w:rPr>
        <w:t xml:space="preserve">4,7 </w:t>
      </w:r>
      <w:r w:rsidRPr="00A24F15">
        <w:rPr>
          <w:rFonts w:cs="Arial"/>
          <w:sz w:val="24"/>
          <w:szCs w:val="24"/>
        </w:rPr>
        <w:t xml:space="preserve">відсотка, або </w:t>
      </w:r>
      <w:r>
        <w:rPr>
          <w:rFonts w:cs="Arial"/>
          <w:sz w:val="24"/>
          <w:szCs w:val="24"/>
          <w:lang w:val="uk-UA"/>
        </w:rPr>
        <w:t>1621,7</w:t>
      </w:r>
      <w:r w:rsidRPr="00A24F15">
        <w:rPr>
          <w:rFonts w:cs="Arial"/>
          <w:sz w:val="24"/>
          <w:szCs w:val="24"/>
        </w:rPr>
        <w:t> тис. грн більше очікуваних надходжень поточного року.</w:t>
      </w:r>
    </w:p>
    <w:p w:rsidR="00904CA5" w:rsidRPr="00151FEE" w:rsidRDefault="00904CA5" w:rsidP="002A4017">
      <w:pPr>
        <w:widowControl/>
        <w:overflowPunct/>
        <w:autoSpaceDE/>
        <w:autoSpaceDN/>
        <w:adjustRightInd/>
        <w:spacing w:line="240" w:lineRule="auto"/>
        <w:ind w:firstLine="567"/>
        <w:textAlignment w:val="auto"/>
        <w:rPr>
          <w:rFonts w:cs="Arial"/>
          <w:sz w:val="24"/>
          <w:szCs w:val="24"/>
        </w:rPr>
      </w:pPr>
      <w:r w:rsidRPr="00151FEE">
        <w:rPr>
          <w:rFonts w:cs="Arial"/>
          <w:sz w:val="24"/>
          <w:szCs w:val="24"/>
        </w:rPr>
        <w:t>У про</w:t>
      </w:r>
      <w:r>
        <w:rPr>
          <w:rFonts w:cs="Arial"/>
          <w:sz w:val="24"/>
          <w:szCs w:val="24"/>
          <w:lang w:val="uk-UA"/>
        </w:rPr>
        <w:t>є</w:t>
      </w:r>
      <w:r w:rsidRPr="00151FEE">
        <w:rPr>
          <w:rFonts w:cs="Arial"/>
          <w:sz w:val="24"/>
          <w:szCs w:val="24"/>
        </w:rPr>
        <w:t>кті на 20</w:t>
      </w:r>
      <w:r w:rsidRPr="00151FEE">
        <w:rPr>
          <w:rFonts w:cs="Arial"/>
          <w:sz w:val="24"/>
          <w:szCs w:val="24"/>
          <w:lang w:val="uk-UA"/>
        </w:rPr>
        <w:t>20</w:t>
      </w:r>
      <w:r w:rsidRPr="00151FEE">
        <w:rPr>
          <w:rFonts w:cs="Arial"/>
          <w:sz w:val="24"/>
          <w:szCs w:val="24"/>
        </w:rPr>
        <w:t xml:space="preserve"> рік питома вага </w:t>
      </w:r>
      <w:r>
        <w:rPr>
          <w:rFonts w:cs="Arial"/>
          <w:sz w:val="24"/>
          <w:szCs w:val="24"/>
          <w:lang w:val="uk-UA"/>
        </w:rPr>
        <w:t>податкових та неподаткових надходжень</w:t>
      </w:r>
      <w:r w:rsidRPr="00151FEE">
        <w:rPr>
          <w:rFonts w:cs="Arial"/>
          <w:sz w:val="24"/>
          <w:szCs w:val="24"/>
        </w:rPr>
        <w:t xml:space="preserve"> в загальному фонді бюджету складає </w:t>
      </w:r>
      <w:r>
        <w:rPr>
          <w:rFonts w:cs="Arial"/>
          <w:sz w:val="24"/>
          <w:szCs w:val="24"/>
          <w:lang w:val="uk-UA"/>
        </w:rPr>
        <w:t>30,7</w:t>
      </w:r>
      <w:r w:rsidRPr="00151FEE">
        <w:rPr>
          <w:rFonts w:cs="Arial"/>
          <w:sz w:val="24"/>
          <w:szCs w:val="24"/>
        </w:rPr>
        <w:t xml:space="preserve"> відсотка, базової дотації з державного бюджету – </w:t>
      </w:r>
      <w:r>
        <w:rPr>
          <w:rFonts w:cs="Arial"/>
          <w:sz w:val="24"/>
          <w:szCs w:val="24"/>
          <w:lang w:val="uk-UA"/>
        </w:rPr>
        <w:t>19,1</w:t>
      </w:r>
      <w:r>
        <w:rPr>
          <w:rFonts w:cs="Arial"/>
          <w:sz w:val="24"/>
          <w:szCs w:val="24"/>
        </w:rPr>
        <w:t> відсотк</w:t>
      </w:r>
      <w:r>
        <w:rPr>
          <w:rFonts w:cs="Arial"/>
          <w:sz w:val="24"/>
          <w:szCs w:val="24"/>
          <w:lang w:val="uk-UA"/>
        </w:rPr>
        <w:t>и</w:t>
      </w:r>
      <w:r w:rsidRPr="00151FEE">
        <w:rPr>
          <w:rFonts w:cs="Arial"/>
          <w:sz w:val="24"/>
          <w:szCs w:val="24"/>
        </w:rPr>
        <w:t>, додаткової дотації на здійснення переданих з державного бюджету видатків з утримання закладів освіти та охорони здоров'я – 6,</w:t>
      </w:r>
      <w:r>
        <w:rPr>
          <w:rFonts w:cs="Arial"/>
          <w:sz w:val="24"/>
          <w:szCs w:val="24"/>
          <w:lang w:val="uk-UA"/>
        </w:rPr>
        <w:t>0</w:t>
      </w:r>
      <w:r>
        <w:rPr>
          <w:rFonts w:cs="Arial"/>
          <w:sz w:val="24"/>
          <w:szCs w:val="24"/>
        </w:rPr>
        <w:t> відсотк</w:t>
      </w:r>
      <w:r>
        <w:rPr>
          <w:rFonts w:cs="Arial"/>
          <w:sz w:val="24"/>
          <w:szCs w:val="24"/>
          <w:lang w:val="uk-UA"/>
        </w:rPr>
        <w:t>ів</w:t>
      </w:r>
      <w:r w:rsidRPr="00151FEE">
        <w:rPr>
          <w:rFonts w:cs="Arial"/>
          <w:sz w:val="24"/>
          <w:szCs w:val="24"/>
        </w:rPr>
        <w:t xml:space="preserve">, субвенцій – </w:t>
      </w:r>
      <w:r>
        <w:rPr>
          <w:rFonts w:cs="Arial"/>
          <w:sz w:val="24"/>
          <w:szCs w:val="24"/>
          <w:lang w:val="uk-UA"/>
        </w:rPr>
        <w:t>44,2</w:t>
      </w:r>
      <w:r w:rsidRPr="00151FEE">
        <w:rPr>
          <w:rFonts w:cs="Arial"/>
          <w:sz w:val="24"/>
          <w:szCs w:val="24"/>
        </w:rPr>
        <w:t xml:space="preserve"> відсотка. </w:t>
      </w:r>
    </w:p>
    <w:p w:rsidR="00904CA5" w:rsidRPr="00D5165B" w:rsidRDefault="00904CA5" w:rsidP="002A4017">
      <w:pPr>
        <w:widowControl/>
        <w:overflowPunct/>
        <w:spacing w:line="240" w:lineRule="auto"/>
        <w:ind w:firstLine="708"/>
        <w:textAlignment w:val="auto"/>
        <w:rPr>
          <w:rFonts w:eastAsia="TimesNewRoman" w:cs="Arial"/>
          <w:sz w:val="24"/>
          <w:szCs w:val="24"/>
        </w:rPr>
      </w:pPr>
      <w:r w:rsidRPr="00D5165B">
        <w:rPr>
          <w:rFonts w:eastAsia="TimesNewRoman,Bold" w:cs="Arial"/>
          <w:b/>
          <w:bCs/>
          <w:sz w:val="24"/>
          <w:szCs w:val="24"/>
        </w:rPr>
        <w:t xml:space="preserve">Податок та збір на доходи фізичних осіб </w:t>
      </w:r>
      <w:r w:rsidRPr="00D5165B">
        <w:rPr>
          <w:rFonts w:eastAsia="TimesNewRoman" w:cs="Arial"/>
          <w:sz w:val="24"/>
          <w:szCs w:val="24"/>
        </w:rPr>
        <w:t xml:space="preserve">залишається основним джерелом надходжень районного бюджету – </w:t>
      </w:r>
      <w:r w:rsidRPr="00D5165B">
        <w:rPr>
          <w:rFonts w:cs="Arial"/>
          <w:sz w:val="24"/>
          <w:szCs w:val="24"/>
        </w:rPr>
        <w:t xml:space="preserve"> 99,</w:t>
      </w:r>
      <w:r w:rsidRPr="00D5165B">
        <w:rPr>
          <w:rFonts w:cs="Arial"/>
          <w:sz w:val="24"/>
          <w:szCs w:val="24"/>
          <w:lang w:val="uk-UA"/>
        </w:rPr>
        <w:t>2</w:t>
      </w:r>
      <w:r w:rsidRPr="00D5165B">
        <w:rPr>
          <w:rFonts w:cs="Arial"/>
          <w:sz w:val="24"/>
          <w:szCs w:val="24"/>
        </w:rPr>
        <w:t xml:space="preserve"> відсотка. </w:t>
      </w:r>
    </w:p>
    <w:p w:rsidR="00904CA5" w:rsidRPr="008E66CA" w:rsidRDefault="00904CA5" w:rsidP="002A4017">
      <w:pPr>
        <w:widowControl/>
        <w:overflowPunct/>
        <w:autoSpaceDE/>
        <w:autoSpaceDN/>
        <w:adjustRightInd/>
        <w:spacing w:line="240" w:lineRule="auto"/>
        <w:ind w:firstLine="567"/>
        <w:textAlignment w:val="auto"/>
        <w:rPr>
          <w:rFonts w:cs="Arial"/>
          <w:sz w:val="24"/>
          <w:szCs w:val="24"/>
        </w:rPr>
      </w:pPr>
    </w:p>
    <w:p w:rsidR="00904CA5" w:rsidRPr="008E66CA" w:rsidRDefault="00904CA5" w:rsidP="002A4017">
      <w:pPr>
        <w:widowControl/>
        <w:overflowPunct/>
        <w:autoSpaceDE/>
        <w:autoSpaceDN/>
        <w:adjustRightInd/>
        <w:spacing w:line="240" w:lineRule="auto"/>
        <w:ind w:firstLine="567"/>
        <w:jc w:val="center"/>
        <w:textAlignment w:val="auto"/>
        <w:rPr>
          <w:rFonts w:cs="Arial"/>
          <w:b/>
          <w:sz w:val="24"/>
          <w:szCs w:val="24"/>
        </w:rPr>
      </w:pPr>
      <w:r w:rsidRPr="008E66CA">
        <w:rPr>
          <w:rFonts w:cs="Arial"/>
          <w:b/>
          <w:sz w:val="24"/>
          <w:szCs w:val="24"/>
        </w:rPr>
        <w:t xml:space="preserve">Динаміка надходження податку та збору на доходи фізичних осіб </w:t>
      </w:r>
      <w:r w:rsidRPr="008E66CA">
        <w:rPr>
          <w:rFonts w:cs="Arial"/>
          <w:b/>
          <w:sz w:val="24"/>
          <w:szCs w:val="24"/>
        </w:rPr>
        <w:br/>
        <w:t>до районного бюджету</w:t>
      </w:r>
    </w:p>
    <w:p w:rsidR="00904CA5" w:rsidRPr="008E66CA" w:rsidRDefault="00904CA5" w:rsidP="002A4017">
      <w:pPr>
        <w:widowControl/>
        <w:overflowPunct/>
        <w:autoSpaceDE/>
        <w:autoSpaceDN/>
        <w:adjustRightInd/>
        <w:spacing w:line="240" w:lineRule="auto"/>
        <w:ind w:firstLine="567"/>
        <w:jc w:val="right"/>
        <w:textAlignment w:val="auto"/>
        <w:rPr>
          <w:rFonts w:cs="Arial"/>
          <w:sz w:val="24"/>
          <w:szCs w:val="24"/>
        </w:rPr>
      </w:pPr>
      <w:r w:rsidRPr="008E66CA">
        <w:rPr>
          <w:rFonts w:cs="Arial"/>
          <w:sz w:val="24"/>
          <w:szCs w:val="24"/>
        </w:rPr>
        <w:t xml:space="preserve">Таблиця 3 </w:t>
      </w:r>
    </w:p>
    <w:p w:rsidR="00904CA5" w:rsidRPr="008E66CA" w:rsidRDefault="00904CA5" w:rsidP="002A4017">
      <w:pPr>
        <w:widowControl/>
        <w:overflowPunct/>
        <w:autoSpaceDE/>
        <w:autoSpaceDN/>
        <w:adjustRightInd/>
        <w:spacing w:line="240" w:lineRule="auto"/>
        <w:ind w:firstLine="567"/>
        <w:jc w:val="right"/>
        <w:textAlignment w:val="auto"/>
        <w:rPr>
          <w:rFonts w:cs="Arial"/>
          <w:sz w:val="24"/>
          <w:szCs w:val="24"/>
        </w:rPr>
      </w:pPr>
      <w:r w:rsidRPr="008E66CA">
        <w:rPr>
          <w:rFonts w:cs="Arial"/>
          <w:sz w:val="24"/>
          <w:szCs w:val="24"/>
        </w:rPr>
        <w:t>тис. грн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680"/>
        <w:gridCol w:w="1680"/>
        <w:gridCol w:w="1680"/>
        <w:gridCol w:w="1681"/>
      </w:tblGrid>
      <w:tr w:rsidR="00904CA5" w:rsidRPr="008E66CA" w:rsidTr="00177EC4">
        <w:tc>
          <w:tcPr>
            <w:tcW w:w="3168" w:type="dxa"/>
            <w:tcBorders>
              <w:bottom w:val="double" w:sz="4" w:space="0" w:color="auto"/>
            </w:tcBorders>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rPr>
            </w:pPr>
            <w:r w:rsidRPr="008E66CA">
              <w:rPr>
                <w:rFonts w:cs="Arial"/>
                <w:sz w:val="24"/>
                <w:szCs w:val="24"/>
              </w:rPr>
              <w:t>Роки</w:t>
            </w:r>
          </w:p>
        </w:tc>
        <w:tc>
          <w:tcPr>
            <w:tcW w:w="1680" w:type="dxa"/>
            <w:tcBorders>
              <w:bottom w:val="double" w:sz="4" w:space="0" w:color="auto"/>
            </w:tcBorders>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lang w:val="uk-UA"/>
              </w:rPr>
            </w:pPr>
            <w:r w:rsidRPr="008E66CA">
              <w:rPr>
                <w:rFonts w:cs="Arial"/>
                <w:sz w:val="24"/>
                <w:szCs w:val="24"/>
                <w:lang w:val="uk-UA"/>
              </w:rPr>
              <w:t>2017</w:t>
            </w:r>
          </w:p>
        </w:tc>
        <w:tc>
          <w:tcPr>
            <w:tcW w:w="1680" w:type="dxa"/>
            <w:tcBorders>
              <w:bottom w:val="double" w:sz="4" w:space="0" w:color="auto"/>
            </w:tcBorders>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lang w:val="uk-UA"/>
              </w:rPr>
            </w:pPr>
            <w:r w:rsidRPr="008E66CA">
              <w:rPr>
                <w:rFonts w:cs="Arial"/>
                <w:sz w:val="24"/>
                <w:szCs w:val="24"/>
                <w:lang w:val="uk-UA"/>
              </w:rPr>
              <w:t>2018</w:t>
            </w:r>
          </w:p>
        </w:tc>
        <w:tc>
          <w:tcPr>
            <w:tcW w:w="1680" w:type="dxa"/>
            <w:tcBorders>
              <w:bottom w:val="double" w:sz="4" w:space="0" w:color="auto"/>
            </w:tcBorders>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lang w:val="uk-UA"/>
              </w:rPr>
            </w:pPr>
            <w:r w:rsidRPr="008E66CA">
              <w:rPr>
                <w:rFonts w:cs="Arial"/>
                <w:sz w:val="24"/>
                <w:szCs w:val="24"/>
                <w:lang w:val="uk-UA"/>
              </w:rPr>
              <w:t>2019</w:t>
            </w:r>
          </w:p>
          <w:p w:rsidR="00904CA5" w:rsidRPr="008E66CA" w:rsidRDefault="00904CA5" w:rsidP="00177EC4">
            <w:pPr>
              <w:widowControl/>
              <w:overflowPunct/>
              <w:autoSpaceDE/>
              <w:autoSpaceDN/>
              <w:adjustRightInd/>
              <w:spacing w:line="240" w:lineRule="auto"/>
              <w:jc w:val="left"/>
              <w:textAlignment w:val="auto"/>
              <w:rPr>
                <w:rFonts w:cs="Arial"/>
                <w:sz w:val="24"/>
                <w:szCs w:val="24"/>
              </w:rPr>
            </w:pPr>
            <w:r w:rsidRPr="008E66CA">
              <w:rPr>
                <w:rFonts w:cs="Arial"/>
                <w:sz w:val="24"/>
                <w:szCs w:val="24"/>
              </w:rPr>
              <w:t>очікувані</w:t>
            </w:r>
          </w:p>
        </w:tc>
        <w:tc>
          <w:tcPr>
            <w:tcW w:w="1681" w:type="dxa"/>
            <w:tcBorders>
              <w:bottom w:val="double" w:sz="4" w:space="0" w:color="auto"/>
            </w:tcBorders>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rPr>
            </w:pPr>
            <w:r w:rsidRPr="008E66CA">
              <w:rPr>
                <w:rFonts w:cs="Arial"/>
                <w:sz w:val="24"/>
                <w:szCs w:val="24"/>
              </w:rPr>
              <w:t>20</w:t>
            </w:r>
            <w:r w:rsidRPr="008E66CA">
              <w:rPr>
                <w:rFonts w:cs="Arial"/>
                <w:sz w:val="24"/>
                <w:szCs w:val="24"/>
                <w:lang w:val="uk-UA"/>
              </w:rPr>
              <w:t>20</w:t>
            </w:r>
            <w:r w:rsidRPr="008E66CA">
              <w:rPr>
                <w:rFonts w:cs="Arial"/>
                <w:sz w:val="24"/>
                <w:szCs w:val="24"/>
              </w:rPr>
              <w:t>прогноз</w:t>
            </w:r>
          </w:p>
        </w:tc>
      </w:tr>
      <w:tr w:rsidR="00904CA5" w:rsidRPr="008E66CA" w:rsidTr="00177EC4">
        <w:trPr>
          <w:trHeight w:val="468"/>
        </w:trPr>
        <w:tc>
          <w:tcPr>
            <w:tcW w:w="3168" w:type="dxa"/>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rPr>
            </w:pPr>
            <w:r w:rsidRPr="008E66CA">
              <w:rPr>
                <w:rFonts w:cs="Arial"/>
                <w:sz w:val="24"/>
                <w:szCs w:val="24"/>
              </w:rPr>
              <w:t>районний бюджет</w:t>
            </w:r>
          </w:p>
        </w:tc>
        <w:tc>
          <w:tcPr>
            <w:tcW w:w="1680" w:type="dxa"/>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lang w:val="uk-UA"/>
              </w:rPr>
            </w:pPr>
            <w:r w:rsidRPr="008E66CA">
              <w:rPr>
                <w:rFonts w:cs="Arial"/>
                <w:sz w:val="24"/>
                <w:szCs w:val="24"/>
                <w:lang w:val="uk-UA"/>
              </w:rPr>
              <w:t>25795,9</w:t>
            </w:r>
          </w:p>
        </w:tc>
        <w:tc>
          <w:tcPr>
            <w:tcW w:w="1680" w:type="dxa"/>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lang w:val="uk-UA"/>
              </w:rPr>
            </w:pPr>
            <w:r w:rsidRPr="008E66CA">
              <w:rPr>
                <w:rFonts w:cs="Arial"/>
                <w:sz w:val="24"/>
                <w:szCs w:val="24"/>
                <w:lang w:val="uk-UA"/>
              </w:rPr>
              <w:t>32755,5</w:t>
            </w:r>
          </w:p>
        </w:tc>
        <w:tc>
          <w:tcPr>
            <w:tcW w:w="1680" w:type="dxa"/>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lang w:val="uk-UA"/>
              </w:rPr>
            </w:pPr>
            <w:r w:rsidRPr="008E66CA">
              <w:rPr>
                <w:rFonts w:cs="Arial"/>
                <w:sz w:val="24"/>
                <w:szCs w:val="24"/>
                <w:lang w:val="uk-UA"/>
              </w:rPr>
              <w:t>34089,3</w:t>
            </w:r>
          </w:p>
        </w:tc>
        <w:tc>
          <w:tcPr>
            <w:tcW w:w="1681" w:type="dxa"/>
            <w:vAlign w:val="center"/>
          </w:tcPr>
          <w:p w:rsidR="00904CA5" w:rsidRPr="008E66CA" w:rsidRDefault="00904CA5" w:rsidP="00177EC4">
            <w:pPr>
              <w:widowControl/>
              <w:overflowPunct/>
              <w:autoSpaceDE/>
              <w:autoSpaceDN/>
              <w:adjustRightInd/>
              <w:spacing w:line="240" w:lineRule="auto"/>
              <w:jc w:val="left"/>
              <w:textAlignment w:val="auto"/>
              <w:rPr>
                <w:rFonts w:cs="Arial"/>
                <w:sz w:val="24"/>
                <w:szCs w:val="24"/>
                <w:lang w:val="uk-UA"/>
              </w:rPr>
            </w:pPr>
            <w:r>
              <w:rPr>
                <w:rFonts w:cs="Arial"/>
                <w:sz w:val="24"/>
                <w:szCs w:val="24"/>
                <w:lang w:val="uk-UA"/>
              </w:rPr>
              <w:t>35681,5</w:t>
            </w:r>
          </w:p>
        </w:tc>
      </w:tr>
      <w:tr w:rsidR="00904CA5" w:rsidRPr="008E66CA" w:rsidTr="00177EC4">
        <w:trPr>
          <w:trHeight w:val="469"/>
        </w:trPr>
        <w:tc>
          <w:tcPr>
            <w:tcW w:w="3168" w:type="dxa"/>
            <w:vAlign w:val="center"/>
          </w:tcPr>
          <w:p w:rsidR="00904CA5" w:rsidRPr="008E66CA" w:rsidRDefault="00904CA5" w:rsidP="00177EC4">
            <w:pPr>
              <w:widowControl/>
              <w:overflowPunct/>
              <w:autoSpaceDE/>
              <w:autoSpaceDN/>
              <w:adjustRightInd/>
              <w:spacing w:line="240" w:lineRule="auto"/>
              <w:jc w:val="left"/>
              <w:textAlignment w:val="auto"/>
              <w:rPr>
                <w:rFonts w:cs="Arial"/>
                <w:i/>
                <w:sz w:val="24"/>
                <w:szCs w:val="24"/>
              </w:rPr>
            </w:pPr>
            <w:r w:rsidRPr="008E66CA">
              <w:rPr>
                <w:rFonts w:cs="Arial"/>
                <w:i/>
                <w:sz w:val="24"/>
                <w:szCs w:val="24"/>
              </w:rPr>
              <w:t xml:space="preserve">% до попереднього року </w:t>
            </w:r>
          </w:p>
        </w:tc>
        <w:tc>
          <w:tcPr>
            <w:tcW w:w="1680" w:type="dxa"/>
            <w:vAlign w:val="center"/>
          </w:tcPr>
          <w:p w:rsidR="00904CA5" w:rsidRPr="008E66CA" w:rsidRDefault="00904CA5" w:rsidP="00177EC4">
            <w:pPr>
              <w:widowControl/>
              <w:overflowPunct/>
              <w:autoSpaceDE/>
              <w:autoSpaceDN/>
              <w:adjustRightInd/>
              <w:spacing w:line="240" w:lineRule="auto"/>
              <w:jc w:val="left"/>
              <w:textAlignment w:val="auto"/>
              <w:rPr>
                <w:rFonts w:cs="Arial"/>
                <w:i/>
                <w:sz w:val="24"/>
                <w:szCs w:val="24"/>
                <w:lang w:val="uk-UA"/>
              </w:rPr>
            </w:pPr>
            <w:r w:rsidRPr="008E66CA">
              <w:rPr>
                <w:rFonts w:cs="Arial"/>
                <w:i/>
                <w:sz w:val="24"/>
                <w:szCs w:val="24"/>
                <w:lang w:val="uk-UA"/>
              </w:rPr>
              <w:t>41,4</w:t>
            </w:r>
          </w:p>
        </w:tc>
        <w:tc>
          <w:tcPr>
            <w:tcW w:w="1680" w:type="dxa"/>
            <w:vAlign w:val="center"/>
          </w:tcPr>
          <w:p w:rsidR="00904CA5" w:rsidRPr="008E66CA" w:rsidRDefault="00904CA5" w:rsidP="00177EC4">
            <w:pPr>
              <w:widowControl/>
              <w:overflowPunct/>
              <w:autoSpaceDE/>
              <w:autoSpaceDN/>
              <w:adjustRightInd/>
              <w:spacing w:line="240" w:lineRule="auto"/>
              <w:jc w:val="left"/>
              <w:textAlignment w:val="auto"/>
              <w:rPr>
                <w:rFonts w:cs="Arial"/>
                <w:i/>
                <w:sz w:val="24"/>
                <w:szCs w:val="24"/>
                <w:lang w:val="uk-UA"/>
              </w:rPr>
            </w:pPr>
            <w:r w:rsidRPr="008E66CA">
              <w:rPr>
                <w:rFonts w:cs="Arial"/>
                <w:i/>
                <w:sz w:val="24"/>
                <w:szCs w:val="24"/>
                <w:lang w:val="uk-UA"/>
              </w:rPr>
              <w:t>27</w:t>
            </w:r>
          </w:p>
        </w:tc>
        <w:tc>
          <w:tcPr>
            <w:tcW w:w="1680" w:type="dxa"/>
            <w:vAlign w:val="center"/>
          </w:tcPr>
          <w:p w:rsidR="00904CA5" w:rsidRPr="008E66CA" w:rsidRDefault="00904CA5" w:rsidP="00177EC4">
            <w:pPr>
              <w:widowControl/>
              <w:overflowPunct/>
              <w:autoSpaceDE/>
              <w:autoSpaceDN/>
              <w:adjustRightInd/>
              <w:spacing w:line="240" w:lineRule="auto"/>
              <w:jc w:val="left"/>
              <w:textAlignment w:val="auto"/>
              <w:rPr>
                <w:rFonts w:cs="Arial"/>
                <w:i/>
                <w:sz w:val="24"/>
                <w:szCs w:val="24"/>
                <w:lang w:val="uk-UA"/>
              </w:rPr>
            </w:pPr>
            <w:r w:rsidRPr="008E66CA">
              <w:rPr>
                <w:rFonts w:cs="Arial"/>
                <w:i/>
                <w:sz w:val="24"/>
                <w:szCs w:val="24"/>
                <w:lang w:val="uk-UA"/>
              </w:rPr>
              <w:t>4</w:t>
            </w:r>
            <w:r>
              <w:rPr>
                <w:rFonts w:cs="Arial"/>
                <w:i/>
                <w:sz w:val="24"/>
                <w:szCs w:val="24"/>
                <w:lang w:val="uk-UA"/>
              </w:rPr>
              <w:t>,1</w:t>
            </w:r>
          </w:p>
        </w:tc>
        <w:tc>
          <w:tcPr>
            <w:tcW w:w="1681" w:type="dxa"/>
            <w:vAlign w:val="center"/>
          </w:tcPr>
          <w:p w:rsidR="00904CA5" w:rsidRPr="008E66CA" w:rsidRDefault="00904CA5" w:rsidP="00177EC4">
            <w:pPr>
              <w:widowControl/>
              <w:overflowPunct/>
              <w:autoSpaceDE/>
              <w:autoSpaceDN/>
              <w:adjustRightInd/>
              <w:spacing w:line="240" w:lineRule="auto"/>
              <w:jc w:val="left"/>
              <w:textAlignment w:val="auto"/>
              <w:rPr>
                <w:rFonts w:cs="Arial"/>
                <w:i/>
                <w:sz w:val="24"/>
                <w:szCs w:val="24"/>
                <w:lang w:val="uk-UA"/>
              </w:rPr>
            </w:pPr>
            <w:r w:rsidRPr="008E66CA">
              <w:rPr>
                <w:rFonts w:cs="Arial"/>
                <w:i/>
                <w:sz w:val="24"/>
                <w:szCs w:val="24"/>
                <w:lang w:val="uk-UA"/>
              </w:rPr>
              <w:t>4,</w:t>
            </w:r>
            <w:r>
              <w:rPr>
                <w:rFonts w:cs="Arial"/>
                <w:i/>
                <w:sz w:val="24"/>
                <w:szCs w:val="24"/>
                <w:lang w:val="uk-UA"/>
              </w:rPr>
              <w:t>7</w:t>
            </w:r>
          </w:p>
        </w:tc>
      </w:tr>
    </w:tbl>
    <w:p w:rsidR="00904CA5" w:rsidRPr="007D081A" w:rsidRDefault="00904CA5" w:rsidP="002A4017">
      <w:pPr>
        <w:widowControl/>
        <w:overflowPunct/>
        <w:autoSpaceDE/>
        <w:autoSpaceDN/>
        <w:adjustRightInd/>
        <w:spacing w:line="240" w:lineRule="auto"/>
        <w:jc w:val="left"/>
        <w:textAlignment w:val="auto"/>
        <w:rPr>
          <w:rFonts w:cs="Arial"/>
          <w:color w:val="FF0000"/>
          <w:sz w:val="24"/>
          <w:szCs w:val="24"/>
        </w:rPr>
      </w:pPr>
    </w:p>
    <w:p w:rsidR="00904CA5" w:rsidRPr="00DF3F65" w:rsidRDefault="00904CA5" w:rsidP="00131AFE">
      <w:pPr>
        <w:widowControl/>
        <w:overflowPunct/>
        <w:autoSpaceDE/>
        <w:autoSpaceDN/>
        <w:adjustRightInd/>
        <w:spacing w:line="240" w:lineRule="auto"/>
        <w:ind w:firstLine="567"/>
        <w:textAlignment w:val="auto"/>
        <w:rPr>
          <w:rFonts w:cs="Arial"/>
          <w:sz w:val="24"/>
        </w:rPr>
      </w:pPr>
      <w:r w:rsidRPr="00DF3F65">
        <w:rPr>
          <w:rFonts w:cs="Arial"/>
          <w:sz w:val="24"/>
        </w:rPr>
        <w:t>Розрахунок надходжень податку та збору на доходи фізичних на 20</w:t>
      </w:r>
      <w:r w:rsidRPr="00DF3F65">
        <w:rPr>
          <w:rFonts w:cs="Arial"/>
          <w:sz w:val="24"/>
          <w:lang w:val="uk-UA"/>
        </w:rPr>
        <w:t>20</w:t>
      </w:r>
      <w:r w:rsidRPr="00DF3F65">
        <w:rPr>
          <w:rFonts w:cs="Arial"/>
          <w:sz w:val="24"/>
        </w:rPr>
        <w:t> рік проведено на основі аналізу фактичних надходжень податку у 201</w:t>
      </w:r>
      <w:r w:rsidRPr="00DF3F65">
        <w:rPr>
          <w:rFonts w:cs="Arial"/>
          <w:sz w:val="24"/>
          <w:lang w:val="uk-UA"/>
        </w:rPr>
        <w:t>9</w:t>
      </w:r>
      <w:r w:rsidRPr="00DF3F65">
        <w:rPr>
          <w:rFonts w:cs="Arial"/>
          <w:sz w:val="24"/>
        </w:rPr>
        <w:t> році з урахуванням зростання мінімальної заробітної плати у плановому періоді.</w:t>
      </w:r>
    </w:p>
    <w:p w:rsidR="00904CA5" w:rsidRPr="00DF3F65" w:rsidRDefault="00904CA5" w:rsidP="00131AFE">
      <w:pPr>
        <w:widowControl/>
        <w:overflowPunct/>
        <w:autoSpaceDE/>
        <w:autoSpaceDN/>
        <w:adjustRightInd/>
        <w:spacing w:line="240" w:lineRule="auto"/>
        <w:ind w:firstLine="567"/>
        <w:textAlignment w:val="auto"/>
        <w:rPr>
          <w:rFonts w:cs="Arial"/>
          <w:sz w:val="24"/>
        </w:rPr>
      </w:pPr>
      <w:r w:rsidRPr="00DF3F65">
        <w:rPr>
          <w:rFonts w:cs="Arial"/>
          <w:sz w:val="24"/>
        </w:rPr>
        <w:t>За 20</w:t>
      </w:r>
      <w:r w:rsidRPr="00DF3F65">
        <w:rPr>
          <w:rFonts w:cs="Arial"/>
          <w:sz w:val="24"/>
          <w:lang w:val="uk-UA"/>
        </w:rPr>
        <w:t>19</w:t>
      </w:r>
      <w:r w:rsidRPr="00DF3F65">
        <w:rPr>
          <w:rFonts w:cs="Arial"/>
          <w:sz w:val="24"/>
        </w:rPr>
        <w:t xml:space="preserve"> рік до загального фонду районного  бюджету очікуються надходження податку та збору на доходи фізичних осіб у сумі </w:t>
      </w:r>
      <w:r w:rsidRPr="00DF3F65">
        <w:rPr>
          <w:rFonts w:cs="Arial"/>
          <w:sz w:val="24"/>
          <w:lang w:val="uk-UA"/>
        </w:rPr>
        <w:t>34089,3</w:t>
      </w:r>
      <w:r w:rsidRPr="00DF3F65">
        <w:rPr>
          <w:rFonts w:cs="Arial"/>
          <w:sz w:val="24"/>
        </w:rPr>
        <w:t xml:space="preserve"> тис грн, що на </w:t>
      </w:r>
      <w:r w:rsidRPr="00DF3F65">
        <w:rPr>
          <w:rFonts w:cs="Arial"/>
          <w:sz w:val="24"/>
          <w:lang w:val="uk-UA"/>
        </w:rPr>
        <w:t>4</w:t>
      </w:r>
      <w:r>
        <w:rPr>
          <w:rFonts w:cs="Arial"/>
          <w:sz w:val="24"/>
          <w:lang w:val="uk-UA"/>
        </w:rPr>
        <w:t>,1</w:t>
      </w:r>
      <w:r w:rsidRPr="00DF3F65">
        <w:rPr>
          <w:rFonts w:cs="Arial"/>
          <w:sz w:val="24"/>
        </w:rPr>
        <w:t xml:space="preserve"> відсот</w:t>
      </w:r>
      <w:r>
        <w:rPr>
          <w:rFonts w:cs="Arial"/>
          <w:sz w:val="24"/>
          <w:lang w:val="uk-UA"/>
        </w:rPr>
        <w:t>о</w:t>
      </w:r>
      <w:r w:rsidRPr="00DF3F65">
        <w:rPr>
          <w:rFonts w:cs="Arial"/>
          <w:sz w:val="24"/>
        </w:rPr>
        <w:t>к більше фактичних надходжень 201</w:t>
      </w:r>
      <w:r w:rsidRPr="00DF3F65">
        <w:rPr>
          <w:rFonts w:cs="Arial"/>
          <w:sz w:val="24"/>
          <w:lang w:val="uk-UA"/>
        </w:rPr>
        <w:t>8</w:t>
      </w:r>
      <w:r w:rsidRPr="00DF3F65">
        <w:rPr>
          <w:rFonts w:cs="Arial"/>
          <w:sz w:val="24"/>
        </w:rPr>
        <w:t xml:space="preserve"> року. </w:t>
      </w:r>
    </w:p>
    <w:p w:rsidR="00904CA5" w:rsidRPr="00DF3F65" w:rsidRDefault="00904CA5" w:rsidP="00131AFE">
      <w:pPr>
        <w:widowControl/>
        <w:overflowPunct/>
        <w:autoSpaceDE/>
        <w:autoSpaceDN/>
        <w:adjustRightInd/>
        <w:spacing w:line="240" w:lineRule="auto"/>
        <w:ind w:firstLine="567"/>
        <w:textAlignment w:val="auto"/>
        <w:rPr>
          <w:rFonts w:cs="Arial"/>
          <w:bCs/>
          <w:sz w:val="24"/>
        </w:rPr>
      </w:pPr>
      <w:r>
        <w:rPr>
          <w:rFonts w:cs="Arial"/>
          <w:bCs/>
          <w:sz w:val="24"/>
          <w:lang w:val="uk-UA"/>
        </w:rPr>
        <w:t xml:space="preserve">  </w:t>
      </w:r>
      <w:r w:rsidRPr="00DF3F65">
        <w:rPr>
          <w:rFonts w:cs="Arial"/>
          <w:bCs/>
          <w:sz w:val="24"/>
        </w:rPr>
        <w:t xml:space="preserve">Відповідно до норм Податкового кодексу основним показником для розрахунку прогнозних надходжень податку та збору на доходи фізичних осіб виступає фонд оплати праці найманих працівників, </w:t>
      </w:r>
      <w:r w:rsidRPr="00DF3F65">
        <w:rPr>
          <w:sz w:val="24"/>
        </w:rPr>
        <w:t>грошов</w:t>
      </w:r>
      <w:r w:rsidRPr="00DF3F65">
        <w:rPr>
          <w:sz w:val="24"/>
          <w:lang w:val="uk-UA"/>
        </w:rPr>
        <w:t>е</w:t>
      </w:r>
      <w:r w:rsidRPr="00DF3F65">
        <w:rPr>
          <w:sz w:val="24"/>
        </w:rPr>
        <w:t xml:space="preserve"> забезпечення, грошов</w:t>
      </w:r>
      <w:r w:rsidRPr="00DF3F65">
        <w:rPr>
          <w:sz w:val="24"/>
          <w:lang w:val="uk-UA"/>
        </w:rPr>
        <w:t>і</w:t>
      </w:r>
      <w:r w:rsidRPr="00DF3F65">
        <w:rPr>
          <w:sz w:val="24"/>
        </w:rPr>
        <w:t xml:space="preserve"> винагород</w:t>
      </w:r>
      <w:r w:rsidRPr="00DF3F65">
        <w:rPr>
          <w:sz w:val="24"/>
          <w:lang w:val="uk-UA"/>
        </w:rPr>
        <w:t>и</w:t>
      </w:r>
      <w:r w:rsidRPr="00DF3F65">
        <w:rPr>
          <w:sz w:val="24"/>
        </w:rPr>
        <w:t xml:space="preserve"> та інших виплат</w:t>
      </w:r>
      <w:r w:rsidRPr="00DF3F65">
        <w:rPr>
          <w:sz w:val="24"/>
          <w:lang w:val="uk-UA"/>
        </w:rPr>
        <w:t>и</w:t>
      </w:r>
      <w:r w:rsidRPr="00DF3F65">
        <w:rPr>
          <w:sz w:val="24"/>
        </w:rPr>
        <w:t>, одержан</w:t>
      </w:r>
      <w:r>
        <w:rPr>
          <w:sz w:val="24"/>
          <w:lang w:val="uk-UA"/>
        </w:rPr>
        <w:t>их</w:t>
      </w:r>
      <w:r w:rsidRPr="00DF3F65">
        <w:rPr>
          <w:sz w:val="24"/>
        </w:rPr>
        <w:t xml:space="preserve"> військовослужбовцями та особами рядового і начальницького складу, </w:t>
      </w:r>
      <w:r w:rsidRPr="00DF3F65">
        <w:rPr>
          <w:rFonts w:cs="Arial"/>
          <w:bCs/>
          <w:sz w:val="24"/>
        </w:rPr>
        <w:t>надходження податку з доходів інших ніж зарплата, а також надходження ПДФО за результатами річного декларування.</w:t>
      </w:r>
    </w:p>
    <w:p w:rsidR="00904CA5" w:rsidRPr="00100F08" w:rsidRDefault="00904CA5" w:rsidP="00131AFE">
      <w:pPr>
        <w:widowControl/>
        <w:overflowPunct/>
        <w:autoSpaceDE/>
        <w:autoSpaceDN/>
        <w:adjustRightInd/>
        <w:spacing w:line="240" w:lineRule="auto"/>
        <w:ind w:firstLine="567"/>
        <w:textAlignment w:val="auto"/>
        <w:rPr>
          <w:rFonts w:cs="Arial"/>
          <w:sz w:val="24"/>
        </w:rPr>
      </w:pPr>
      <w:r w:rsidRPr="00D5165B">
        <w:rPr>
          <w:rFonts w:cs="Arial"/>
          <w:sz w:val="24"/>
        </w:rPr>
        <w:t>При прогнозуванні податку</w:t>
      </w:r>
      <w:r w:rsidRPr="00D5165B">
        <w:rPr>
          <w:rFonts w:cs="Arial"/>
          <w:sz w:val="24"/>
          <w:lang w:val="uk-UA"/>
        </w:rPr>
        <w:t xml:space="preserve"> та збору </w:t>
      </w:r>
      <w:r w:rsidRPr="00D5165B">
        <w:rPr>
          <w:rFonts w:cs="Arial"/>
          <w:sz w:val="24"/>
        </w:rPr>
        <w:t xml:space="preserve">на доходи фізичних осіб враховано: </w:t>
      </w:r>
      <w:r w:rsidRPr="00BD4B32">
        <w:rPr>
          <w:rFonts w:cs="Arial"/>
          <w:bCs/>
          <w:sz w:val="24"/>
        </w:rPr>
        <w:t xml:space="preserve">збільшення </w:t>
      </w:r>
      <w:r w:rsidRPr="00BD4B32">
        <w:rPr>
          <w:rFonts w:cs="Arial"/>
          <w:sz w:val="24"/>
        </w:rPr>
        <w:t>рівня мінімальної заробітної плати до 4</w:t>
      </w:r>
      <w:r w:rsidRPr="00BD4B32">
        <w:rPr>
          <w:rFonts w:cs="Arial"/>
          <w:sz w:val="24"/>
          <w:lang w:val="uk-UA"/>
        </w:rPr>
        <w:t>72</w:t>
      </w:r>
      <w:r w:rsidRPr="00BD4B32">
        <w:rPr>
          <w:rFonts w:cs="Arial"/>
          <w:sz w:val="24"/>
        </w:rPr>
        <w:t>3 г</w:t>
      </w:r>
      <w:r>
        <w:rPr>
          <w:rFonts w:cs="Arial"/>
          <w:sz w:val="24"/>
        </w:rPr>
        <w:t>рн на 1 січня 20</w:t>
      </w:r>
      <w:r>
        <w:rPr>
          <w:rFonts w:cs="Arial"/>
          <w:sz w:val="24"/>
          <w:lang w:val="uk-UA"/>
        </w:rPr>
        <w:t>20</w:t>
      </w:r>
      <w:r w:rsidRPr="00BD4B32">
        <w:rPr>
          <w:rFonts w:cs="Arial"/>
          <w:sz w:val="24"/>
        </w:rPr>
        <w:t xml:space="preserve"> року</w:t>
      </w:r>
      <w:r>
        <w:rPr>
          <w:rFonts w:cs="Arial"/>
          <w:sz w:val="24"/>
          <w:lang w:val="uk-UA"/>
        </w:rPr>
        <w:t>;</w:t>
      </w:r>
      <w:r w:rsidRPr="00BD4B32">
        <w:rPr>
          <w:rFonts w:cs="Arial"/>
          <w:sz w:val="24"/>
        </w:rPr>
        <w:t xml:space="preserve"> оподаткування</w:t>
      </w:r>
      <w:r w:rsidRPr="00D5165B">
        <w:rPr>
          <w:rFonts w:cs="Arial"/>
          <w:sz w:val="24"/>
        </w:rPr>
        <w:t xml:space="preserve"> доходів фізичних осіб за ставками 1</w:t>
      </w:r>
      <w:r w:rsidRPr="00D5165B">
        <w:rPr>
          <w:rFonts w:cs="Arial"/>
          <w:sz w:val="24"/>
          <w:lang w:val="uk-UA"/>
        </w:rPr>
        <w:t>8</w:t>
      </w:r>
      <w:r w:rsidRPr="00D5165B">
        <w:rPr>
          <w:rFonts w:cs="Arial"/>
          <w:sz w:val="24"/>
        </w:rPr>
        <w:t>%; надання податкової соціальної пільги на 20</w:t>
      </w:r>
      <w:r w:rsidRPr="00D5165B">
        <w:rPr>
          <w:rFonts w:cs="Arial"/>
          <w:sz w:val="24"/>
          <w:lang w:val="uk-UA"/>
        </w:rPr>
        <w:t>20</w:t>
      </w:r>
      <w:r w:rsidRPr="00D5165B">
        <w:rPr>
          <w:rFonts w:cs="Arial"/>
          <w:sz w:val="24"/>
        </w:rPr>
        <w:t xml:space="preserve"> рік у розмірі </w:t>
      </w:r>
      <w:r w:rsidRPr="00D5165B">
        <w:rPr>
          <w:rFonts w:cs="Arial"/>
          <w:sz w:val="24"/>
          <w:lang w:val="uk-UA"/>
        </w:rPr>
        <w:t>50</w:t>
      </w:r>
      <w:r w:rsidRPr="00D5165B">
        <w:rPr>
          <w:rFonts w:cs="Arial"/>
          <w:sz w:val="24"/>
        </w:rPr>
        <w:t>% розміру прожиткового мінімуму для працездатних осіб</w:t>
      </w:r>
      <w:r w:rsidRPr="00D5165B">
        <w:rPr>
          <w:rFonts w:cs="Arial"/>
          <w:sz w:val="24"/>
          <w:lang w:val="uk-UA"/>
        </w:rPr>
        <w:t>;</w:t>
      </w:r>
      <w:r>
        <w:rPr>
          <w:rFonts w:cs="Arial"/>
          <w:sz w:val="24"/>
          <w:lang w:val="uk-UA"/>
        </w:rPr>
        <w:t xml:space="preserve"> </w:t>
      </w:r>
      <w:r w:rsidRPr="00D5165B">
        <w:rPr>
          <w:rFonts w:cs="Arial"/>
          <w:sz w:val="24"/>
          <w:lang w:val="uk-UA"/>
        </w:rPr>
        <w:t>підвищення</w:t>
      </w:r>
      <w:r>
        <w:rPr>
          <w:rFonts w:cs="Arial"/>
          <w:sz w:val="24"/>
          <w:lang w:val="uk-UA"/>
        </w:rPr>
        <w:t xml:space="preserve"> розміру прожиткового мінімуму </w:t>
      </w:r>
      <w:r w:rsidRPr="00D5165B">
        <w:rPr>
          <w:rFonts w:cs="Arial"/>
          <w:sz w:val="24"/>
          <w:lang w:val="uk-UA"/>
        </w:rPr>
        <w:t xml:space="preserve">та </w:t>
      </w:r>
      <w:r w:rsidRPr="00100F08">
        <w:rPr>
          <w:rFonts w:cs="Arial"/>
          <w:sz w:val="24"/>
          <w:lang w:val="uk-UA"/>
        </w:rPr>
        <w:t>посадового окладу (тарифної ставки) працівника І тарифного розряду Єдиної тарифної сітки.</w:t>
      </w:r>
      <w:r w:rsidRPr="00100F08">
        <w:rPr>
          <w:rFonts w:cs="Arial"/>
          <w:sz w:val="24"/>
        </w:rPr>
        <w:t xml:space="preserve"> </w:t>
      </w:r>
    </w:p>
    <w:p w:rsidR="00904CA5" w:rsidRPr="007D081A" w:rsidRDefault="00904CA5" w:rsidP="00131AFE">
      <w:pPr>
        <w:widowControl/>
        <w:overflowPunct/>
        <w:autoSpaceDE/>
        <w:autoSpaceDN/>
        <w:adjustRightInd/>
        <w:spacing w:line="240" w:lineRule="auto"/>
        <w:ind w:firstLine="567"/>
        <w:textAlignment w:val="auto"/>
        <w:rPr>
          <w:rFonts w:cs="Arial"/>
          <w:color w:val="FF0000"/>
          <w:sz w:val="24"/>
        </w:rPr>
      </w:pPr>
      <w:r w:rsidRPr="00D5165B">
        <w:rPr>
          <w:rFonts w:cs="Arial"/>
          <w:sz w:val="24"/>
        </w:rPr>
        <w:t>Збільшенню надходжень податку</w:t>
      </w:r>
      <w:r w:rsidRPr="00D5165B">
        <w:rPr>
          <w:rFonts w:cs="Arial"/>
          <w:sz w:val="24"/>
          <w:lang w:val="uk-UA"/>
        </w:rPr>
        <w:t xml:space="preserve"> та збору</w:t>
      </w:r>
      <w:r w:rsidRPr="00D5165B">
        <w:rPr>
          <w:rFonts w:cs="Arial"/>
          <w:sz w:val="24"/>
        </w:rPr>
        <w:t xml:space="preserve"> на доходи фізичних осіб сприятиме подальше зростання середньомісячної заробітної плати та легалізації виплати заробітної плати. </w:t>
      </w:r>
    </w:p>
    <w:p w:rsidR="00904CA5" w:rsidRDefault="00904CA5" w:rsidP="00131AFE">
      <w:pPr>
        <w:widowControl/>
        <w:overflowPunct/>
        <w:autoSpaceDE/>
        <w:autoSpaceDN/>
        <w:adjustRightInd/>
        <w:spacing w:line="240" w:lineRule="auto"/>
        <w:ind w:firstLine="567"/>
        <w:textAlignment w:val="auto"/>
        <w:rPr>
          <w:rFonts w:cs="Arial"/>
          <w:sz w:val="24"/>
          <w:lang w:val="uk-UA"/>
        </w:rPr>
      </w:pPr>
      <w:r w:rsidRPr="00BD4B32">
        <w:rPr>
          <w:rFonts w:cs="Arial"/>
          <w:sz w:val="24"/>
        </w:rPr>
        <w:t xml:space="preserve">Виходячи з зазначеного, податок на доходи та збори фізичних осіб визначено у сумі </w:t>
      </w:r>
      <w:r>
        <w:rPr>
          <w:rFonts w:cs="Arial"/>
          <w:sz w:val="24"/>
          <w:lang w:val="uk-UA"/>
        </w:rPr>
        <w:t>35681,5</w:t>
      </w:r>
      <w:r w:rsidRPr="00BD4B32">
        <w:rPr>
          <w:rFonts w:cs="Arial"/>
          <w:sz w:val="24"/>
        </w:rPr>
        <w:t> тис. грн.</w:t>
      </w:r>
    </w:p>
    <w:p w:rsidR="00904CA5" w:rsidRPr="00B42EE4" w:rsidRDefault="00904CA5" w:rsidP="00131AFE">
      <w:pPr>
        <w:widowControl/>
        <w:overflowPunct/>
        <w:autoSpaceDE/>
        <w:autoSpaceDN/>
        <w:adjustRightInd/>
        <w:spacing w:line="240" w:lineRule="auto"/>
        <w:ind w:firstLine="567"/>
        <w:textAlignment w:val="auto"/>
        <w:rPr>
          <w:rFonts w:cs="Arial"/>
          <w:sz w:val="24"/>
          <w:lang w:val="uk-UA"/>
        </w:rPr>
      </w:pPr>
    </w:p>
    <w:p w:rsidR="00904CA5" w:rsidRPr="000C2F0F" w:rsidRDefault="00904CA5" w:rsidP="00131AFE">
      <w:pPr>
        <w:widowControl/>
        <w:overflowPunct/>
        <w:autoSpaceDE/>
        <w:autoSpaceDN/>
        <w:adjustRightInd/>
        <w:spacing w:line="240" w:lineRule="auto"/>
        <w:ind w:firstLine="567"/>
        <w:textAlignment w:val="auto"/>
        <w:rPr>
          <w:rFonts w:eastAsia="TimesNewRoman" w:cs="Arial"/>
          <w:sz w:val="24"/>
          <w:lang w:val="uk-UA"/>
        </w:rPr>
      </w:pPr>
      <w:r w:rsidRPr="00B42EE4">
        <w:rPr>
          <w:rFonts w:eastAsia="TimesNewRoman" w:cs="Arial"/>
          <w:sz w:val="24"/>
        </w:rPr>
        <w:t xml:space="preserve">Відповідно до вимог ст. 64 Бюджетного Кодексу України до доходів загального фонду районного бюджету належить </w:t>
      </w:r>
      <w:r w:rsidRPr="00B42EE4">
        <w:rPr>
          <w:rFonts w:eastAsia="TimesNewRoman,Bold" w:cs="Arial"/>
          <w:b/>
          <w:bCs/>
          <w:sz w:val="24"/>
        </w:rPr>
        <w:t>податок на прибуток підприємств  комунальної власності</w:t>
      </w:r>
      <w:r w:rsidRPr="00B42EE4">
        <w:rPr>
          <w:rFonts w:eastAsia="TimesNewRoman" w:cs="Arial"/>
          <w:b/>
          <w:bCs/>
          <w:sz w:val="24"/>
        </w:rPr>
        <w:t>.</w:t>
      </w:r>
      <w:r>
        <w:rPr>
          <w:rFonts w:eastAsia="TimesNewRoman" w:cs="Arial"/>
          <w:b/>
          <w:bCs/>
          <w:sz w:val="24"/>
          <w:lang w:val="uk-UA"/>
        </w:rPr>
        <w:t xml:space="preserve"> </w:t>
      </w:r>
      <w:r w:rsidRPr="00B42EE4">
        <w:rPr>
          <w:rFonts w:eastAsia="TimesNewRoman" w:cs="Arial"/>
          <w:sz w:val="24"/>
        </w:rPr>
        <w:t xml:space="preserve">Розрахунок прогнозу надходжень податку на прибуток здійснено на підставі динаміки надходжень за попередні роки, враховуючи фінансові результати діяльності підприємств до оподаткування за 2018 рік та очікувані фінансові результати у 2019 році, за ставкою, визначеною Податковим кодексом України у розмірі </w:t>
      </w:r>
      <w:r w:rsidRPr="0070706C">
        <w:rPr>
          <w:rFonts w:eastAsia="TimesNewRoman" w:cs="Arial"/>
          <w:sz w:val="24"/>
        </w:rPr>
        <w:t xml:space="preserve">18 </w:t>
      </w:r>
      <w:r w:rsidRPr="00B42EE4">
        <w:rPr>
          <w:rFonts w:eastAsia="TimesNewRoman" w:cs="Arial"/>
          <w:sz w:val="24"/>
        </w:rPr>
        <w:t>відсотків.</w:t>
      </w:r>
      <w:r w:rsidRPr="00171FF7">
        <w:rPr>
          <w:rFonts w:cs="Arial"/>
          <w:bCs/>
          <w:sz w:val="28"/>
          <w:szCs w:val="28"/>
        </w:rPr>
        <w:t xml:space="preserve"> </w:t>
      </w:r>
      <w:r w:rsidRPr="00171FF7">
        <w:rPr>
          <w:rFonts w:cs="Arial"/>
          <w:bCs/>
          <w:sz w:val="24"/>
        </w:rPr>
        <w:t>Платниками податку на прибуток в районі є:</w:t>
      </w:r>
      <w:r w:rsidRPr="00171FF7">
        <w:rPr>
          <w:rFonts w:cs="Arial"/>
          <w:sz w:val="24"/>
        </w:rPr>
        <w:t xml:space="preserve"> </w:t>
      </w:r>
      <w:r w:rsidRPr="00100F08">
        <w:rPr>
          <w:rFonts w:cs="Arial"/>
          <w:sz w:val="24"/>
        </w:rPr>
        <w:t>Новопсковськ</w:t>
      </w:r>
      <w:r>
        <w:rPr>
          <w:rFonts w:cs="Arial"/>
          <w:sz w:val="24"/>
        </w:rPr>
        <w:t>е</w:t>
      </w:r>
      <w:r w:rsidRPr="00100F08">
        <w:rPr>
          <w:rFonts w:cs="Arial"/>
          <w:sz w:val="24"/>
        </w:rPr>
        <w:t xml:space="preserve"> </w:t>
      </w:r>
      <w:r w:rsidRPr="00100F08">
        <w:rPr>
          <w:rFonts w:cs="Arial"/>
          <w:sz w:val="24"/>
          <w:lang w:val="uk-UA"/>
        </w:rPr>
        <w:t>районне бюро технічної інвентаризації</w:t>
      </w:r>
      <w:r w:rsidRPr="00100F08">
        <w:rPr>
          <w:rFonts w:cs="Arial"/>
          <w:sz w:val="24"/>
        </w:rPr>
        <w:t xml:space="preserve">,  редакція радіомовлення, </w:t>
      </w:r>
      <w:r w:rsidRPr="000C2F0F">
        <w:rPr>
          <w:rFonts w:cs="Arial"/>
          <w:sz w:val="24"/>
        </w:rPr>
        <w:t>Новопсковськ</w:t>
      </w:r>
      <w:r>
        <w:rPr>
          <w:rFonts w:cs="Arial"/>
          <w:sz w:val="24"/>
        </w:rPr>
        <w:t>е</w:t>
      </w:r>
      <w:r w:rsidRPr="000C2F0F">
        <w:rPr>
          <w:rFonts w:cs="Arial"/>
          <w:sz w:val="24"/>
        </w:rPr>
        <w:t xml:space="preserve"> </w:t>
      </w:r>
      <w:r w:rsidRPr="000C2F0F">
        <w:rPr>
          <w:rFonts w:cs="Arial"/>
          <w:sz w:val="24"/>
          <w:lang w:val="uk-UA"/>
        </w:rPr>
        <w:t>районне комунальне підприємство ветеринарної мед</w:t>
      </w:r>
      <w:r>
        <w:rPr>
          <w:rFonts w:cs="Arial"/>
          <w:sz w:val="24"/>
          <w:lang w:val="uk-UA"/>
        </w:rPr>
        <w:t>и</w:t>
      </w:r>
      <w:r w:rsidRPr="000C2F0F">
        <w:rPr>
          <w:rFonts w:cs="Arial"/>
          <w:sz w:val="24"/>
          <w:lang w:val="uk-UA"/>
        </w:rPr>
        <w:t>цини.</w:t>
      </w:r>
    </w:p>
    <w:p w:rsidR="00904CA5" w:rsidRDefault="00904CA5" w:rsidP="00131AFE">
      <w:pPr>
        <w:widowControl/>
        <w:overflowPunct/>
        <w:autoSpaceDE/>
        <w:autoSpaceDN/>
        <w:adjustRightInd/>
        <w:spacing w:line="240" w:lineRule="auto"/>
        <w:ind w:firstLine="567"/>
        <w:textAlignment w:val="auto"/>
        <w:rPr>
          <w:rFonts w:cs="Arial"/>
          <w:bCs/>
          <w:sz w:val="24"/>
          <w:lang w:val="uk-UA"/>
        </w:rPr>
      </w:pPr>
      <w:r w:rsidRPr="00B42EE4">
        <w:rPr>
          <w:rFonts w:cs="Arial"/>
          <w:bCs/>
          <w:sz w:val="24"/>
        </w:rPr>
        <w:t xml:space="preserve">Враховуючи очікувані фінансові результати діяльності підприємств районної комунальної власності, у 2020 році передбачається отримати </w:t>
      </w:r>
      <w:r w:rsidRPr="00B42EE4">
        <w:rPr>
          <w:rFonts w:cs="Arial"/>
          <w:bCs/>
          <w:sz w:val="24"/>
          <w:lang w:val="uk-UA"/>
        </w:rPr>
        <w:t>17,5</w:t>
      </w:r>
      <w:r>
        <w:rPr>
          <w:rFonts w:cs="Arial"/>
          <w:b/>
          <w:bCs/>
          <w:sz w:val="24"/>
          <w:lang w:val="uk-UA"/>
        </w:rPr>
        <w:t xml:space="preserve"> </w:t>
      </w:r>
      <w:r w:rsidRPr="00AD74EE">
        <w:rPr>
          <w:rFonts w:cs="Arial"/>
          <w:bCs/>
          <w:sz w:val="24"/>
          <w:lang w:val="uk-UA"/>
        </w:rPr>
        <w:t>тис.</w:t>
      </w:r>
      <w:r w:rsidRPr="00B42EE4">
        <w:rPr>
          <w:rFonts w:cs="Arial"/>
          <w:bCs/>
          <w:sz w:val="24"/>
        </w:rPr>
        <w:t xml:space="preserve"> грн податку на прибуток.</w:t>
      </w:r>
    </w:p>
    <w:p w:rsidR="00904CA5" w:rsidRPr="00171FF7" w:rsidRDefault="00904CA5" w:rsidP="00131AFE">
      <w:pPr>
        <w:widowControl/>
        <w:overflowPunct/>
        <w:autoSpaceDE/>
        <w:autoSpaceDN/>
        <w:adjustRightInd/>
        <w:spacing w:line="240" w:lineRule="auto"/>
        <w:ind w:firstLine="567"/>
        <w:textAlignment w:val="auto"/>
        <w:rPr>
          <w:rFonts w:cs="Arial"/>
          <w:bCs/>
          <w:sz w:val="24"/>
        </w:rPr>
      </w:pPr>
      <w:r w:rsidRPr="00171FF7">
        <w:rPr>
          <w:rFonts w:cs="Arial"/>
          <w:bCs/>
          <w:sz w:val="24"/>
        </w:rPr>
        <w:t xml:space="preserve">Розрахунок показника </w:t>
      </w:r>
      <w:r w:rsidRPr="00171FF7">
        <w:rPr>
          <w:rFonts w:cs="Arial"/>
          <w:b/>
          <w:bCs/>
          <w:sz w:val="24"/>
        </w:rPr>
        <w:t>рентної плати за спеціальне використання лісових ресурсів</w:t>
      </w:r>
      <w:r w:rsidRPr="00171FF7">
        <w:rPr>
          <w:rFonts w:cs="Arial"/>
          <w:bCs/>
          <w:sz w:val="24"/>
        </w:rPr>
        <w:t xml:space="preserve"> на 2020 рік здійснено з урахуванням динаміки надходжень поточного року. Починаючи з 01.01.2019 року рентна плата за спеціальне використання лісових ресурсів зараховується у пропорціях : 37%- до загального фонду місцевого бюджету, 37% - до загалного фонду державного бюджету, 26% - до спеціального фонду державного бюджету</w:t>
      </w:r>
    </w:p>
    <w:p w:rsidR="00904CA5" w:rsidRDefault="00904CA5" w:rsidP="00131AFE">
      <w:pPr>
        <w:widowControl/>
        <w:overflowPunct/>
        <w:autoSpaceDE/>
        <w:autoSpaceDN/>
        <w:adjustRightInd/>
        <w:spacing w:line="240" w:lineRule="auto"/>
        <w:ind w:firstLine="567"/>
        <w:textAlignment w:val="auto"/>
        <w:rPr>
          <w:rFonts w:cs="Arial"/>
          <w:bCs/>
          <w:sz w:val="24"/>
          <w:lang w:val="uk-UA"/>
        </w:rPr>
      </w:pPr>
      <w:r w:rsidRPr="00171FF7">
        <w:rPr>
          <w:rFonts w:cs="Arial"/>
          <w:bCs/>
          <w:sz w:val="24"/>
        </w:rPr>
        <w:t xml:space="preserve">Показники рентної плати за спеціальне використання лісових ресурсів на 2020 рік очікуються на рівні надходжень 2019 року та становлять  </w:t>
      </w:r>
      <w:r w:rsidRPr="00171FF7">
        <w:rPr>
          <w:rFonts w:cs="Arial"/>
          <w:bCs/>
          <w:sz w:val="24"/>
          <w:lang w:val="uk-UA"/>
        </w:rPr>
        <w:t>30,6</w:t>
      </w:r>
      <w:r>
        <w:rPr>
          <w:rFonts w:cs="Arial"/>
          <w:bCs/>
          <w:sz w:val="24"/>
          <w:lang w:val="uk-UA"/>
        </w:rPr>
        <w:t xml:space="preserve"> тис.</w:t>
      </w:r>
      <w:r w:rsidRPr="00171FF7">
        <w:rPr>
          <w:rFonts w:cs="Arial"/>
          <w:bCs/>
          <w:sz w:val="24"/>
        </w:rPr>
        <w:t xml:space="preserve"> грн.</w:t>
      </w:r>
    </w:p>
    <w:p w:rsidR="00904CA5" w:rsidRPr="00171FF7" w:rsidRDefault="00904CA5" w:rsidP="00131AFE">
      <w:pPr>
        <w:widowControl/>
        <w:overflowPunct/>
        <w:autoSpaceDE/>
        <w:autoSpaceDN/>
        <w:adjustRightInd/>
        <w:spacing w:line="240" w:lineRule="auto"/>
        <w:ind w:firstLine="567"/>
        <w:textAlignment w:val="auto"/>
        <w:rPr>
          <w:rFonts w:cs="Arial"/>
          <w:b/>
          <w:bCs/>
          <w:sz w:val="24"/>
          <w:lang w:val="uk-UA"/>
        </w:rPr>
      </w:pPr>
      <w:r w:rsidRPr="00171FF7">
        <w:rPr>
          <w:rFonts w:cs="Arial"/>
          <w:bCs/>
          <w:sz w:val="24"/>
        </w:rPr>
        <w:t xml:space="preserve">До районного бюджету на 2020 рік передбачено надходження  </w:t>
      </w:r>
      <w:r w:rsidRPr="00171FF7">
        <w:rPr>
          <w:rFonts w:cs="Arial"/>
          <w:bCs/>
          <w:sz w:val="24"/>
          <w:lang w:val="uk-UA"/>
        </w:rPr>
        <w:t>8,4 тис.грн</w:t>
      </w:r>
      <w:r w:rsidRPr="00171FF7">
        <w:rPr>
          <w:rFonts w:cs="Arial"/>
          <w:bCs/>
          <w:sz w:val="24"/>
        </w:rPr>
        <w:t xml:space="preserve"> </w:t>
      </w:r>
      <w:r w:rsidRPr="00171FF7">
        <w:rPr>
          <w:rFonts w:cs="Arial"/>
          <w:b/>
          <w:bCs/>
          <w:sz w:val="24"/>
        </w:rPr>
        <w:t>частини чистого прибутку (доходу)  комунальних унітарних підприємств та їх об`єднань, що вилучається до бюджету.</w:t>
      </w:r>
    </w:p>
    <w:p w:rsidR="00904CA5" w:rsidRPr="005B6A95" w:rsidRDefault="00904CA5" w:rsidP="00131AFE">
      <w:pPr>
        <w:widowControl/>
        <w:overflowPunct/>
        <w:autoSpaceDE/>
        <w:autoSpaceDN/>
        <w:adjustRightInd/>
        <w:spacing w:line="240" w:lineRule="auto"/>
        <w:ind w:firstLine="567"/>
        <w:textAlignment w:val="auto"/>
        <w:rPr>
          <w:rFonts w:cs="Arial"/>
          <w:sz w:val="24"/>
          <w:lang w:val="uk-UA"/>
        </w:rPr>
      </w:pPr>
      <w:r w:rsidRPr="005B6A95">
        <w:rPr>
          <w:rStyle w:val="1f0"/>
          <w:rFonts w:cs="Arial"/>
          <w:bCs/>
          <w:sz w:val="24"/>
          <w:szCs w:val="24"/>
        </w:rPr>
        <w:t xml:space="preserve">Прогнозний показник </w:t>
      </w:r>
      <w:r w:rsidRPr="005B6A95">
        <w:rPr>
          <w:rStyle w:val="1f0"/>
          <w:rFonts w:cs="Arial"/>
          <w:b/>
          <w:bCs/>
          <w:sz w:val="24"/>
          <w:szCs w:val="24"/>
        </w:rPr>
        <w:t>адміністративного збору за проведення державної реєстрації юридичних осіб, фізичних осіб - підприємців та громадських формувань н</w:t>
      </w:r>
      <w:r w:rsidRPr="005B6A95">
        <w:rPr>
          <w:rStyle w:val="1f0"/>
          <w:rFonts w:cs="Arial"/>
          <w:bCs/>
          <w:sz w:val="24"/>
          <w:szCs w:val="24"/>
        </w:rPr>
        <w:t xml:space="preserve">а 2020 рік становить 5,8 тис. грн, надходження </w:t>
      </w:r>
      <w:r w:rsidRPr="005B6A95">
        <w:rPr>
          <w:rStyle w:val="1f0"/>
          <w:rFonts w:cs="Arial"/>
          <w:b/>
          <w:bCs/>
          <w:sz w:val="24"/>
          <w:szCs w:val="24"/>
        </w:rPr>
        <w:t>адміністративного збору за державну реєстрацію речових прав на нерухоме майно та їх обтяжень</w:t>
      </w:r>
      <w:r w:rsidRPr="005B6A95">
        <w:rPr>
          <w:rStyle w:val="1f0"/>
          <w:rFonts w:cs="Arial"/>
          <w:bCs/>
          <w:sz w:val="24"/>
          <w:szCs w:val="24"/>
        </w:rPr>
        <w:t xml:space="preserve"> на 2020 рік прогнозу</w:t>
      </w:r>
      <w:r>
        <w:rPr>
          <w:rStyle w:val="1f0"/>
          <w:rFonts w:cs="Arial"/>
          <w:bCs/>
          <w:sz w:val="24"/>
          <w:szCs w:val="24"/>
        </w:rPr>
        <w:t>є</w:t>
      </w:r>
      <w:r w:rsidRPr="005B6A95">
        <w:rPr>
          <w:rStyle w:val="1f0"/>
          <w:rFonts w:cs="Arial"/>
          <w:bCs/>
          <w:sz w:val="24"/>
          <w:szCs w:val="24"/>
        </w:rPr>
        <w:t>ться у сумі 110,7 тис. грн</w:t>
      </w:r>
      <w:r>
        <w:rPr>
          <w:rStyle w:val="1f0"/>
          <w:rFonts w:cs="Arial"/>
          <w:bCs/>
          <w:sz w:val="24"/>
          <w:szCs w:val="24"/>
        </w:rPr>
        <w:t xml:space="preserve"> та  інші надходження – 142,1 тис.грн.</w:t>
      </w:r>
    </w:p>
    <w:p w:rsidR="00904CA5" w:rsidRPr="005B6A95" w:rsidRDefault="00904CA5" w:rsidP="00131AFE">
      <w:pPr>
        <w:widowControl/>
        <w:overflowPunct/>
        <w:autoSpaceDE/>
        <w:autoSpaceDN/>
        <w:adjustRightInd/>
        <w:spacing w:line="240" w:lineRule="auto"/>
        <w:ind w:firstLine="567"/>
        <w:textAlignment w:val="auto"/>
        <w:rPr>
          <w:rFonts w:eastAsia="TimesNewRoman" w:cs="Arial"/>
          <w:bCs/>
          <w:sz w:val="24"/>
        </w:rPr>
      </w:pPr>
      <w:r w:rsidRPr="005B6A95">
        <w:rPr>
          <w:rFonts w:eastAsia="TimesNewRoman,Bold" w:cs="Arial"/>
          <w:b/>
          <w:bCs/>
          <w:sz w:val="24"/>
        </w:rPr>
        <w:t xml:space="preserve">Доходи спеціального фонду </w:t>
      </w:r>
      <w:r w:rsidRPr="005B6A95">
        <w:rPr>
          <w:rFonts w:eastAsia="TimesNewRoman,Bold" w:cs="Arial"/>
          <w:bCs/>
          <w:sz w:val="24"/>
        </w:rPr>
        <w:t>район</w:t>
      </w:r>
      <w:r w:rsidRPr="005B6A95">
        <w:rPr>
          <w:rFonts w:eastAsia="TimesNewRoman" w:cs="Arial"/>
          <w:bCs/>
          <w:sz w:val="24"/>
        </w:rPr>
        <w:t xml:space="preserve">ного бюджету на 2020 рік (без міжбюджетних трансфертів) обраховані у сумі </w:t>
      </w:r>
      <w:r w:rsidRPr="005B6A95">
        <w:rPr>
          <w:rFonts w:eastAsia="TimesNewRoman" w:cs="Arial"/>
          <w:bCs/>
          <w:sz w:val="24"/>
          <w:lang w:val="uk-UA"/>
        </w:rPr>
        <w:t>646,1 тис</w:t>
      </w:r>
      <w:r w:rsidRPr="005B6A95">
        <w:rPr>
          <w:rFonts w:eastAsia="TimesNewRoman" w:cs="Arial"/>
          <w:bCs/>
          <w:sz w:val="24"/>
        </w:rPr>
        <w:t xml:space="preserve">  грн.</w:t>
      </w:r>
    </w:p>
    <w:p w:rsidR="00904CA5" w:rsidRPr="005B6A95" w:rsidRDefault="00904CA5" w:rsidP="00131AFE">
      <w:pPr>
        <w:widowControl/>
        <w:overflowPunct/>
        <w:autoSpaceDE/>
        <w:autoSpaceDN/>
        <w:adjustRightInd/>
        <w:spacing w:line="240" w:lineRule="auto"/>
        <w:ind w:firstLine="567"/>
        <w:textAlignment w:val="auto"/>
        <w:rPr>
          <w:rFonts w:cs="Arial"/>
          <w:sz w:val="24"/>
        </w:rPr>
      </w:pPr>
      <w:r w:rsidRPr="005B6A95">
        <w:rPr>
          <w:rFonts w:eastAsia="TimesNewRoman" w:cs="Arial"/>
          <w:bCs/>
          <w:sz w:val="24"/>
        </w:rPr>
        <w:t xml:space="preserve">Доходи спеціального фонду – це власні надходження бюджетних установ. Обсяг власних надходжень бюджетних установ визначено на 2020 рік на основі </w:t>
      </w:r>
      <w:r>
        <w:rPr>
          <w:rFonts w:eastAsia="TimesNewRoman" w:cs="Arial"/>
          <w:bCs/>
          <w:sz w:val="24"/>
          <w:lang w:val="uk-UA"/>
        </w:rPr>
        <w:t>проєктів кошторисів</w:t>
      </w:r>
      <w:r w:rsidRPr="005B6A95">
        <w:rPr>
          <w:rFonts w:eastAsia="TimesNewRoman" w:cs="Arial"/>
          <w:bCs/>
          <w:sz w:val="24"/>
        </w:rPr>
        <w:t xml:space="preserve"> головних розпорядників коштів районного бюджету</w:t>
      </w:r>
      <w:r w:rsidRPr="005B6A95">
        <w:rPr>
          <w:rFonts w:cs="Arial"/>
          <w:sz w:val="24"/>
        </w:rPr>
        <w:t>.</w:t>
      </w:r>
    </w:p>
    <w:p w:rsidR="00904CA5" w:rsidRPr="00BE5924" w:rsidRDefault="00904CA5" w:rsidP="00131AFE">
      <w:pPr>
        <w:widowControl/>
        <w:overflowPunct/>
        <w:autoSpaceDE/>
        <w:autoSpaceDN/>
        <w:adjustRightInd/>
        <w:spacing w:line="240" w:lineRule="auto"/>
        <w:ind w:firstLine="567"/>
        <w:textAlignment w:val="auto"/>
        <w:rPr>
          <w:rFonts w:cs="Arial"/>
          <w:sz w:val="28"/>
          <w:szCs w:val="28"/>
        </w:rPr>
      </w:pPr>
    </w:p>
    <w:p w:rsidR="00904CA5" w:rsidRDefault="00904CA5" w:rsidP="00131AFE">
      <w:pPr>
        <w:widowControl/>
        <w:overflowPunct/>
        <w:autoSpaceDE/>
        <w:autoSpaceDN/>
        <w:adjustRightInd/>
        <w:spacing w:line="240" w:lineRule="auto"/>
        <w:ind w:firstLine="567"/>
        <w:textAlignment w:val="auto"/>
        <w:rPr>
          <w:rFonts w:cs="Arial"/>
          <w:sz w:val="24"/>
          <w:lang w:val="uk-UA"/>
        </w:rPr>
      </w:pPr>
      <w:r w:rsidRPr="005B6A95">
        <w:rPr>
          <w:rFonts w:cs="Arial"/>
          <w:sz w:val="24"/>
        </w:rPr>
        <w:t>Надання пільг підприємствам спільної власності сіл, селищ Новопсковського району про</w:t>
      </w:r>
      <w:r>
        <w:rPr>
          <w:rFonts w:cs="Arial"/>
          <w:sz w:val="24"/>
          <w:lang w:val="uk-UA"/>
        </w:rPr>
        <w:t>є</w:t>
      </w:r>
      <w:r w:rsidRPr="005B6A95">
        <w:rPr>
          <w:rFonts w:cs="Arial"/>
          <w:sz w:val="24"/>
        </w:rPr>
        <w:t>ктом бюджету не передбачається.</w:t>
      </w:r>
    </w:p>
    <w:p w:rsidR="00904CA5" w:rsidRDefault="00904CA5" w:rsidP="00131AFE">
      <w:pPr>
        <w:widowControl/>
        <w:overflowPunct/>
        <w:autoSpaceDE/>
        <w:autoSpaceDN/>
        <w:adjustRightInd/>
        <w:spacing w:line="240" w:lineRule="auto"/>
        <w:ind w:firstLine="567"/>
        <w:textAlignment w:val="auto"/>
        <w:rPr>
          <w:rFonts w:cs="Arial"/>
          <w:sz w:val="24"/>
          <w:lang w:val="uk-UA"/>
        </w:rPr>
      </w:pPr>
    </w:p>
    <w:p w:rsidR="00904CA5" w:rsidRPr="009F0B8E" w:rsidRDefault="00904CA5" w:rsidP="00131AFE">
      <w:pPr>
        <w:widowControl/>
        <w:overflowPunct/>
        <w:autoSpaceDE/>
        <w:autoSpaceDN/>
        <w:adjustRightInd/>
        <w:spacing w:line="240" w:lineRule="auto"/>
        <w:ind w:firstLine="567"/>
        <w:textAlignment w:val="auto"/>
        <w:rPr>
          <w:rFonts w:cs="Arial"/>
          <w:b/>
          <w:sz w:val="24"/>
          <w:lang w:val="uk-UA"/>
        </w:rPr>
      </w:pPr>
    </w:p>
    <w:p w:rsidR="00904CA5" w:rsidRDefault="00904CA5" w:rsidP="002A4017">
      <w:pPr>
        <w:widowControl/>
        <w:overflowPunct/>
        <w:autoSpaceDE/>
        <w:autoSpaceDN/>
        <w:adjustRightInd/>
        <w:spacing w:line="240" w:lineRule="auto"/>
        <w:ind w:firstLine="567"/>
        <w:jc w:val="center"/>
        <w:textAlignment w:val="auto"/>
        <w:rPr>
          <w:rFonts w:cs="Arial"/>
          <w:b/>
          <w:sz w:val="24"/>
          <w:szCs w:val="24"/>
        </w:rPr>
      </w:pPr>
      <w:r w:rsidRPr="00A24F15">
        <w:rPr>
          <w:rFonts w:cs="Arial"/>
          <w:b/>
          <w:sz w:val="24"/>
          <w:szCs w:val="24"/>
        </w:rPr>
        <w:t>Видатки</w:t>
      </w:r>
    </w:p>
    <w:p w:rsidR="00904CA5" w:rsidRPr="00A24F15" w:rsidRDefault="00904CA5" w:rsidP="00C117C2">
      <w:pPr>
        <w:widowControl/>
        <w:overflowPunct/>
        <w:autoSpaceDE/>
        <w:autoSpaceDN/>
        <w:adjustRightInd/>
        <w:spacing w:line="240" w:lineRule="auto"/>
        <w:ind w:firstLine="567"/>
        <w:jc w:val="center"/>
        <w:textAlignment w:val="auto"/>
        <w:rPr>
          <w:rFonts w:cs="Arial"/>
          <w:b/>
          <w:sz w:val="24"/>
          <w:szCs w:val="24"/>
        </w:rPr>
      </w:pPr>
    </w:p>
    <w:p w:rsidR="00904CA5" w:rsidRPr="008C40DD" w:rsidRDefault="00904CA5" w:rsidP="00C117C2">
      <w:pPr>
        <w:widowControl/>
        <w:overflowPunct/>
        <w:autoSpaceDE/>
        <w:autoSpaceDN/>
        <w:adjustRightInd/>
        <w:spacing w:line="240" w:lineRule="auto"/>
        <w:ind w:firstLine="567"/>
        <w:textAlignment w:val="auto"/>
        <w:rPr>
          <w:rFonts w:cs="Arial"/>
          <w:sz w:val="24"/>
          <w:szCs w:val="24"/>
        </w:rPr>
      </w:pPr>
      <w:r w:rsidRPr="008C40DD">
        <w:rPr>
          <w:rFonts w:cs="Arial"/>
          <w:sz w:val="24"/>
          <w:szCs w:val="24"/>
        </w:rPr>
        <w:t>Загальний</w:t>
      </w:r>
      <w:r w:rsidRPr="008C40DD">
        <w:rPr>
          <w:rFonts w:cs="Arial"/>
          <w:b/>
          <w:sz w:val="24"/>
          <w:szCs w:val="24"/>
        </w:rPr>
        <w:t xml:space="preserve"> </w:t>
      </w:r>
      <w:r w:rsidRPr="008C40DD">
        <w:rPr>
          <w:rFonts w:cs="Arial"/>
          <w:sz w:val="24"/>
          <w:szCs w:val="24"/>
        </w:rPr>
        <w:t>обсяг видатків райо</w:t>
      </w:r>
      <w:r>
        <w:rPr>
          <w:rFonts w:cs="Arial"/>
          <w:sz w:val="24"/>
          <w:szCs w:val="24"/>
        </w:rPr>
        <w:t>нного бюджету на 20</w:t>
      </w:r>
      <w:r>
        <w:rPr>
          <w:rFonts w:cs="Arial"/>
          <w:sz w:val="24"/>
          <w:szCs w:val="24"/>
          <w:lang w:val="uk-UA"/>
        </w:rPr>
        <w:t>20</w:t>
      </w:r>
      <w:r w:rsidRPr="008C40DD">
        <w:rPr>
          <w:rFonts w:cs="Arial"/>
          <w:sz w:val="24"/>
          <w:szCs w:val="24"/>
        </w:rPr>
        <w:t xml:space="preserve"> рік </w:t>
      </w:r>
      <w:r>
        <w:rPr>
          <w:rFonts w:cs="Arial"/>
          <w:sz w:val="24"/>
          <w:szCs w:val="24"/>
        </w:rPr>
        <w:t>визнач</w:t>
      </w:r>
      <w:r>
        <w:rPr>
          <w:rFonts w:cs="Arial"/>
          <w:sz w:val="24"/>
          <w:szCs w:val="24"/>
          <w:lang w:val="uk-UA"/>
        </w:rPr>
        <w:t>ений</w:t>
      </w:r>
      <w:r w:rsidRPr="008C40DD">
        <w:rPr>
          <w:rFonts w:cs="Arial"/>
          <w:sz w:val="24"/>
          <w:szCs w:val="24"/>
        </w:rPr>
        <w:t xml:space="preserve"> у сумі </w:t>
      </w:r>
      <w:r>
        <w:rPr>
          <w:rFonts w:cs="Arial"/>
          <w:sz w:val="24"/>
          <w:szCs w:val="24"/>
          <w:lang w:val="uk-UA"/>
        </w:rPr>
        <w:t>118114,6</w:t>
      </w:r>
      <w:r w:rsidRPr="008C40DD">
        <w:rPr>
          <w:rFonts w:cs="Arial"/>
          <w:sz w:val="24"/>
          <w:szCs w:val="24"/>
        </w:rPr>
        <w:t> тис. грн (з урахуванням трансфертів), у тому числі вид</w:t>
      </w:r>
      <w:r>
        <w:rPr>
          <w:rFonts w:cs="Arial"/>
          <w:sz w:val="24"/>
          <w:szCs w:val="24"/>
        </w:rPr>
        <w:t xml:space="preserve">атки загального фонду – </w:t>
      </w:r>
      <w:r>
        <w:rPr>
          <w:rFonts w:cs="Arial"/>
          <w:sz w:val="24"/>
          <w:szCs w:val="24"/>
          <w:lang w:val="uk-UA"/>
        </w:rPr>
        <w:t>117143,2</w:t>
      </w:r>
      <w:r w:rsidRPr="008C40DD">
        <w:rPr>
          <w:rFonts w:cs="Arial"/>
          <w:sz w:val="24"/>
          <w:szCs w:val="24"/>
        </w:rPr>
        <w:t xml:space="preserve"> тис. грн, спеціального фонду – </w:t>
      </w:r>
      <w:r>
        <w:rPr>
          <w:rFonts w:cs="Arial"/>
          <w:sz w:val="24"/>
          <w:szCs w:val="24"/>
          <w:lang w:val="uk-UA"/>
        </w:rPr>
        <w:t>971,4</w:t>
      </w:r>
      <w:r w:rsidRPr="008C40DD">
        <w:rPr>
          <w:rFonts w:cs="Arial"/>
          <w:sz w:val="24"/>
          <w:szCs w:val="24"/>
        </w:rPr>
        <w:t> тис. грн.</w:t>
      </w:r>
    </w:p>
    <w:p w:rsidR="00904CA5" w:rsidRPr="00177EC4" w:rsidRDefault="00904CA5" w:rsidP="00C117C2">
      <w:pPr>
        <w:widowControl/>
        <w:overflowPunct/>
        <w:autoSpaceDE/>
        <w:autoSpaceDN/>
        <w:adjustRightInd/>
        <w:spacing w:line="240" w:lineRule="auto"/>
        <w:ind w:firstLine="567"/>
        <w:textAlignment w:val="auto"/>
        <w:rPr>
          <w:rFonts w:cs="Arial"/>
          <w:sz w:val="24"/>
          <w:szCs w:val="24"/>
          <w:lang w:val="uk-UA" w:eastAsia="uk-UA"/>
        </w:rPr>
      </w:pPr>
      <w:r>
        <w:rPr>
          <w:rFonts w:cs="Arial"/>
          <w:sz w:val="24"/>
          <w:szCs w:val="24"/>
          <w:lang w:eastAsia="uk-UA"/>
        </w:rPr>
        <w:t>Порівняно з 201</w:t>
      </w:r>
      <w:r>
        <w:rPr>
          <w:rFonts w:cs="Arial"/>
          <w:sz w:val="24"/>
          <w:szCs w:val="24"/>
          <w:lang w:val="uk-UA" w:eastAsia="uk-UA"/>
        </w:rPr>
        <w:t>9</w:t>
      </w:r>
      <w:r w:rsidRPr="008C40DD">
        <w:rPr>
          <w:rFonts w:cs="Arial"/>
          <w:sz w:val="24"/>
          <w:szCs w:val="24"/>
          <w:lang w:eastAsia="uk-UA"/>
        </w:rPr>
        <w:t xml:space="preserve"> роком про</w:t>
      </w:r>
      <w:r>
        <w:rPr>
          <w:rFonts w:cs="Arial"/>
          <w:sz w:val="24"/>
          <w:szCs w:val="24"/>
          <w:lang w:val="uk-UA" w:eastAsia="uk-UA"/>
        </w:rPr>
        <w:t>є</w:t>
      </w:r>
      <w:r w:rsidRPr="008C40DD">
        <w:rPr>
          <w:rFonts w:cs="Arial"/>
          <w:sz w:val="24"/>
          <w:szCs w:val="24"/>
          <w:lang w:eastAsia="uk-UA"/>
        </w:rPr>
        <w:t>ктом передбачено збільшення обсягів видатків на</w:t>
      </w:r>
      <w:r w:rsidRPr="008C40DD">
        <w:rPr>
          <w:rFonts w:cs="Arial"/>
          <w:i/>
          <w:sz w:val="24"/>
          <w:szCs w:val="24"/>
          <w:lang w:eastAsia="uk-UA"/>
        </w:rPr>
        <w:t xml:space="preserve"> </w:t>
      </w:r>
      <w:r w:rsidRPr="008C40DD">
        <w:rPr>
          <w:rFonts w:cs="Arial"/>
          <w:sz w:val="24"/>
          <w:szCs w:val="24"/>
          <w:lang w:eastAsia="uk-UA"/>
        </w:rPr>
        <w:t xml:space="preserve"> культуру і мистецтво – на </w:t>
      </w:r>
      <w:r>
        <w:rPr>
          <w:rFonts w:cs="Arial"/>
          <w:sz w:val="24"/>
          <w:szCs w:val="24"/>
          <w:lang w:val="uk-UA" w:eastAsia="uk-UA"/>
        </w:rPr>
        <w:t>8,7</w:t>
      </w:r>
      <w:r w:rsidRPr="008C40DD">
        <w:rPr>
          <w:rFonts w:cs="Arial"/>
          <w:sz w:val="24"/>
          <w:szCs w:val="24"/>
          <w:lang w:eastAsia="uk-UA"/>
        </w:rPr>
        <w:t xml:space="preserve"> відсотка або на </w:t>
      </w:r>
      <w:r>
        <w:rPr>
          <w:rFonts w:cs="Arial"/>
          <w:sz w:val="24"/>
          <w:szCs w:val="24"/>
          <w:lang w:val="uk-UA" w:eastAsia="uk-UA"/>
        </w:rPr>
        <w:t>597,4</w:t>
      </w:r>
      <w:r w:rsidRPr="008C40DD">
        <w:rPr>
          <w:rFonts w:cs="Arial"/>
          <w:sz w:val="24"/>
          <w:szCs w:val="24"/>
          <w:lang w:eastAsia="uk-UA"/>
        </w:rPr>
        <w:t xml:space="preserve"> тис. грн </w:t>
      </w:r>
      <w:r w:rsidRPr="008C40DD">
        <w:rPr>
          <w:rFonts w:cs="Arial"/>
          <w:i/>
          <w:sz w:val="24"/>
          <w:szCs w:val="24"/>
          <w:lang w:eastAsia="uk-UA"/>
        </w:rPr>
        <w:t xml:space="preserve">(зменшено на </w:t>
      </w:r>
      <w:r>
        <w:rPr>
          <w:rFonts w:cs="Arial"/>
          <w:i/>
          <w:sz w:val="24"/>
          <w:szCs w:val="24"/>
          <w:lang w:val="uk-UA" w:eastAsia="uk-UA"/>
        </w:rPr>
        <w:t>20,6</w:t>
      </w:r>
      <w:r w:rsidRPr="008C40DD">
        <w:rPr>
          <w:rFonts w:cs="Arial"/>
          <w:i/>
          <w:sz w:val="24"/>
          <w:szCs w:val="24"/>
          <w:lang w:eastAsia="uk-UA"/>
        </w:rPr>
        <w:t xml:space="preserve"> відсоток або на </w:t>
      </w:r>
      <w:r>
        <w:rPr>
          <w:rFonts w:cs="Arial"/>
          <w:i/>
          <w:sz w:val="24"/>
          <w:szCs w:val="24"/>
          <w:lang w:val="uk-UA" w:eastAsia="uk-UA"/>
        </w:rPr>
        <w:t>1273,7</w:t>
      </w:r>
      <w:r>
        <w:rPr>
          <w:rFonts w:cs="Arial"/>
          <w:i/>
          <w:sz w:val="24"/>
          <w:szCs w:val="24"/>
          <w:lang w:eastAsia="uk-UA"/>
        </w:rPr>
        <w:t> тис. грн порівняно з 20</w:t>
      </w:r>
      <w:r>
        <w:rPr>
          <w:rFonts w:cs="Arial"/>
          <w:i/>
          <w:sz w:val="24"/>
          <w:szCs w:val="24"/>
          <w:lang w:val="uk-UA" w:eastAsia="uk-UA"/>
        </w:rPr>
        <w:t>18</w:t>
      </w:r>
      <w:r>
        <w:rPr>
          <w:rFonts w:cs="Arial"/>
          <w:i/>
          <w:sz w:val="24"/>
          <w:szCs w:val="24"/>
          <w:lang w:eastAsia="uk-UA"/>
        </w:rPr>
        <w:t> роком)</w:t>
      </w:r>
      <w:r>
        <w:rPr>
          <w:rFonts w:cs="Arial"/>
          <w:i/>
          <w:sz w:val="24"/>
          <w:szCs w:val="24"/>
          <w:lang w:val="uk-UA" w:eastAsia="uk-UA"/>
        </w:rPr>
        <w:t>,</w:t>
      </w:r>
      <w:r>
        <w:rPr>
          <w:rFonts w:cs="Arial"/>
          <w:sz w:val="24"/>
          <w:szCs w:val="24"/>
          <w:lang w:val="uk-UA" w:eastAsia="uk-UA"/>
        </w:rPr>
        <w:t>на державне управління на 114,5 тис. грн , або на 3,1% (</w:t>
      </w:r>
      <w:r w:rsidRPr="00631BC5">
        <w:rPr>
          <w:rFonts w:cs="Arial"/>
          <w:i/>
          <w:sz w:val="24"/>
          <w:szCs w:val="24"/>
          <w:lang w:val="uk-UA" w:eastAsia="uk-UA"/>
        </w:rPr>
        <w:t>зменшено порівняно з 2018 роком на 157,8 тис.грн  або на</w:t>
      </w:r>
      <w:r>
        <w:rPr>
          <w:rFonts w:cs="Arial"/>
          <w:i/>
          <w:sz w:val="24"/>
          <w:szCs w:val="24"/>
          <w:lang w:val="uk-UA" w:eastAsia="uk-UA"/>
        </w:rPr>
        <w:t xml:space="preserve"> </w:t>
      </w:r>
      <w:r w:rsidRPr="00631BC5">
        <w:rPr>
          <w:rFonts w:cs="Arial"/>
          <w:i/>
          <w:sz w:val="24"/>
          <w:szCs w:val="24"/>
          <w:lang w:val="uk-UA" w:eastAsia="uk-UA"/>
        </w:rPr>
        <w:t>4,1%).</w:t>
      </w:r>
    </w:p>
    <w:p w:rsidR="00904CA5" w:rsidRDefault="00904CA5" w:rsidP="00C117C2">
      <w:pPr>
        <w:widowControl/>
        <w:overflowPunct/>
        <w:autoSpaceDE/>
        <w:autoSpaceDN/>
        <w:adjustRightInd/>
        <w:spacing w:line="240" w:lineRule="auto"/>
        <w:ind w:firstLine="567"/>
        <w:textAlignment w:val="auto"/>
        <w:rPr>
          <w:rFonts w:cs="Arial"/>
          <w:i/>
          <w:sz w:val="24"/>
          <w:szCs w:val="24"/>
          <w:lang w:val="uk-UA" w:eastAsia="uk-UA"/>
        </w:rPr>
      </w:pPr>
      <w:r>
        <w:rPr>
          <w:rFonts w:cs="Arial"/>
          <w:sz w:val="24"/>
          <w:szCs w:val="24"/>
          <w:lang w:eastAsia="uk-UA"/>
        </w:rPr>
        <w:t>Про</w:t>
      </w:r>
      <w:r>
        <w:rPr>
          <w:rFonts w:cs="Arial"/>
          <w:sz w:val="24"/>
          <w:szCs w:val="24"/>
          <w:lang w:val="uk-UA" w:eastAsia="uk-UA"/>
        </w:rPr>
        <w:t>є</w:t>
      </w:r>
      <w:r w:rsidRPr="008C40DD">
        <w:rPr>
          <w:rFonts w:cs="Arial"/>
          <w:sz w:val="24"/>
          <w:szCs w:val="24"/>
          <w:lang w:eastAsia="uk-UA"/>
        </w:rPr>
        <w:t>ктом рішення передбачено зменшення видатків на</w:t>
      </w:r>
      <w:r w:rsidRPr="008C40DD">
        <w:rPr>
          <w:rFonts w:cs="Arial"/>
          <w:i/>
          <w:sz w:val="24"/>
          <w:szCs w:val="24"/>
          <w:lang w:eastAsia="uk-UA"/>
        </w:rPr>
        <w:t xml:space="preserve"> </w:t>
      </w:r>
      <w:r w:rsidRPr="008C40DD">
        <w:rPr>
          <w:rFonts w:cs="Arial"/>
          <w:sz w:val="24"/>
          <w:szCs w:val="24"/>
          <w:lang w:eastAsia="uk-UA"/>
        </w:rPr>
        <w:t xml:space="preserve">освіту – на </w:t>
      </w:r>
      <w:r>
        <w:rPr>
          <w:rFonts w:cs="Arial"/>
          <w:sz w:val="24"/>
          <w:szCs w:val="24"/>
          <w:lang w:val="uk-UA" w:eastAsia="uk-UA"/>
        </w:rPr>
        <w:t>1,1</w:t>
      </w:r>
      <w:r w:rsidRPr="008C40DD">
        <w:rPr>
          <w:rFonts w:cs="Arial"/>
          <w:sz w:val="24"/>
          <w:szCs w:val="24"/>
          <w:lang w:eastAsia="uk-UA"/>
        </w:rPr>
        <w:t xml:space="preserve"> відсотк</w:t>
      </w:r>
      <w:r>
        <w:rPr>
          <w:rFonts w:cs="Arial"/>
          <w:sz w:val="24"/>
          <w:szCs w:val="24"/>
          <w:lang w:val="uk-UA" w:eastAsia="uk-UA"/>
        </w:rPr>
        <w:t>и</w:t>
      </w:r>
      <w:r w:rsidRPr="008C40DD">
        <w:rPr>
          <w:rFonts w:cs="Arial"/>
          <w:sz w:val="24"/>
          <w:szCs w:val="24"/>
          <w:lang w:eastAsia="uk-UA"/>
        </w:rPr>
        <w:t xml:space="preserve"> або на </w:t>
      </w:r>
      <w:r>
        <w:rPr>
          <w:rFonts w:cs="Arial"/>
          <w:sz w:val="24"/>
          <w:szCs w:val="24"/>
          <w:lang w:val="uk-UA" w:eastAsia="uk-UA"/>
        </w:rPr>
        <w:t>818,2</w:t>
      </w:r>
      <w:r w:rsidRPr="008C40DD">
        <w:rPr>
          <w:rFonts w:cs="Arial"/>
          <w:sz w:val="24"/>
          <w:szCs w:val="24"/>
          <w:lang w:eastAsia="uk-UA"/>
        </w:rPr>
        <w:t> тис. </w:t>
      </w:r>
      <w:r w:rsidRPr="008C40DD">
        <w:rPr>
          <w:rFonts w:cs="Arial"/>
          <w:sz w:val="24"/>
          <w:szCs w:val="24"/>
          <w:lang w:val="uk-UA" w:eastAsia="uk-UA"/>
        </w:rPr>
        <w:t>г</w:t>
      </w:r>
      <w:r w:rsidRPr="008C40DD">
        <w:rPr>
          <w:rFonts w:cs="Arial"/>
          <w:sz w:val="24"/>
          <w:szCs w:val="24"/>
          <w:lang w:eastAsia="uk-UA"/>
        </w:rPr>
        <w:t>рн</w:t>
      </w:r>
      <w:r w:rsidRPr="008C40DD">
        <w:rPr>
          <w:rFonts w:cs="Arial"/>
          <w:sz w:val="24"/>
          <w:szCs w:val="24"/>
          <w:lang w:val="uk-UA" w:eastAsia="uk-UA"/>
        </w:rPr>
        <w:t>,</w:t>
      </w:r>
      <w:r w:rsidRPr="008C40DD">
        <w:rPr>
          <w:rFonts w:cs="Arial"/>
          <w:sz w:val="24"/>
          <w:szCs w:val="24"/>
          <w:lang w:eastAsia="uk-UA"/>
        </w:rPr>
        <w:t xml:space="preserve"> </w:t>
      </w:r>
      <w:r w:rsidRPr="008C40DD">
        <w:rPr>
          <w:rFonts w:cs="Arial"/>
          <w:i/>
          <w:sz w:val="24"/>
          <w:szCs w:val="24"/>
          <w:lang w:eastAsia="uk-UA"/>
        </w:rPr>
        <w:t>(</w:t>
      </w:r>
      <w:r>
        <w:rPr>
          <w:rFonts w:cs="Arial"/>
          <w:i/>
          <w:sz w:val="24"/>
          <w:szCs w:val="24"/>
          <w:lang w:val="uk-UA" w:eastAsia="uk-UA"/>
        </w:rPr>
        <w:t>зменшено</w:t>
      </w:r>
      <w:r w:rsidRPr="008C40DD">
        <w:rPr>
          <w:rFonts w:cs="Arial"/>
          <w:i/>
          <w:sz w:val="24"/>
          <w:szCs w:val="24"/>
          <w:lang w:eastAsia="uk-UA"/>
        </w:rPr>
        <w:t xml:space="preserve"> на </w:t>
      </w:r>
      <w:r>
        <w:rPr>
          <w:rFonts w:cs="Arial"/>
          <w:i/>
          <w:sz w:val="24"/>
          <w:szCs w:val="24"/>
          <w:lang w:val="uk-UA" w:eastAsia="uk-UA"/>
        </w:rPr>
        <w:t>11,1</w:t>
      </w:r>
      <w:r w:rsidRPr="008C40DD">
        <w:rPr>
          <w:rFonts w:cs="Arial"/>
          <w:i/>
          <w:sz w:val="24"/>
          <w:szCs w:val="24"/>
          <w:lang w:eastAsia="uk-UA"/>
        </w:rPr>
        <w:t xml:space="preserve"> відсотка або на </w:t>
      </w:r>
      <w:r>
        <w:rPr>
          <w:rFonts w:cs="Arial"/>
          <w:i/>
          <w:sz w:val="24"/>
          <w:szCs w:val="24"/>
          <w:lang w:val="uk-UA" w:eastAsia="uk-UA"/>
        </w:rPr>
        <w:t>8557,9</w:t>
      </w:r>
      <w:r>
        <w:rPr>
          <w:rFonts w:cs="Arial"/>
          <w:i/>
          <w:sz w:val="24"/>
          <w:szCs w:val="24"/>
          <w:lang w:eastAsia="uk-UA"/>
        </w:rPr>
        <w:t> тис. грн порівняно з 201</w:t>
      </w:r>
      <w:r>
        <w:rPr>
          <w:rFonts w:cs="Arial"/>
          <w:i/>
          <w:sz w:val="24"/>
          <w:szCs w:val="24"/>
          <w:lang w:val="uk-UA" w:eastAsia="uk-UA"/>
        </w:rPr>
        <w:t>8</w:t>
      </w:r>
      <w:r w:rsidRPr="008C40DD">
        <w:rPr>
          <w:rFonts w:cs="Arial"/>
          <w:i/>
          <w:sz w:val="24"/>
          <w:szCs w:val="24"/>
          <w:lang w:eastAsia="uk-UA"/>
        </w:rPr>
        <w:t> роком),</w:t>
      </w:r>
      <w:r w:rsidRPr="008C40DD">
        <w:rPr>
          <w:rFonts w:cs="Arial"/>
          <w:sz w:val="24"/>
          <w:szCs w:val="24"/>
          <w:lang w:eastAsia="uk-UA"/>
        </w:rPr>
        <w:t xml:space="preserve"> охорону здоров’я – </w:t>
      </w:r>
      <w:r>
        <w:rPr>
          <w:rFonts w:cs="Arial"/>
          <w:sz w:val="24"/>
          <w:szCs w:val="24"/>
          <w:lang w:val="uk-UA" w:eastAsia="uk-UA"/>
        </w:rPr>
        <w:t>у 4,6 рази</w:t>
      </w:r>
      <w:r w:rsidRPr="008C40DD">
        <w:rPr>
          <w:rFonts w:cs="Arial"/>
          <w:sz w:val="24"/>
          <w:szCs w:val="24"/>
          <w:lang w:eastAsia="uk-UA"/>
        </w:rPr>
        <w:t xml:space="preserve"> або на </w:t>
      </w:r>
      <w:r>
        <w:rPr>
          <w:rFonts w:cs="Arial"/>
          <w:sz w:val="24"/>
          <w:szCs w:val="24"/>
          <w:lang w:val="uk-UA" w:eastAsia="uk-UA"/>
        </w:rPr>
        <w:t>30686,3</w:t>
      </w:r>
      <w:r w:rsidRPr="008C40DD">
        <w:rPr>
          <w:rFonts w:cs="Arial"/>
          <w:sz w:val="24"/>
          <w:szCs w:val="24"/>
          <w:lang w:eastAsia="uk-UA"/>
        </w:rPr>
        <w:t xml:space="preserve"> тис. грн </w:t>
      </w:r>
      <w:r w:rsidRPr="008C40DD">
        <w:rPr>
          <w:rFonts w:cs="Arial"/>
          <w:i/>
          <w:sz w:val="24"/>
          <w:szCs w:val="24"/>
          <w:lang w:eastAsia="uk-UA"/>
        </w:rPr>
        <w:t>(</w:t>
      </w:r>
      <w:r w:rsidRPr="008C40DD">
        <w:rPr>
          <w:rFonts w:cs="Arial"/>
          <w:i/>
          <w:sz w:val="24"/>
          <w:szCs w:val="24"/>
          <w:lang w:val="uk-UA" w:eastAsia="uk-UA"/>
        </w:rPr>
        <w:t>змен</w:t>
      </w:r>
      <w:r w:rsidRPr="008C40DD">
        <w:rPr>
          <w:rFonts w:cs="Arial"/>
          <w:i/>
          <w:sz w:val="24"/>
          <w:szCs w:val="24"/>
          <w:lang w:eastAsia="uk-UA"/>
        </w:rPr>
        <w:t xml:space="preserve">шено </w:t>
      </w:r>
      <w:r>
        <w:rPr>
          <w:rFonts w:cs="Arial"/>
          <w:i/>
          <w:sz w:val="24"/>
          <w:szCs w:val="24"/>
          <w:lang w:val="uk-UA" w:eastAsia="uk-UA"/>
        </w:rPr>
        <w:t>у 5,5 раз</w:t>
      </w:r>
      <w:r w:rsidRPr="008C40DD">
        <w:rPr>
          <w:rFonts w:cs="Arial"/>
          <w:i/>
          <w:sz w:val="24"/>
          <w:szCs w:val="24"/>
          <w:lang w:eastAsia="uk-UA"/>
        </w:rPr>
        <w:t xml:space="preserve"> або на </w:t>
      </w:r>
      <w:r>
        <w:rPr>
          <w:rFonts w:cs="Arial"/>
          <w:i/>
          <w:sz w:val="24"/>
          <w:szCs w:val="24"/>
          <w:lang w:val="uk-UA" w:eastAsia="uk-UA"/>
        </w:rPr>
        <w:t>38031,3</w:t>
      </w:r>
      <w:r>
        <w:rPr>
          <w:rFonts w:cs="Arial"/>
          <w:i/>
          <w:sz w:val="24"/>
          <w:szCs w:val="24"/>
          <w:lang w:eastAsia="uk-UA"/>
        </w:rPr>
        <w:t> тис. грн порівняно з 201</w:t>
      </w:r>
      <w:r>
        <w:rPr>
          <w:rFonts w:cs="Arial"/>
          <w:i/>
          <w:sz w:val="24"/>
          <w:szCs w:val="24"/>
          <w:lang w:val="uk-UA" w:eastAsia="uk-UA"/>
        </w:rPr>
        <w:t xml:space="preserve">8 </w:t>
      </w:r>
      <w:r w:rsidRPr="008C40DD">
        <w:rPr>
          <w:rFonts w:cs="Arial"/>
          <w:i/>
          <w:sz w:val="24"/>
          <w:szCs w:val="24"/>
          <w:lang w:eastAsia="uk-UA"/>
        </w:rPr>
        <w:t> роком)</w:t>
      </w:r>
      <w:r w:rsidRPr="008C40DD">
        <w:rPr>
          <w:rFonts w:cs="Arial"/>
          <w:sz w:val="24"/>
          <w:szCs w:val="24"/>
          <w:lang w:eastAsia="uk-UA"/>
        </w:rPr>
        <w:t xml:space="preserve">, соціальний захист та соціальне забезпечення </w:t>
      </w:r>
      <w:r>
        <w:rPr>
          <w:rFonts w:cs="Arial"/>
          <w:sz w:val="24"/>
          <w:szCs w:val="24"/>
          <w:lang w:val="uk-UA" w:eastAsia="uk-UA"/>
        </w:rPr>
        <w:t>у 13 раз</w:t>
      </w:r>
      <w:r w:rsidRPr="008C40DD">
        <w:rPr>
          <w:rFonts w:cs="Arial"/>
          <w:sz w:val="24"/>
          <w:szCs w:val="24"/>
          <w:lang w:eastAsia="uk-UA"/>
        </w:rPr>
        <w:t xml:space="preserve"> </w:t>
      </w:r>
      <w:r>
        <w:rPr>
          <w:rFonts w:cs="Arial"/>
          <w:sz w:val="24"/>
          <w:szCs w:val="24"/>
          <w:lang w:val="uk-UA" w:eastAsia="uk-UA"/>
        </w:rPr>
        <w:t xml:space="preserve"> у порівнянні з 2019 роком та у 18 раз у порівнянні з 2018 роком </w:t>
      </w:r>
      <w:r w:rsidRPr="008C40DD">
        <w:rPr>
          <w:rFonts w:cs="Arial"/>
          <w:i/>
          <w:sz w:val="24"/>
          <w:szCs w:val="24"/>
          <w:lang w:eastAsia="uk-UA"/>
        </w:rPr>
        <w:t>(</w:t>
      </w:r>
      <w:r>
        <w:rPr>
          <w:rFonts w:cs="Arial"/>
          <w:i/>
          <w:sz w:val="24"/>
          <w:szCs w:val="24"/>
          <w:lang w:val="uk-UA" w:eastAsia="uk-UA"/>
        </w:rPr>
        <w:t>2019 рік -92863,4 тис.грн, 2018 рік-131784,1 тис.грн</w:t>
      </w:r>
      <w:r w:rsidRPr="008C40DD">
        <w:rPr>
          <w:rFonts w:cs="Arial"/>
          <w:i/>
          <w:sz w:val="24"/>
          <w:szCs w:val="24"/>
          <w:lang w:eastAsia="uk-UA"/>
        </w:rPr>
        <w:t xml:space="preserve">), </w:t>
      </w:r>
      <w:r w:rsidRPr="008C40DD">
        <w:rPr>
          <w:rFonts w:cs="Arial"/>
          <w:sz w:val="24"/>
          <w:szCs w:val="24"/>
          <w:lang w:eastAsia="uk-UA"/>
        </w:rPr>
        <w:t xml:space="preserve"> фізичну культуру і спорт – </w:t>
      </w:r>
      <w:r>
        <w:rPr>
          <w:rFonts w:cs="Arial"/>
          <w:sz w:val="24"/>
          <w:szCs w:val="24"/>
          <w:lang w:val="uk-UA" w:eastAsia="uk-UA"/>
        </w:rPr>
        <w:t>1,8 рази</w:t>
      </w:r>
      <w:r w:rsidRPr="008C40DD">
        <w:rPr>
          <w:rFonts w:cs="Arial"/>
          <w:sz w:val="24"/>
          <w:szCs w:val="24"/>
          <w:lang w:eastAsia="uk-UA"/>
        </w:rPr>
        <w:t xml:space="preserve"> або на </w:t>
      </w:r>
      <w:r>
        <w:rPr>
          <w:rFonts w:cs="Arial"/>
          <w:sz w:val="24"/>
          <w:szCs w:val="24"/>
          <w:lang w:val="uk-UA" w:eastAsia="uk-UA"/>
        </w:rPr>
        <w:t>131,2</w:t>
      </w:r>
      <w:r w:rsidRPr="008C40DD">
        <w:rPr>
          <w:rFonts w:cs="Arial"/>
          <w:sz w:val="24"/>
          <w:szCs w:val="24"/>
          <w:lang w:eastAsia="uk-UA"/>
        </w:rPr>
        <w:t xml:space="preserve"> тис. грн </w:t>
      </w:r>
      <w:r w:rsidRPr="008C40DD">
        <w:rPr>
          <w:rFonts w:cs="Arial"/>
          <w:i/>
          <w:sz w:val="24"/>
          <w:szCs w:val="24"/>
          <w:lang w:eastAsia="uk-UA"/>
        </w:rPr>
        <w:t xml:space="preserve">(зменшено </w:t>
      </w:r>
      <w:r>
        <w:rPr>
          <w:rFonts w:cs="Arial"/>
          <w:i/>
          <w:sz w:val="24"/>
          <w:szCs w:val="24"/>
          <w:lang w:val="uk-UA" w:eastAsia="uk-UA"/>
        </w:rPr>
        <w:t>у 13 раз</w:t>
      </w:r>
      <w:r w:rsidRPr="008C40DD">
        <w:rPr>
          <w:rFonts w:cs="Arial"/>
          <w:i/>
          <w:sz w:val="24"/>
          <w:szCs w:val="24"/>
          <w:lang w:eastAsia="uk-UA"/>
        </w:rPr>
        <w:t xml:space="preserve"> або на </w:t>
      </w:r>
      <w:r>
        <w:rPr>
          <w:rFonts w:cs="Arial"/>
          <w:i/>
          <w:sz w:val="24"/>
          <w:szCs w:val="24"/>
          <w:lang w:val="uk-UA" w:eastAsia="uk-UA"/>
        </w:rPr>
        <w:t>2100,4</w:t>
      </w:r>
      <w:r>
        <w:rPr>
          <w:rFonts w:cs="Arial"/>
          <w:i/>
          <w:sz w:val="24"/>
          <w:szCs w:val="24"/>
          <w:lang w:eastAsia="uk-UA"/>
        </w:rPr>
        <w:t> тис. грн порівняно з 201</w:t>
      </w:r>
      <w:r>
        <w:rPr>
          <w:rFonts w:cs="Arial"/>
          <w:i/>
          <w:sz w:val="24"/>
          <w:szCs w:val="24"/>
          <w:lang w:val="uk-UA" w:eastAsia="uk-UA"/>
        </w:rPr>
        <w:t>8</w:t>
      </w:r>
      <w:r w:rsidRPr="008C40DD">
        <w:rPr>
          <w:rFonts w:cs="Arial"/>
          <w:i/>
          <w:sz w:val="24"/>
          <w:szCs w:val="24"/>
          <w:lang w:eastAsia="uk-UA"/>
        </w:rPr>
        <w:t> роком).</w:t>
      </w:r>
    </w:p>
    <w:p w:rsidR="00904CA5" w:rsidRDefault="00904CA5" w:rsidP="00C117C2">
      <w:pPr>
        <w:widowControl/>
        <w:overflowPunct/>
        <w:autoSpaceDE/>
        <w:autoSpaceDN/>
        <w:adjustRightInd/>
        <w:spacing w:line="240" w:lineRule="auto"/>
        <w:ind w:firstLine="567"/>
        <w:textAlignment w:val="auto"/>
        <w:rPr>
          <w:rFonts w:cs="Arial"/>
          <w:i/>
          <w:sz w:val="24"/>
          <w:szCs w:val="24"/>
          <w:lang w:val="uk-UA" w:eastAsia="uk-UA"/>
        </w:rPr>
      </w:pPr>
    </w:p>
    <w:p w:rsidR="00904CA5" w:rsidRDefault="00904CA5" w:rsidP="00C117C2">
      <w:pPr>
        <w:widowControl/>
        <w:overflowPunct/>
        <w:autoSpaceDE/>
        <w:autoSpaceDN/>
        <w:adjustRightInd/>
        <w:spacing w:line="240" w:lineRule="auto"/>
        <w:ind w:firstLine="567"/>
        <w:textAlignment w:val="auto"/>
        <w:rPr>
          <w:rFonts w:cs="Arial"/>
          <w:i/>
          <w:sz w:val="24"/>
          <w:szCs w:val="24"/>
          <w:lang w:val="uk-UA" w:eastAsia="uk-UA"/>
        </w:rPr>
      </w:pPr>
    </w:p>
    <w:p w:rsidR="00904CA5" w:rsidRDefault="00904CA5" w:rsidP="00C117C2">
      <w:pPr>
        <w:widowControl/>
        <w:overflowPunct/>
        <w:autoSpaceDE/>
        <w:autoSpaceDN/>
        <w:adjustRightInd/>
        <w:spacing w:line="240" w:lineRule="auto"/>
        <w:ind w:firstLine="567"/>
        <w:textAlignment w:val="auto"/>
        <w:rPr>
          <w:rFonts w:cs="Arial"/>
          <w:i/>
          <w:sz w:val="24"/>
          <w:szCs w:val="24"/>
          <w:lang w:val="uk-UA" w:eastAsia="uk-UA"/>
        </w:rPr>
      </w:pPr>
    </w:p>
    <w:p w:rsidR="00904CA5" w:rsidRPr="009F0B8E" w:rsidRDefault="00904CA5" w:rsidP="00C117C2">
      <w:pPr>
        <w:widowControl/>
        <w:overflowPunct/>
        <w:autoSpaceDE/>
        <w:autoSpaceDN/>
        <w:adjustRightInd/>
        <w:spacing w:line="240" w:lineRule="auto"/>
        <w:ind w:firstLine="567"/>
        <w:textAlignment w:val="auto"/>
        <w:rPr>
          <w:rFonts w:cs="Arial"/>
          <w:sz w:val="24"/>
          <w:szCs w:val="24"/>
          <w:lang w:val="uk-UA" w:eastAsia="uk-UA"/>
        </w:rPr>
      </w:pPr>
    </w:p>
    <w:p w:rsidR="00904CA5" w:rsidRPr="00A24F15" w:rsidRDefault="00904CA5" w:rsidP="00C117C2">
      <w:pPr>
        <w:widowControl/>
        <w:overflowPunct/>
        <w:autoSpaceDE/>
        <w:autoSpaceDN/>
        <w:adjustRightInd/>
        <w:spacing w:line="240" w:lineRule="auto"/>
        <w:ind w:firstLine="567"/>
        <w:textAlignment w:val="auto"/>
        <w:rPr>
          <w:rFonts w:cs="Arial"/>
          <w:sz w:val="24"/>
          <w:szCs w:val="24"/>
          <w:lang w:eastAsia="uk-UA"/>
        </w:rPr>
      </w:pPr>
    </w:p>
    <w:p w:rsidR="00904CA5" w:rsidRDefault="00904CA5" w:rsidP="00C117C2">
      <w:pPr>
        <w:widowControl/>
        <w:overflowPunct/>
        <w:autoSpaceDE/>
        <w:autoSpaceDN/>
        <w:adjustRightInd/>
        <w:spacing w:line="240" w:lineRule="auto"/>
        <w:ind w:firstLine="567"/>
        <w:textAlignment w:val="auto"/>
        <w:rPr>
          <w:rFonts w:cs="Arial"/>
          <w:sz w:val="24"/>
          <w:szCs w:val="24"/>
          <w:lang w:val="uk-UA" w:eastAsia="uk-UA"/>
        </w:rPr>
      </w:pPr>
    </w:p>
    <w:p w:rsidR="00904CA5" w:rsidRPr="009F0B8E" w:rsidRDefault="00904CA5" w:rsidP="00C117C2">
      <w:pPr>
        <w:widowControl/>
        <w:overflowPunct/>
        <w:autoSpaceDE/>
        <w:autoSpaceDN/>
        <w:adjustRightInd/>
        <w:spacing w:line="240" w:lineRule="auto"/>
        <w:ind w:firstLine="567"/>
        <w:textAlignment w:val="auto"/>
        <w:rPr>
          <w:rFonts w:cs="Arial"/>
          <w:sz w:val="24"/>
          <w:szCs w:val="24"/>
          <w:lang w:val="uk-UA" w:eastAsia="uk-UA"/>
        </w:rPr>
      </w:pPr>
    </w:p>
    <w:p w:rsidR="00904CA5" w:rsidRPr="00A24F15" w:rsidRDefault="00904CA5" w:rsidP="00C117C2">
      <w:pPr>
        <w:widowControl/>
        <w:overflowPunct/>
        <w:autoSpaceDE/>
        <w:autoSpaceDN/>
        <w:adjustRightInd/>
        <w:spacing w:line="240" w:lineRule="auto"/>
        <w:ind w:firstLine="567"/>
        <w:jc w:val="center"/>
        <w:textAlignment w:val="auto"/>
        <w:rPr>
          <w:rFonts w:cs="Arial"/>
          <w:b/>
          <w:sz w:val="24"/>
          <w:szCs w:val="24"/>
          <w:lang w:eastAsia="uk-UA"/>
        </w:rPr>
      </w:pPr>
      <w:r w:rsidRPr="00A24F15">
        <w:rPr>
          <w:rFonts w:cs="Arial"/>
          <w:b/>
          <w:sz w:val="24"/>
          <w:szCs w:val="24"/>
          <w:lang w:eastAsia="uk-UA"/>
        </w:rPr>
        <w:t>Структура видатків загального фонду ра</w:t>
      </w:r>
      <w:r>
        <w:rPr>
          <w:rFonts w:cs="Arial"/>
          <w:b/>
          <w:sz w:val="24"/>
          <w:szCs w:val="24"/>
          <w:lang w:eastAsia="uk-UA"/>
        </w:rPr>
        <w:t>йонного бюджету за період з 201</w:t>
      </w:r>
      <w:r w:rsidRPr="00F2551F">
        <w:rPr>
          <w:rFonts w:cs="Arial"/>
          <w:b/>
          <w:sz w:val="24"/>
          <w:szCs w:val="24"/>
          <w:lang w:eastAsia="uk-UA"/>
        </w:rPr>
        <w:t>8</w:t>
      </w:r>
      <w:r w:rsidRPr="00A24F15">
        <w:rPr>
          <w:rFonts w:cs="Arial"/>
          <w:b/>
          <w:sz w:val="24"/>
          <w:szCs w:val="24"/>
          <w:lang w:eastAsia="uk-UA"/>
        </w:rPr>
        <w:t xml:space="preserve"> по 20</w:t>
      </w:r>
      <w:r w:rsidRPr="00F2551F">
        <w:rPr>
          <w:rFonts w:cs="Arial"/>
          <w:b/>
          <w:sz w:val="24"/>
          <w:szCs w:val="24"/>
          <w:lang w:eastAsia="uk-UA"/>
        </w:rPr>
        <w:t>20</w:t>
      </w:r>
      <w:r w:rsidRPr="00A24F15">
        <w:rPr>
          <w:rFonts w:cs="Arial"/>
          <w:b/>
          <w:sz w:val="24"/>
          <w:szCs w:val="24"/>
          <w:lang w:eastAsia="uk-UA"/>
        </w:rPr>
        <w:t xml:space="preserve"> роки</w:t>
      </w:r>
    </w:p>
    <w:p w:rsidR="00904CA5" w:rsidRPr="00A24F15" w:rsidRDefault="00904CA5" w:rsidP="00C117C2">
      <w:pPr>
        <w:widowControl/>
        <w:overflowPunct/>
        <w:autoSpaceDE/>
        <w:autoSpaceDN/>
        <w:adjustRightInd/>
        <w:spacing w:line="240" w:lineRule="auto"/>
        <w:ind w:firstLine="567"/>
        <w:jc w:val="right"/>
        <w:textAlignment w:val="auto"/>
        <w:rPr>
          <w:rFonts w:cs="Arial"/>
          <w:sz w:val="24"/>
          <w:szCs w:val="24"/>
          <w:lang w:eastAsia="uk-UA"/>
        </w:rPr>
      </w:pPr>
      <w:r w:rsidRPr="00A24F15">
        <w:rPr>
          <w:rFonts w:cs="Arial"/>
          <w:sz w:val="24"/>
          <w:szCs w:val="24"/>
          <w:lang w:eastAsia="uk-UA"/>
        </w:rPr>
        <w:t xml:space="preserve">  Таблиця 4</w:t>
      </w:r>
    </w:p>
    <w:p w:rsidR="00904CA5" w:rsidRPr="00A24F15" w:rsidRDefault="00904CA5" w:rsidP="00C117C2">
      <w:pPr>
        <w:widowControl/>
        <w:overflowPunct/>
        <w:autoSpaceDE/>
        <w:autoSpaceDN/>
        <w:adjustRightInd/>
        <w:spacing w:line="240" w:lineRule="auto"/>
        <w:ind w:firstLine="567"/>
        <w:jc w:val="right"/>
        <w:textAlignment w:val="auto"/>
        <w:rPr>
          <w:rFonts w:cs="Arial"/>
          <w:i/>
          <w:sz w:val="24"/>
          <w:szCs w:val="24"/>
          <w:lang w:eastAsia="uk-UA"/>
        </w:rPr>
      </w:pPr>
      <w:r w:rsidRPr="00A24F15">
        <w:rPr>
          <w:rFonts w:cs="Arial"/>
          <w:sz w:val="24"/>
          <w:szCs w:val="24"/>
          <w:lang w:eastAsia="uk-UA"/>
        </w:rPr>
        <w:t>тис. грн</w:t>
      </w:r>
    </w:p>
    <w:tbl>
      <w:tblPr>
        <w:tblW w:w="10038" w:type="dxa"/>
        <w:jc w:val="center"/>
        <w:tblInd w:w="2098" w:type="dxa"/>
        <w:tblLayout w:type="fixed"/>
        <w:tblCellMar>
          <w:left w:w="0" w:type="dxa"/>
          <w:right w:w="0" w:type="dxa"/>
        </w:tblCellMar>
        <w:tblLook w:val="0000"/>
      </w:tblPr>
      <w:tblGrid>
        <w:gridCol w:w="1938"/>
        <w:gridCol w:w="1523"/>
        <w:gridCol w:w="1255"/>
        <w:gridCol w:w="1389"/>
        <w:gridCol w:w="1389"/>
        <w:gridCol w:w="1166"/>
        <w:gridCol w:w="1378"/>
      </w:tblGrid>
      <w:tr w:rsidR="00904CA5" w:rsidRPr="00B05D58" w:rsidTr="000B3CBC">
        <w:trPr>
          <w:trHeight w:val="675"/>
          <w:tblHeader/>
          <w:jc w:val="center"/>
        </w:trPr>
        <w:tc>
          <w:tcPr>
            <w:tcW w:w="1938" w:type="dxa"/>
            <w:tcBorders>
              <w:top w:val="single" w:sz="4" w:space="0" w:color="auto"/>
              <w:left w:val="single" w:sz="4" w:space="0" w:color="auto"/>
              <w:bottom w:val="single" w:sz="4" w:space="0" w:color="auto"/>
              <w:right w:val="single" w:sz="4" w:space="0" w:color="auto"/>
            </w:tcBorders>
            <w:vAlign w:val="center"/>
          </w:tcPr>
          <w:p w:rsidR="00904CA5" w:rsidRPr="00B05D58" w:rsidRDefault="00904CA5" w:rsidP="009E5370">
            <w:pPr>
              <w:widowControl/>
              <w:overflowPunct/>
              <w:autoSpaceDE/>
              <w:autoSpaceDN/>
              <w:adjustRightInd/>
              <w:spacing w:line="240" w:lineRule="auto"/>
              <w:jc w:val="left"/>
              <w:textAlignment w:val="auto"/>
              <w:rPr>
                <w:rFonts w:cs="Arial"/>
                <w:sz w:val="24"/>
                <w:szCs w:val="24"/>
              </w:rPr>
            </w:pPr>
          </w:p>
        </w:tc>
        <w:tc>
          <w:tcPr>
            <w:tcW w:w="1523" w:type="dxa"/>
            <w:tcBorders>
              <w:top w:val="single" w:sz="4" w:space="0" w:color="auto"/>
              <w:left w:val="single" w:sz="4" w:space="0" w:color="auto"/>
              <w:bottom w:val="single" w:sz="4" w:space="0" w:color="auto"/>
              <w:right w:val="single" w:sz="4" w:space="0" w:color="auto"/>
            </w:tcBorders>
          </w:tcPr>
          <w:p w:rsidR="00904CA5" w:rsidRPr="00B05D58" w:rsidRDefault="00904CA5" w:rsidP="000B3CBC">
            <w:pPr>
              <w:widowControl/>
              <w:overflowPunct/>
              <w:autoSpaceDE/>
              <w:autoSpaceDN/>
              <w:adjustRightInd/>
              <w:spacing w:line="240" w:lineRule="auto"/>
              <w:jc w:val="left"/>
              <w:textAlignment w:val="auto"/>
              <w:rPr>
                <w:rFonts w:cs="Arial"/>
                <w:sz w:val="24"/>
                <w:szCs w:val="24"/>
              </w:rPr>
            </w:pPr>
            <w:r w:rsidRPr="00B05D58">
              <w:rPr>
                <w:rFonts w:cs="Arial"/>
                <w:sz w:val="24"/>
                <w:szCs w:val="24"/>
              </w:rPr>
              <w:t xml:space="preserve">Затверджено  на </w:t>
            </w:r>
          </w:p>
          <w:p w:rsidR="00904CA5" w:rsidRPr="00B05D58" w:rsidRDefault="00904CA5" w:rsidP="000B3CBC">
            <w:pPr>
              <w:widowControl/>
              <w:overflowPunct/>
              <w:autoSpaceDE/>
              <w:autoSpaceDN/>
              <w:adjustRightInd/>
              <w:spacing w:line="240" w:lineRule="auto"/>
              <w:jc w:val="left"/>
              <w:textAlignment w:val="auto"/>
              <w:rPr>
                <w:rFonts w:cs="Arial"/>
                <w:sz w:val="24"/>
                <w:szCs w:val="24"/>
              </w:rPr>
            </w:pPr>
            <w:r>
              <w:rPr>
                <w:rFonts w:cs="Arial"/>
                <w:sz w:val="24"/>
                <w:szCs w:val="24"/>
              </w:rPr>
              <w:t>201</w:t>
            </w:r>
            <w:r>
              <w:rPr>
                <w:rFonts w:cs="Arial"/>
                <w:sz w:val="24"/>
                <w:szCs w:val="24"/>
                <w:lang w:val="en-US"/>
              </w:rPr>
              <w:t>8</w:t>
            </w:r>
            <w:r w:rsidRPr="00B05D58">
              <w:rPr>
                <w:rFonts w:cs="Arial"/>
                <w:sz w:val="24"/>
                <w:szCs w:val="24"/>
              </w:rPr>
              <w:t xml:space="preserve"> рік</w:t>
            </w:r>
          </w:p>
        </w:tc>
        <w:tc>
          <w:tcPr>
            <w:tcW w:w="1255" w:type="dxa"/>
            <w:tcBorders>
              <w:top w:val="single" w:sz="4" w:space="0" w:color="auto"/>
              <w:left w:val="nil"/>
              <w:bottom w:val="single" w:sz="4" w:space="0" w:color="auto"/>
              <w:right w:val="single" w:sz="4" w:space="0" w:color="auto"/>
            </w:tcBorders>
          </w:tcPr>
          <w:p w:rsidR="00904CA5" w:rsidRPr="00B05D58" w:rsidRDefault="00904CA5" w:rsidP="000B3CBC">
            <w:pPr>
              <w:widowControl/>
              <w:overflowPunct/>
              <w:autoSpaceDE/>
              <w:autoSpaceDN/>
              <w:adjustRightInd/>
              <w:spacing w:line="240" w:lineRule="auto"/>
              <w:jc w:val="left"/>
              <w:textAlignment w:val="auto"/>
              <w:rPr>
                <w:rFonts w:cs="Arial"/>
                <w:sz w:val="24"/>
                <w:szCs w:val="24"/>
              </w:rPr>
            </w:pPr>
            <w:r w:rsidRPr="00B05D58">
              <w:rPr>
                <w:rFonts w:cs="Arial"/>
                <w:sz w:val="24"/>
                <w:szCs w:val="24"/>
              </w:rPr>
              <w:t>Пито</w:t>
            </w:r>
            <w:r>
              <w:rPr>
                <w:rFonts w:cs="Arial"/>
                <w:sz w:val="24"/>
                <w:szCs w:val="24"/>
              </w:rPr>
              <w:t>ма вага до затвердженого на 201</w:t>
            </w:r>
            <w:r w:rsidRPr="00F2551F">
              <w:rPr>
                <w:rFonts w:cs="Arial"/>
                <w:sz w:val="24"/>
                <w:szCs w:val="24"/>
              </w:rPr>
              <w:t>8</w:t>
            </w:r>
            <w:r w:rsidRPr="00B05D58">
              <w:rPr>
                <w:rFonts w:cs="Arial"/>
                <w:sz w:val="24"/>
                <w:szCs w:val="24"/>
              </w:rPr>
              <w:t xml:space="preserve"> рік</w:t>
            </w:r>
          </w:p>
        </w:tc>
        <w:tc>
          <w:tcPr>
            <w:tcW w:w="1389" w:type="dxa"/>
            <w:tcBorders>
              <w:top w:val="single" w:sz="4" w:space="0" w:color="auto"/>
              <w:left w:val="single" w:sz="4" w:space="0" w:color="auto"/>
              <w:bottom w:val="single" w:sz="4" w:space="0" w:color="auto"/>
              <w:right w:val="single" w:sz="4" w:space="0" w:color="auto"/>
            </w:tcBorders>
          </w:tcPr>
          <w:p w:rsidR="00904CA5" w:rsidRPr="00B05D58" w:rsidRDefault="00904CA5" w:rsidP="000B3CBC">
            <w:pPr>
              <w:widowControl/>
              <w:overflowPunct/>
              <w:autoSpaceDE/>
              <w:autoSpaceDN/>
              <w:adjustRightInd/>
              <w:spacing w:line="240" w:lineRule="auto"/>
              <w:jc w:val="left"/>
              <w:textAlignment w:val="auto"/>
              <w:rPr>
                <w:rFonts w:cs="Arial"/>
                <w:sz w:val="24"/>
                <w:szCs w:val="24"/>
              </w:rPr>
            </w:pPr>
            <w:r w:rsidRPr="00B05D58">
              <w:rPr>
                <w:rFonts w:cs="Arial"/>
                <w:sz w:val="24"/>
                <w:szCs w:val="24"/>
              </w:rPr>
              <w:t xml:space="preserve">Затверджено на </w:t>
            </w:r>
          </w:p>
          <w:p w:rsidR="00904CA5" w:rsidRPr="00B05D58" w:rsidRDefault="00904CA5" w:rsidP="000B3CBC">
            <w:pPr>
              <w:widowControl/>
              <w:overflowPunct/>
              <w:autoSpaceDE/>
              <w:autoSpaceDN/>
              <w:adjustRightInd/>
              <w:spacing w:line="240" w:lineRule="auto"/>
              <w:jc w:val="left"/>
              <w:textAlignment w:val="auto"/>
              <w:rPr>
                <w:rFonts w:cs="Arial"/>
                <w:sz w:val="24"/>
                <w:szCs w:val="24"/>
              </w:rPr>
            </w:pPr>
            <w:r>
              <w:rPr>
                <w:rFonts w:cs="Arial"/>
                <w:sz w:val="24"/>
                <w:szCs w:val="24"/>
              </w:rPr>
              <w:t>201</w:t>
            </w:r>
            <w:r>
              <w:rPr>
                <w:rFonts w:cs="Arial"/>
                <w:sz w:val="24"/>
                <w:szCs w:val="24"/>
                <w:lang w:val="en-US"/>
              </w:rPr>
              <w:t>9</w:t>
            </w:r>
            <w:r w:rsidRPr="00B05D58">
              <w:rPr>
                <w:rFonts w:cs="Arial"/>
                <w:sz w:val="24"/>
                <w:szCs w:val="24"/>
              </w:rPr>
              <w:t xml:space="preserve"> рік</w:t>
            </w:r>
          </w:p>
        </w:tc>
        <w:tc>
          <w:tcPr>
            <w:tcW w:w="1389" w:type="dxa"/>
            <w:tcBorders>
              <w:top w:val="single" w:sz="4" w:space="0" w:color="auto"/>
              <w:left w:val="single" w:sz="4" w:space="0" w:color="auto"/>
              <w:bottom w:val="single" w:sz="4" w:space="0" w:color="auto"/>
              <w:right w:val="single" w:sz="4" w:space="0" w:color="auto"/>
            </w:tcBorders>
          </w:tcPr>
          <w:p w:rsidR="00904CA5" w:rsidRPr="00B05D58" w:rsidRDefault="00904CA5" w:rsidP="000B3CBC">
            <w:pPr>
              <w:widowControl/>
              <w:overflowPunct/>
              <w:autoSpaceDE/>
              <w:autoSpaceDN/>
              <w:adjustRightInd/>
              <w:spacing w:line="240" w:lineRule="auto"/>
              <w:jc w:val="left"/>
              <w:textAlignment w:val="auto"/>
              <w:rPr>
                <w:rFonts w:cs="Arial"/>
                <w:sz w:val="24"/>
                <w:szCs w:val="24"/>
              </w:rPr>
            </w:pPr>
            <w:r w:rsidRPr="00B05D58">
              <w:rPr>
                <w:rFonts w:cs="Arial"/>
                <w:sz w:val="24"/>
                <w:szCs w:val="24"/>
              </w:rPr>
              <w:t>Пито</w:t>
            </w:r>
            <w:r>
              <w:rPr>
                <w:rFonts w:cs="Arial"/>
                <w:sz w:val="24"/>
                <w:szCs w:val="24"/>
              </w:rPr>
              <w:t>ма вага до затвердженого на 201</w:t>
            </w:r>
            <w:r w:rsidRPr="00F2551F">
              <w:rPr>
                <w:rFonts w:cs="Arial"/>
                <w:sz w:val="24"/>
                <w:szCs w:val="24"/>
              </w:rPr>
              <w:t>9</w:t>
            </w:r>
            <w:r w:rsidRPr="00B05D58">
              <w:rPr>
                <w:rFonts w:cs="Arial"/>
                <w:sz w:val="24"/>
                <w:szCs w:val="24"/>
              </w:rPr>
              <w:t xml:space="preserve"> рік</w:t>
            </w:r>
          </w:p>
        </w:tc>
        <w:tc>
          <w:tcPr>
            <w:tcW w:w="1166" w:type="dxa"/>
            <w:tcBorders>
              <w:top w:val="single" w:sz="4" w:space="0" w:color="auto"/>
              <w:left w:val="single" w:sz="4" w:space="0" w:color="auto"/>
              <w:bottom w:val="single" w:sz="4" w:space="0" w:color="auto"/>
              <w:right w:val="single" w:sz="4" w:space="0" w:color="auto"/>
            </w:tcBorders>
          </w:tcPr>
          <w:p w:rsidR="00904CA5" w:rsidRPr="00B05D58" w:rsidRDefault="00904CA5" w:rsidP="000B3CBC">
            <w:pPr>
              <w:widowControl/>
              <w:overflowPunct/>
              <w:autoSpaceDE/>
              <w:autoSpaceDN/>
              <w:adjustRightInd/>
              <w:spacing w:line="240" w:lineRule="auto"/>
              <w:jc w:val="left"/>
              <w:textAlignment w:val="auto"/>
              <w:rPr>
                <w:rFonts w:cs="Arial"/>
                <w:sz w:val="24"/>
                <w:szCs w:val="24"/>
              </w:rPr>
            </w:pPr>
            <w:r w:rsidRPr="00B05D58">
              <w:rPr>
                <w:rFonts w:cs="Arial"/>
                <w:sz w:val="24"/>
                <w:szCs w:val="24"/>
              </w:rPr>
              <w:t xml:space="preserve">Передбачено на </w:t>
            </w:r>
          </w:p>
          <w:p w:rsidR="00904CA5" w:rsidRPr="00B05D58" w:rsidRDefault="00904CA5" w:rsidP="000B3CBC">
            <w:pPr>
              <w:widowControl/>
              <w:overflowPunct/>
              <w:autoSpaceDE/>
              <w:autoSpaceDN/>
              <w:adjustRightInd/>
              <w:spacing w:line="240" w:lineRule="auto"/>
              <w:jc w:val="left"/>
              <w:textAlignment w:val="auto"/>
              <w:rPr>
                <w:rFonts w:cs="Arial"/>
                <w:sz w:val="24"/>
                <w:szCs w:val="24"/>
              </w:rPr>
            </w:pPr>
            <w:r>
              <w:rPr>
                <w:rFonts w:cs="Arial"/>
                <w:sz w:val="24"/>
                <w:szCs w:val="24"/>
              </w:rPr>
              <w:t>20</w:t>
            </w:r>
            <w:r>
              <w:rPr>
                <w:rFonts w:cs="Arial"/>
                <w:sz w:val="24"/>
                <w:szCs w:val="24"/>
                <w:lang w:val="en-US"/>
              </w:rPr>
              <w:t>20</w:t>
            </w:r>
            <w:r w:rsidRPr="00B05D58">
              <w:rPr>
                <w:rFonts w:cs="Arial"/>
                <w:sz w:val="24"/>
                <w:szCs w:val="24"/>
              </w:rPr>
              <w:t xml:space="preserve"> рік</w:t>
            </w:r>
          </w:p>
        </w:tc>
        <w:tc>
          <w:tcPr>
            <w:tcW w:w="1378" w:type="dxa"/>
            <w:tcBorders>
              <w:top w:val="single" w:sz="4" w:space="0" w:color="auto"/>
              <w:left w:val="nil"/>
              <w:bottom w:val="single" w:sz="4" w:space="0" w:color="auto"/>
              <w:right w:val="single" w:sz="4" w:space="0" w:color="auto"/>
            </w:tcBorders>
          </w:tcPr>
          <w:p w:rsidR="00904CA5" w:rsidRPr="00B05D58" w:rsidRDefault="00904CA5" w:rsidP="000B3CBC">
            <w:pPr>
              <w:widowControl/>
              <w:overflowPunct/>
              <w:autoSpaceDE/>
              <w:autoSpaceDN/>
              <w:adjustRightInd/>
              <w:spacing w:line="240" w:lineRule="auto"/>
              <w:jc w:val="left"/>
              <w:textAlignment w:val="auto"/>
              <w:rPr>
                <w:rFonts w:cs="Arial"/>
                <w:sz w:val="24"/>
                <w:szCs w:val="24"/>
              </w:rPr>
            </w:pPr>
            <w:r w:rsidRPr="00B05D58">
              <w:rPr>
                <w:rFonts w:cs="Arial"/>
                <w:sz w:val="24"/>
                <w:szCs w:val="24"/>
              </w:rPr>
              <w:t>Пито</w:t>
            </w:r>
            <w:r>
              <w:rPr>
                <w:rFonts w:cs="Arial"/>
                <w:sz w:val="24"/>
                <w:szCs w:val="24"/>
              </w:rPr>
              <w:t>ма вага до передбаченого на 20</w:t>
            </w:r>
            <w:r w:rsidRPr="00F2551F">
              <w:rPr>
                <w:rFonts w:cs="Arial"/>
                <w:sz w:val="24"/>
                <w:szCs w:val="24"/>
              </w:rPr>
              <w:t>20</w:t>
            </w:r>
            <w:r w:rsidRPr="00B05D58">
              <w:rPr>
                <w:rFonts w:cs="Arial"/>
                <w:sz w:val="24"/>
                <w:szCs w:val="24"/>
              </w:rPr>
              <w:t xml:space="preserve"> рік</w:t>
            </w:r>
          </w:p>
        </w:tc>
      </w:tr>
      <w:tr w:rsidR="00904CA5" w:rsidRPr="00B05D58" w:rsidTr="0054183D">
        <w:trPr>
          <w:trHeight w:val="371"/>
          <w:jc w:val="center"/>
        </w:trPr>
        <w:tc>
          <w:tcPr>
            <w:tcW w:w="1938" w:type="dxa"/>
            <w:tcBorders>
              <w:top w:val="nil"/>
              <w:left w:val="single" w:sz="4" w:space="0" w:color="auto"/>
              <w:bottom w:val="single" w:sz="4" w:space="0" w:color="auto"/>
              <w:right w:val="single" w:sz="4" w:space="0" w:color="auto"/>
            </w:tcBorders>
          </w:tcPr>
          <w:p w:rsidR="00904CA5" w:rsidRPr="00B05D58" w:rsidRDefault="00904CA5" w:rsidP="009E5370">
            <w:pPr>
              <w:widowControl/>
              <w:overflowPunct/>
              <w:autoSpaceDE/>
              <w:autoSpaceDN/>
              <w:adjustRightInd/>
              <w:spacing w:line="240" w:lineRule="auto"/>
              <w:jc w:val="left"/>
              <w:textAlignment w:val="auto"/>
              <w:rPr>
                <w:rFonts w:cs="Arial"/>
                <w:sz w:val="24"/>
                <w:szCs w:val="24"/>
              </w:rPr>
            </w:pPr>
            <w:r w:rsidRPr="00B05D58">
              <w:rPr>
                <w:rFonts w:cs="Arial"/>
                <w:sz w:val="24"/>
                <w:szCs w:val="24"/>
              </w:rPr>
              <w:t>Заробітна плата і соціальні виплати</w:t>
            </w:r>
          </w:p>
        </w:tc>
        <w:tc>
          <w:tcPr>
            <w:tcW w:w="1523" w:type="dxa"/>
            <w:tcBorders>
              <w:top w:val="nil"/>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color w:val="000000"/>
                <w:sz w:val="24"/>
                <w:lang w:val="uk-UA"/>
              </w:rPr>
              <w:t>199 375,2</w:t>
            </w:r>
          </w:p>
        </w:tc>
        <w:tc>
          <w:tcPr>
            <w:tcW w:w="1255" w:type="dxa"/>
            <w:tcBorders>
              <w:top w:val="single" w:sz="4" w:space="0" w:color="auto"/>
              <w:left w:val="nil"/>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bCs/>
                <w:color w:val="000000"/>
                <w:sz w:val="24"/>
                <w:lang w:val="uk-UA"/>
              </w:rPr>
              <w:t>69,8</w:t>
            </w:r>
          </w:p>
        </w:tc>
        <w:tc>
          <w:tcPr>
            <w:tcW w:w="1389" w:type="dxa"/>
            <w:tcBorders>
              <w:top w:val="single" w:sz="4" w:space="0" w:color="auto"/>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color w:val="000000"/>
                <w:sz w:val="24"/>
                <w:lang w:val="uk-UA"/>
              </w:rPr>
              <w:t>152 056,4</w:t>
            </w:r>
          </w:p>
        </w:tc>
        <w:tc>
          <w:tcPr>
            <w:tcW w:w="1389" w:type="dxa"/>
            <w:tcBorders>
              <w:top w:val="single" w:sz="4" w:space="0" w:color="auto"/>
              <w:left w:val="single" w:sz="4" w:space="0" w:color="auto"/>
              <w:bottom w:val="single" w:sz="4" w:space="0" w:color="auto"/>
              <w:right w:val="single" w:sz="4" w:space="0" w:color="auto"/>
            </w:tcBorders>
          </w:tcPr>
          <w:p w:rsidR="00904CA5" w:rsidRPr="008C25F1" w:rsidRDefault="00904CA5" w:rsidP="00850623">
            <w:pPr>
              <w:widowControl/>
              <w:overflowPunct/>
              <w:autoSpaceDE/>
              <w:autoSpaceDN/>
              <w:adjustRightInd/>
              <w:spacing w:line="240" w:lineRule="auto"/>
              <w:jc w:val="left"/>
              <w:textAlignment w:val="auto"/>
              <w:rPr>
                <w:rFonts w:cs="Arial"/>
                <w:sz w:val="24"/>
                <w:szCs w:val="24"/>
                <w:lang w:val="uk-UA"/>
              </w:rPr>
            </w:pPr>
            <w:r>
              <w:rPr>
                <w:rFonts w:cs="Arial"/>
                <w:bCs/>
                <w:sz w:val="24"/>
                <w:lang w:val="uk-UA"/>
              </w:rPr>
              <w:t>65,9</w:t>
            </w:r>
          </w:p>
        </w:tc>
        <w:tc>
          <w:tcPr>
            <w:tcW w:w="1166" w:type="dxa"/>
            <w:tcBorders>
              <w:top w:val="single" w:sz="4" w:space="0" w:color="auto"/>
              <w:left w:val="single" w:sz="4" w:space="0" w:color="auto"/>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sz w:val="24"/>
                <w:szCs w:val="24"/>
                <w:lang w:val="uk-UA"/>
              </w:rPr>
            </w:pPr>
            <w:r w:rsidRPr="00850623">
              <w:rPr>
                <w:rFonts w:cs="Arial"/>
                <w:sz w:val="24"/>
                <w:szCs w:val="24"/>
                <w:lang w:val="uk-UA"/>
              </w:rPr>
              <w:t>85</w:t>
            </w:r>
            <w:r>
              <w:rPr>
                <w:rFonts w:cs="Arial"/>
                <w:sz w:val="24"/>
                <w:szCs w:val="24"/>
                <w:lang w:val="uk-UA"/>
              </w:rPr>
              <w:t xml:space="preserve"> </w:t>
            </w:r>
            <w:r w:rsidRPr="00850623">
              <w:rPr>
                <w:rFonts w:cs="Arial"/>
                <w:sz w:val="24"/>
                <w:szCs w:val="24"/>
                <w:lang w:val="uk-UA"/>
              </w:rPr>
              <w:t>499,4</w:t>
            </w:r>
          </w:p>
        </w:tc>
        <w:tc>
          <w:tcPr>
            <w:tcW w:w="1378" w:type="dxa"/>
            <w:tcBorders>
              <w:top w:val="nil"/>
              <w:left w:val="nil"/>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bCs/>
                <w:sz w:val="24"/>
                <w:szCs w:val="24"/>
                <w:lang w:val="uk-UA"/>
              </w:rPr>
            </w:pPr>
            <w:r w:rsidRPr="00850623">
              <w:rPr>
                <w:rFonts w:cs="Arial"/>
                <w:bCs/>
                <w:sz w:val="24"/>
                <w:szCs w:val="24"/>
                <w:lang w:val="uk-UA"/>
              </w:rPr>
              <w:t>73,0</w:t>
            </w:r>
          </w:p>
        </w:tc>
      </w:tr>
      <w:tr w:rsidR="00904CA5" w:rsidRPr="00B05D58" w:rsidTr="0054183D">
        <w:trPr>
          <w:trHeight w:val="939"/>
          <w:jc w:val="center"/>
        </w:trPr>
        <w:tc>
          <w:tcPr>
            <w:tcW w:w="1938" w:type="dxa"/>
            <w:tcBorders>
              <w:top w:val="nil"/>
              <w:left w:val="single" w:sz="4" w:space="0" w:color="auto"/>
              <w:bottom w:val="single" w:sz="4" w:space="0" w:color="auto"/>
              <w:right w:val="single" w:sz="4" w:space="0" w:color="auto"/>
            </w:tcBorders>
          </w:tcPr>
          <w:p w:rsidR="00904CA5" w:rsidRPr="00B05D58" w:rsidRDefault="00904CA5" w:rsidP="009E5370">
            <w:pPr>
              <w:widowControl/>
              <w:overflowPunct/>
              <w:autoSpaceDE/>
              <w:autoSpaceDN/>
              <w:adjustRightInd/>
              <w:spacing w:line="240" w:lineRule="auto"/>
              <w:jc w:val="left"/>
              <w:textAlignment w:val="auto"/>
              <w:rPr>
                <w:rFonts w:cs="Arial"/>
                <w:sz w:val="24"/>
                <w:szCs w:val="24"/>
              </w:rPr>
            </w:pPr>
            <w:r w:rsidRPr="00B05D58">
              <w:rPr>
                <w:rFonts w:cs="Arial"/>
                <w:sz w:val="24"/>
                <w:szCs w:val="24"/>
              </w:rPr>
              <w:t>Продукти харчування</w:t>
            </w:r>
          </w:p>
        </w:tc>
        <w:tc>
          <w:tcPr>
            <w:tcW w:w="1523" w:type="dxa"/>
            <w:tcBorders>
              <w:top w:val="nil"/>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color w:val="000000"/>
                <w:sz w:val="24"/>
                <w:lang w:val="uk-UA"/>
              </w:rPr>
              <w:t>1 080,1</w:t>
            </w:r>
          </w:p>
        </w:tc>
        <w:tc>
          <w:tcPr>
            <w:tcW w:w="1255" w:type="dxa"/>
            <w:tcBorders>
              <w:top w:val="single" w:sz="4" w:space="0" w:color="auto"/>
              <w:left w:val="nil"/>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bCs/>
                <w:color w:val="000000"/>
                <w:sz w:val="24"/>
              </w:rPr>
              <w:t>0,</w:t>
            </w:r>
            <w:r>
              <w:rPr>
                <w:rFonts w:cs="Arial"/>
                <w:bCs/>
                <w:color w:val="000000"/>
                <w:sz w:val="24"/>
                <w:lang w:val="uk-UA"/>
              </w:rPr>
              <w:t>4</w:t>
            </w:r>
          </w:p>
        </w:tc>
        <w:tc>
          <w:tcPr>
            <w:tcW w:w="1389" w:type="dxa"/>
            <w:tcBorders>
              <w:top w:val="single" w:sz="4" w:space="0" w:color="auto"/>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color w:val="000000"/>
                <w:sz w:val="24"/>
              </w:rPr>
              <w:t>1 </w:t>
            </w:r>
            <w:r>
              <w:rPr>
                <w:rFonts w:cs="Arial"/>
                <w:color w:val="000000"/>
                <w:sz w:val="24"/>
                <w:lang w:val="uk-UA"/>
              </w:rPr>
              <w:t>723,1</w:t>
            </w:r>
          </w:p>
        </w:tc>
        <w:tc>
          <w:tcPr>
            <w:tcW w:w="1389" w:type="dxa"/>
            <w:tcBorders>
              <w:top w:val="single" w:sz="4" w:space="0" w:color="auto"/>
              <w:left w:val="single" w:sz="4" w:space="0" w:color="auto"/>
              <w:bottom w:val="single" w:sz="4" w:space="0" w:color="auto"/>
              <w:right w:val="single" w:sz="4" w:space="0" w:color="auto"/>
            </w:tcBorders>
          </w:tcPr>
          <w:p w:rsidR="00904CA5" w:rsidRPr="008C25F1" w:rsidRDefault="00904CA5" w:rsidP="00850623">
            <w:pPr>
              <w:widowControl/>
              <w:overflowPunct/>
              <w:autoSpaceDE/>
              <w:autoSpaceDN/>
              <w:adjustRightInd/>
              <w:spacing w:line="240" w:lineRule="auto"/>
              <w:jc w:val="left"/>
              <w:textAlignment w:val="auto"/>
              <w:rPr>
                <w:rFonts w:cs="Arial"/>
                <w:sz w:val="24"/>
                <w:szCs w:val="24"/>
                <w:lang w:val="uk-UA"/>
              </w:rPr>
            </w:pPr>
            <w:r w:rsidRPr="00850623">
              <w:rPr>
                <w:rFonts w:cs="Arial"/>
                <w:bCs/>
                <w:sz w:val="24"/>
              </w:rPr>
              <w:t>0,</w:t>
            </w:r>
            <w:r>
              <w:rPr>
                <w:rFonts w:cs="Arial"/>
                <w:bCs/>
                <w:sz w:val="24"/>
                <w:lang w:val="uk-UA"/>
              </w:rPr>
              <w:t>7</w:t>
            </w:r>
          </w:p>
        </w:tc>
        <w:tc>
          <w:tcPr>
            <w:tcW w:w="1166" w:type="dxa"/>
            <w:tcBorders>
              <w:top w:val="single" w:sz="4" w:space="0" w:color="auto"/>
              <w:left w:val="single" w:sz="4" w:space="0" w:color="auto"/>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sz w:val="24"/>
                <w:szCs w:val="24"/>
                <w:lang w:val="uk-UA"/>
              </w:rPr>
            </w:pPr>
            <w:r w:rsidRPr="00850623">
              <w:rPr>
                <w:rFonts w:cs="Arial"/>
                <w:sz w:val="24"/>
                <w:szCs w:val="24"/>
                <w:lang w:val="uk-UA"/>
              </w:rPr>
              <w:t>1</w:t>
            </w:r>
            <w:r>
              <w:rPr>
                <w:rFonts w:cs="Arial"/>
                <w:sz w:val="24"/>
                <w:szCs w:val="24"/>
                <w:lang w:val="uk-UA"/>
              </w:rPr>
              <w:t xml:space="preserve"> </w:t>
            </w:r>
            <w:r w:rsidRPr="00850623">
              <w:rPr>
                <w:rFonts w:cs="Arial"/>
                <w:sz w:val="24"/>
                <w:szCs w:val="24"/>
                <w:lang w:val="uk-UA"/>
              </w:rPr>
              <w:t>341,4</w:t>
            </w:r>
          </w:p>
        </w:tc>
        <w:tc>
          <w:tcPr>
            <w:tcW w:w="1378" w:type="dxa"/>
            <w:tcBorders>
              <w:top w:val="nil"/>
              <w:left w:val="nil"/>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bCs/>
                <w:sz w:val="24"/>
                <w:szCs w:val="24"/>
                <w:lang w:val="uk-UA"/>
              </w:rPr>
            </w:pPr>
            <w:r w:rsidRPr="00850623">
              <w:rPr>
                <w:rFonts w:cs="Arial"/>
                <w:bCs/>
                <w:sz w:val="24"/>
                <w:szCs w:val="24"/>
                <w:lang w:val="uk-UA"/>
              </w:rPr>
              <w:t>1,1</w:t>
            </w:r>
          </w:p>
        </w:tc>
      </w:tr>
      <w:tr w:rsidR="00904CA5" w:rsidRPr="00B05D58" w:rsidTr="0054183D">
        <w:trPr>
          <w:trHeight w:val="939"/>
          <w:jc w:val="center"/>
        </w:trPr>
        <w:tc>
          <w:tcPr>
            <w:tcW w:w="1938" w:type="dxa"/>
            <w:tcBorders>
              <w:top w:val="nil"/>
              <w:left w:val="single" w:sz="4" w:space="0" w:color="auto"/>
              <w:bottom w:val="single" w:sz="4" w:space="0" w:color="auto"/>
              <w:right w:val="single" w:sz="4" w:space="0" w:color="auto"/>
            </w:tcBorders>
          </w:tcPr>
          <w:p w:rsidR="00904CA5" w:rsidRPr="00B05D58" w:rsidRDefault="00904CA5" w:rsidP="009E5370">
            <w:pPr>
              <w:widowControl/>
              <w:overflowPunct/>
              <w:autoSpaceDE/>
              <w:autoSpaceDN/>
              <w:adjustRightInd/>
              <w:spacing w:line="240" w:lineRule="auto"/>
              <w:jc w:val="left"/>
              <w:textAlignment w:val="auto"/>
              <w:rPr>
                <w:rFonts w:cs="Arial"/>
                <w:sz w:val="24"/>
                <w:szCs w:val="24"/>
              </w:rPr>
            </w:pPr>
            <w:r w:rsidRPr="00B05D58">
              <w:rPr>
                <w:rFonts w:cs="Arial"/>
                <w:sz w:val="24"/>
                <w:szCs w:val="24"/>
              </w:rPr>
              <w:t>Медикаменти та перев‘язувальні матеріали</w:t>
            </w:r>
          </w:p>
        </w:tc>
        <w:tc>
          <w:tcPr>
            <w:tcW w:w="1523" w:type="dxa"/>
            <w:tcBorders>
              <w:top w:val="nil"/>
              <w:left w:val="single" w:sz="4" w:space="0" w:color="auto"/>
              <w:bottom w:val="single" w:sz="4" w:space="0" w:color="auto"/>
              <w:right w:val="single" w:sz="4" w:space="0" w:color="auto"/>
            </w:tcBorders>
          </w:tcPr>
          <w:p w:rsidR="00904CA5" w:rsidRDefault="00904CA5" w:rsidP="00850623">
            <w:pPr>
              <w:widowControl/>
              <w:overflowPunct/>
              <w:autoSpaceDE/>
              <w:autoSpaceDN/>
              <w:adjustRightInd/>
              <w:spacing w:line="240" w:lineRule="auto"/>
              <w:jc w:val="left"/>
              <w:textAlignment w:val="auto"/>
              <w:rPr>
                <w:rFonts w:cs="Arial"/>
                <w:color w:val="000000"/>
                <w:sz w:val="24"/>
                <w:szCs w:val="24"/>
              </w:rPr>
            </w:pPr>
            <w:r>
              <w:rPr>
                <w:rFonts w:cs="Arial"/>
                <w:color w:val="000000"/>
                <w:sz w:val="24"/>
              </w:rPr>
              <w:t>0,0</w:t>
            </w:r>
          </w:p>
        </w:tc>
        <w:tc>
          <w:tcPr>
            <w:tcW w:w="1255" w:type="dxa"/>
            <w:tcBorders>
              <w:top w:val="single" w:sz="4" w:space="0" w:color="auto"/>
              <w:left w:val="nil"/>
              <w:bottom w:val="single" w:sz="4" w:space="0" w:color="auto"/>
              <w:right w:val="single" w:sz="4" w:space="0" w:color="auto"/>
            </w:tcBorders>
          </w:tcPr>
          <w:p w:rsidR="00904CA5" w:rsidRDefault="00904CA5" w:rsidP="00850623">
            <w:pPr>
              <w:widowControl/>
              <w:overflowPunct/>
              <w:autoSpaceDE/>
              <w:autoSpaceDN/>
              <w:adjustRightInd/>
              <w:spacing w:line="240" w:lineRule="auto"/>
              <w:jc w:val="left"/>
              <w:textAlignment w:val="auto"/>
              <w:rPr>
                <w:rFonts w:cs="Arial"/>
                <w:color w:val="000000"/>
                <w:sz w:val="24"/>
                <w:szCs w:val="24"/>
              </w:rPr>
            </w:pPr>
            <w:r>
              <w:rPr>
                <w:rFonts w:cs="Arial"/>
                <w:bCs/>
                <w:color w:val="000000"/>
                <w:sz w:val="24"/>
              </w:rPr>
              <w:t>0,0</w:t>
            </w:r>
          </w:p>
        </w:tc>
        <w:tc>
          <w:tcPr>
            <w:tcW w:w="1389" w:type="dxa"/>
            <w:tcBorders>
              <w:top w:val="single" w:sz="4" w:space="0" w:color="auto"/>
              <w:left w:val="single" w:sz="4" w:space="0" w:color="auto"/>
              <w:bottom w:val="single" w:sz="4" w:space="0" w:color="auto"/>
              <w:right w:val="single" w:sz="4" w:space="0" w:color="auto"/>
            </w:tcBorders>
          </w:tcPr>
          <w:p w:rsidR="00904CA5" w:rsidRDefault="00904CA5" w:rsidP="00850623">
            <w:pPr>
              <w:widowControl/>
              <w:overflowPunct/>
              <w:autoSpaceDE/>
              <w:autoSpaceDN/>
              <w:adjustRightInd/>
              <w:spacing w:line="240" w:lineRule="auto"/>
              <w:jc w:val="left"/>
              <w:textAlignment w:val="auto"/>
              <w:rPr>
                <w:rFonts w:cs="Arial"/>
                <w:color w:val="000000"/>
                <w:sz w:val="24"/>
                <w:szCs w:val="24"/>
              </w:rPr>
            </w:pPr>
            <w:r>
              <w:rPr>
                <w:rFonts w:cs="Arial"/>
                <w:color w:val="000000"/>
                <w:sz w:val="24"/>
              </w:rPr>
              <w:t>36,8</w:t>
            </w:r>
          </w:p>
        </w:tc>
        <w:tc>
          <w:tcPr>
            <w:tcW w:w="1389" w:type="dxa"/>
            <w:tcBorders>
              <w:top w:val="single" w:sz="4" w:space="0" w:color="auto"/>
              <w:left w:val="single" w:sz="4" w:space="0" w:color="auto"/>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sz w:val="24"/>
                <w:szCs w:val="24"/>
              </w:rPr>
            </w:pPr>
            <w:r w:rsidRPr="00850623">
              <w:rPr>
                <w:rFonts w:cs="Arial"/>
                <w:bCs/>
                <w:sz w:val="24"/>
              </w:rPr>
              <w:t>0,0</w:t>
            </w:r>
          </w:p>
        </w:tc>
        <w:tc>
          <w:tcPr>
            <w:tcW w:w="1166" w:type="dxa"/>
            <w:tcBorders>
              <w:top w:val="single" w:sz="4" w:space="0" w:color="auto"/>
              <w:left w:val="single" w:sz="4" w:space="0" w:color="auto"/>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sz w:val="24"/>
                <w:szCs w:val="24"/>
                <w:lang w:val="uk-UA"/>
              </w:rPr>
            </w:pPr>
            <w:r w:rsidRPr="00850623">
              <w:rPr>
                <w:rFonts w:cs="Arial"/>
                <w:sz w:val="24"/>
                <w:szCs w:val="24"/>
                <w:lang w:val="uk-UA"/>
              </w:rPr>
              <w:t>0</w:t>
            </w:r>
          </w:p>
        </w:tc>
        <w:tc>
          <w:tcPr>
            <w:tcW w:w="1378" w:type="dxa"/>
            <w:tcBorders>
              <w:top w:val="nil"/>
              <w:left w:val="nil"/>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bCs/>
                <w:sz w:val="24"/>
                <w:szCs w:val="24"/>
                <w:lang w:val="uk-UA"/>
              </w:rPr>
            </w:pPr>
            <w:r w:rsidRPr="00850623">
              <w:rPr>
                <w:rFonts w:cs="Arial"/>
                <w:bCs/>
                <w:sz w:val="24"/>
                <w:szCs w:val="24"/>
              </w:rPr>
              <w:t>0</w:t>
            </w:r>
          </w:p>
        </w:tc>
      </w:tr>
      <w:tr w:rsidR="00904CA5" w:rsidRPr="00B05D58" w:rsidTr="0054183D">
        <w:trPr>
          <w:trHeight w:val="939"/>
          <w:jc w:val="center"/>
        </w:trPr>
        <w:tc>
          <w:tcPr>
            <w:tcW w:w="1938" w:type="dxa"/>
            <w:tcBorders>
              <w:top w:val="nil"/>
              <w:left w:val="single" w:sz="4" w:space="0" w:color="auto"/>
              <w:bottom w:val="single" w:sz="4" w:space="0" w:color="auto"/>
              <w:right w:val="single" w:sz="4" w:space="0" w:color="auto"/>
            </w:tcBorders>
          </w:tcPr>
          <w:p w:rsidR="00904CA5" w:rsidRPr="00B05D58" w:rsidRDefault="00904CA5" w:rsidP="009E5370">
            <w:pPr>
              <w:widowControl/>
              <w:overflowPunct/>
              <w:autoSpaceDE/>
              <w:autoSpaceDN/>
              <w:adjustRightInd/>
              <w:spacing w:line="240" w:lineRule="auto"/>
              <w:jc w:val="left"/>
              <w:textAlignment w:val="auto"/>
              <w:rPr>
                <w:rFonts w:cs="Arial"/>
                <w:sz w:val="24"/>
                <w:szCs w:val="24"/>
              </w:rPr>
            </w:pPr>
            <w:r w:rsidRPr="00B05D58">
              <w:rPr>
                <w:rFonts w:cs="Arial"/>
                <w:sz w:val="24"/>
                <w:szCs w:val="24"/>
              </w:rPr>
              <w:t>Фінансування енергоносіїв, що споживаються бюджетними установами</w:t>
            </w:r>
          </w:p>
        </w:tc>
        <w:tc>
          <w:tcPr>
            <w:tcW w:w="1523" w:type="dxa"/>
            <w:tcBorders>
              <w:top w:val="nil"/>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color w:val="000000"/>
                <w:sz w:val="24"/>
                <w:lang w:val="uk-UA"/>
              </w:rPr>
              <w:t>10 864,7</w:t>
            </w:r>
          </w:p>
        </w:tc>
        <w:tc>
          <w:tcPr>
            <w:tcW w:w="1255" w:type="dxa"/>
            <w:tcBorders>
              <w:top w:val="single" w:sz="4" w:space="0" w:color="auto"/>
              <w:left w:val="nil"/>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bCs/>
                <w:color w:val="000000"/>
                <w:sz w:val="24"/>
              </w:rPr>
              <w:t>3,</w:t>
            </w:r>
            <w:r>
              <w:rPr>
                <w:rFonts w:cs="Arial"/>
                <w:bCs/>
                <w:color w:val="000000"/>
                <w:sz w:val="24"/>
                <w:lang w:val="uk-UA"/>
              </w:rPr>
              <w:t>8</w:t>
            </w:r>
          </w:p>
        </w:tc>
        <w:tc>
          <w:tcPr>
            <w:tcW w:w="1389" w:type="dxa"/>
            <w:tcBorders>
              <w:top w:val="single" w:sz="4" w:space="0" w:color="auto"/>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color w:val="000000"/>
                <w:sz w:val="24"/>
              </w:rPr>
              <w:t>1</w:t>
            </w:r>
            <w:r>
              <w:rPr>
                <w:rFonts w:cs="Arial"/>
                <w:color w:val="000000"/>
                <w:sz w:val="24"/>
                <w:lang w:val="uk-UA"/>
              </w:rPr>
              <w:t>0 071,1</w:t>
            </w:r>
          </w:p>
        </w:tc>
        <w:tc>
          <w:tcPr>
            <w:tcW w:w="1389" w:type="dxa"/>
            <w:tcBorders>
              <w:top w:val="single" w:sz="4" w:space="0" w:color="auto"/>
              <w:left w:val="single" w:sz="4" w:space="0" w:color="auto"/>
              <w:bottom w:val="single" w:sz="4" w:space="0" w:color="auto"/>
              <w:right w:val="single" w:sz="4" w:space="0" w:color="auto"/>
            </w:tcBorders>
          </w:tcPr>
          <w:p w:rsidR="00904CA5" w:rsidRPr="008C25F1" w:rsidRDefault="00904CA5" w:rsidP="00850623">
            <w:pPr>
              <w:widowControl/>
              <w:overflowPunct/>
              <w:autoSpaceDE/>
              <w:autoSpaceDN/>
              <w:adjustRightInd/>
              <w:spacing w:line="240" w:lineRule="auto"/>
              <w:jc w:val="left"/>
              <w:textAlignment w:val="auto"/>
              <w:rPr>
                <w:rFonts w:cs="Arial"/>
                <w:sz w:val="24"/>
                <w:szCs w:val="24"/>
                <w:lang w:val="uk-UA"/>
              </w:rPr>
            </w:pPr>
            <w:r w:rsidRPr="00850623">
              <w:rPr>
                <w:rFonts w:cs="Arial"/>
                <w:bCs/>
                <w:sz w:val="24"/>
              </w:rPr>
              <w:t>4,</w:t>
            </w:r>
            <w:r>
              <w:rPr>
                <w:rFonts w:cs="Arial"/>
                <w:bCs/>
                <w:sz w:val="24"/>
                <w:lang w:val="uk-UA"/>
              </w:rPr>
              <w:t>4</w:t>
            </w:r>
          </w:p>
        </w:tc>
        <w:tc>
          <w:tcPr>
            <w:tcW w:w="1166" w:type="dxa"/>
            <w:tcBorders>
              <w:top w:val="single" w:sz="4" w:space="0" w:color="auto"/>
              <w:left w:val="single" w:sz="4" w:space="0" w:color="auto"/>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sz w:val="24"/>
                <w:szCs w:val="24"/>
                <w:lang w:val="uk-UA"/>
              </w:rPr>
            </w:pPr>
            <w:r w:rsidRPr="00850623">
              <w:rPr>
                <w:rFonts w:cs="Arial"/>
                <w:sz w:val="24"/>
                <w:szCs w:val="24"/>
                <w:lang w:val="uk-UA"/>
              </w:rPr>
              <w:t>6</w:t>
            </w:r>
            <w:r>
              <w:rPr>
                <w:rFonts w:cs="Arial"/>
                <w:sz w:val="24"/>
                <w:szCs w:val="24"/>
                <w:lang w:val="uk-UA"/>
              </w:rPr>
              <w:t xml:space="preserve"> </w:t>
            </w:r>
            <w:r w:rsidRPr="00850623">
              <w:rPr>
                <w:rFonts w:cs="Arial"/>
                <w:sz w:val="24"/>
                <w:szCs w:val="24"/>
                <w:lang w:val="uk-UA"/>
              </w:rPr>
              <w:t>736,7</w:t>
            </w:r>
          </w:p>
        </w:tc>
        <w:tc>
          <w:tcPr>
            <w:tcW w:w="1378" w:type="dxa"/>
            <w:tcBorders>
              <w:top w:val="nil"/>
              <w:left w:val="nil"/>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bCs/>
                <w:sz w:val="24"/>
                <w:szCs w:val="24"/>
                <w:lang w:val="uk-UA"/>
              </w:rPr>
            </w:pPr>
            <w:r w:rsidRPr="00850623">
              <w:rPr>
                <w:rFonts w:cs="Arial"/>
                <w:bCs/>
                <w:sz w:val="24"/>
                <w:szCs w:val="24"/>
                <w:lang w:val="uk-UA"/>
              </w:rPr>
              <w:t>5,8</w:t>
            </w:r>
          </w:p>
        </w:tc>
      </w:tr>
      <w:tr w:rsidR="00904CA5" w:rsidRPr="00B05D58" w:rsidTr="0054183D">
        <w:trPr>
          <w:trHeight w:val="675"/>
          <w:jc w:val="center"/>
        </w:trPr>
        <w:tc>
          <w:tcPr>
            <w:tcW w:w="1938" w:type="dxa"/>
            <w:tcBorders>
              <w:top w:val="nil"/>
              <w:left w:val="single" w:sz="4" w:space="0" w:color="auto"/>
              <w:bottom w:val="single" w:sz="4" w:space="0" w:color="auto"/>
              <w:right w:val="single" w:sz="4" w:space="0" w:color="auto"/>
            </w:tcBorders>
          </w:tcPr>
          <w:p w:rsidR="00904CA5" w:rsidRPr="00B05D58" w:rsidRDefault="00904CA5" w:rsidP="009E5370">
            <w:pPr>
              <w:widowControl/>
              <w:overflowPunct/>
              <w:autoSpaceDE/>
              <w:autoSpaceDN/>
              <w:adjustRightInd/>
              <w:spacing w:line="240" w:lineRule="auto"/>
              <w:jc w:val="left"/>
              <w:textAlignment w:val="auto"/>
              <w:rPr>
                <w:rFonts w:cs="Arial"/>
                <w:sz w:val="24"/>
                <w:szCs w:val="24"/>
              </w:rPr>
            </w:pPr>
            <w:r w:rsidRPr="00B05D58">
              <w:rPr>
                <w:rFonts w:cs="Arial"/>
                <w:sz w:val="24"/>
                <w:szCs w:val="24"/>
              </w:rPr>
              <w:t>Капітальні трансферти</w:t>
            </w:r>
          </w:p>
        </w:tc>
        <w:tc>
          <w:tcPr>
            <w:tcW w:w="1523" w:type="dxa"/>
            <w:tcBorders>
              <w:top w:val="nil"/>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color w:val="000000"/>
                <w:sz w:val="24"/>
                <w:lang w:val="uk-UA"/>
              </w:rPr>
              <w:t>240,0</w:t>
            </w:r>
          </w:p>
        </w:tc>
        <w:tc>
          <w:tcPr>
            <w:tcW w:w="1255" w:type="dxa"/>
            <w:tcBorders>
              <w:top w:val="single" w:sz="4" w:space="0" w:color="auto"/>
              <w:left w:val="nil"/>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r>
              <w:rPr>
                <w:rFonts w:cs="Arial"/>
                <w:bCs/>
                <w:color w:val="000000"/>
                <w:sz w:val="24"/>
                <w:lang w:val="uk-UA"/>
              </w:rPr>
              <w:t>0,1</w:t>
            </w:r>
          </w:p>
        </w:tc>
        <w:tc>
          <w:tcPr>
            <w:tcW w:w="1389" w:type="dxa"/>
            <w:tcBorders>
              <w:top w:val="single" w:sz="4" w:space="0" w:color="auto"/>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color w:val="000000"/>
                <w:sz w:val="24"/>
                <w:szCs w:val="24"/>
                <w:lang w:val="uk-UA"/>
              </w:rPr>
            </w:pPr>
          </w:p>
        </w:tc>
        <w:tc>
          <w:tcPr>
            <w:tcW w:w="1389" w:type="dxa"/>
            <w:tcBorders>
              <w:top w:val="single" w:sz="4" w:space="0" w:color="auto"/>
              <w:left w:val="single" w:sz="4" w:space="0" w:color="auto"/>
              <w:bottom w:val="single" w:sz="4" w:space="0" w:color="auto"/>
              <w:right w:val="single" w:sz="4" w:space="0" w:color="auto"/>
            </w:tcBorders>
          </w:tcPr>
          <w:p w:rsidR="00904CA5" w:rsidRPr="008C25F1" w:rsidRDefault="00904CA5" w:rsidP="00850623">
            <w:pPr>
              <w:widowControl/>
              <w:overflowPunct/>
              <w:autoSpaceDE/>
              <w:autoSpaceDN/>
              <w:adjustRightInd/>
              <w:spacing w:line="240" w:lineRule="auto"/>
              <w:jc w:val="left"/>
              <w:textAlignment w:val="auto"/>
              <w:rPr>
                <w:rFonts w:cs="Arial"/>
                <w:sz w:val="24"/>
                <w:szCs w:val="24"/>
                <w:lang w:val="uk-UA"/>
              </w:rPr>
            </w:pPr>
          </w:p>
        </w:tc>
        <w:tc>
          <w:tcPr>
            <w:tcW w:w="1166" w:type="dxa"/>
            <w:tcBorders>
              <w:top w:val="single" w:sz="4" w:space="0" w:color="auto"/>
              <w:left w:val="single" w:sz="4" w:space="0" w:color="auto"/>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sz w:val="24"/>
                <w:szCs w:val="24"/>
              </w:rPr>
            </w:pPr>
          </w:p>
        </w:tc>
        <w:tc>
          <w:tcPr>
            <w:tcW w:w="1378" w:type="dxa"/>
            <w:tcBorders>
              <w:top w:val="nil"/>
              <w:left w:val="nil"/>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bCs/>
                <w:sz w:val="24"/>
                <w:szCs w:val="24"/>
              </w:rPr>
            </w:pPr>
          </w:p>
        </w:tc>
      </w:tr>
      <w:tr w:rsidR="00904CA5" w:rsidRPr="00B05D58" w:rsidTr="0054183D">
        <w:trPr>
          <w:trHeight w:val="675"/>
          <w:jc w:val="center"/>
        </w:trPr>
        <w:tc>
          <w:tcPr>
            <w:tcW w:w="1938" w:type="dxa"/>
            <w:tcBorders>
              <w:top w:val="nil"/>
              <w:left w:val="single" w:sz="4" w:space="0" w:color="auto"/>
              <w:bottom w:val="single" w:sz="4" w:space="0" w:color="auto"/>
              <w:right w:val="single" w:sz="4" w:space="0" w:color="auto"/>
            </w:tcBorders>
          </w:tcPr>
          <w:p w:rsidR="00904CA5" w:rsidRPr="00B05D58" w:rsidRDefault="00904CA5" w:rsidP="009E5370">
            <w:pPr>
              <w:widowControl/>
              <w:overflowPunct/>
              <w:autoSpaceDE/>
              <w:autoSpaceDN/>
              <w:adjustRightInd/>
              <w:spacing w:line="240" w:lineRule="auto"/>
              <w:jc w:val="left"/>
              <w:textAlignment w:val="auto"/>
              <w:rPr>
                <w:rFonts w:cs="Arial"/>
                <w:sz w:val="24"/>
                <w:szCs w:val="24"/>
              </w:rPr>
            </w:pPr>
            <w:r w:rsidRPr="00B05D58">
              <w:rPr>
                <w:rFonts w:cs="Arial"/>
                <w:sz w:val="24"/>
                <w:szCs w:val="24"/>
              </w:rPr>
              <w:t>Інші видатки (господарче утриманн, відрядження та інше)</w:t>
            </w:r>
          </w:p>
        </w:tc>
        <w:tc>
          <w:tcPr>
            <w:tcW w:w="1523" w:type="dxa"/>
            <w:tcBorders>
              <w:top w:val="nil"/>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bCs/>
                <w:color w:val="000000"/>
                <w:sz w:val="24"/>
                <w:szCs w:val="24"/>
                <w:lang w:val="uk-UA"/>
              </w:rPr>
            </w:pPr>
            <w:r w:rsidRPr="0054183D">
              <w:rPr>
                <w:rFonts w:cs="Arial"/>
                <w:bCs/>
                <w:color w:val="000000"/>
                <w:sz w:val="24"/>
                <w:szCs w:val="24"/>
                <w:lang w:val="uk-UA"/>
              </w:rPr>
              <w:t>73</w:t>
            </w:r>
            <w:r>
              <w:rPr>
                <w:rFonts w:cs="Arial"/>
                <w:bCs/>
                <w:color w:val="000000"/>
                <w:sz w:val="24"/>
                <w:szCs w:val="24"/>
                <w:lang w:val="uk-UA"/>
              </w:rPr>
              <w:t xml:space="preserve"> </w:t>
            </w:r>
            <w:r w:rsidRPr="0054183D">
              <w:rPr>
                <w:rFonts w:cs="Arial"/>
                <w:bCs/>
                <w:color w:val="000000"/>
                <w:sz w:val="24"/>
                <w:szCs w:val="24"/>
                <w:lang w:val="uk-UA"/>
              </w:rPr>
              <w:t>920,6</w:t>
            </w:r>
          </w:p>
        </w:tc>
        <w:tc>
          <w:tcPr>
            <w:tcW w:w="1255" w:type="dxa"/>
            <w:tcBorders>
              <w:top w:val="single" w:sz="4" w:space="0" w:color="auto"/>
              <w:left w:val="nil"/>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bCs/>
                <w:color w:val="000000"/>
                <w:sz w:val="24"/>
                <w:szCs w:val="24"/>
                <w:lang w:val="uk-UA"/>
              </w:rPr>
            </w:pPr>
            <w:r w:rsidRPr="0054183D">
              <w:rPr>
                <w:rFonts w:cs="Arial"/>
                <w:bCs/>
                <w:color w:val="000000"/>
                <w:sz w:val="24"/>
                <w:lang w:val="uk-UA"/>
              </w:rPr>
              <w:t>25,9</w:t>
            </w:r>
          </w:p>
        </w:tc>
        <w:tc>
          <w:tcPr>
            <w:tcW w:w="1389" w:type="dxa"/>
            <w:tcBorders>
              <w:top w:val="single" w:sz="4" w:space="0" w:color="auto"/>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bCs/>
                <w:color w:val="000000"/>
                <w:sz w:val="24"/>
                <w:szCs w:val="24"/>
                <w:lang w:val="uk-UA"/>
              </w:rPr>
            </w:pPr>
            <w:r>
              <w:rPr>
                <w:rFonts w:cs="Arial"/>
                <w:bCs/>
                <w:color w:val="000000"/>
                <w:sz w:val="24"/>
                <w:lang w:val="uk-UA"/>
              </w:rPr>
              <w:t>66 966,8</w:t>
            </w:r>
          </w:p>
        </w:tc>
        <w:tc>
          <w:tcPr>
            <w:tcW w:w="1389" w:type="dxa"/>
            <w:tcBorders>
              <w:top w:val="single" w:sz="4" w:space="0" w:color="auto"/>
              <w:left w:val="single" w:sz="4" w:space="0" w:color="auto"/>
              <w:bottom w:val="single" w:sz="4" w:space="0" w:color="auto"/>
              <w:right w:val="single" w:sz="4" w:space="0" w:color="auto"/>
            </w:tcBorders>
          </w:tcPr>
          <w:p w:rsidR="00904CA5" w:rsidRPr="008C25F1" w:rsidRDefault="00904CA5" w:rsidP="00850623">
            <w:pPr>
              <w:widowControl/>
              <w:overflowPunct/>
              <w:autoSpaceDE/>
              <w:autoSpaceDN/>
              <w:adjustRightInd/>
              <w:spacing w:line="240" w:lineRule="auto"/>
              <w:jc w:val="left"/>
              <w:textAlignment w:val="auto"/>
              <w:rPr>
                <w:rFonts w:cs="Arial"/>
                <w:bCs/>
                <w:sz w:val="24"/>
                <w:szCs w:val="24"/>
                <w:lang w:val="uk-UA"/>
              </w:rPr>
            </w:pPr>
            <w:r>
              <w:rPr>
                <w:rFonts w:cs="Arial"/>
                <w:bCs/>
                <w:sz w:val="24"/>
                <w:lang w:val="uk-UA"/>
              </w:rPr>
              <w:t>29,0</w:t>
            </w:r>
          </w:p>
        </w:tc>
        <w:tc>
          <w:tcPr>
            <w:tcW w:w="1166" w:type="dxa"/>
            <w:tcBorders>
              <w:top w:val="single" w:sz="4" w:space="0" w:color="auto"/>
              <w:left w:val="single" w:sz="4" w:space="0" w:color="auto"/>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sz w:val="24"/>
                <w:szCs w:val="24"/>
                <w:lang w:val="uk-UA"/>
              </w:rPr>
            </w:pPr>
            <w:r w:rsidRPr="00850623">
              <w:rPr>
                <w:rFonts w:cs="Arial"/>
                <w:sz w:val="24"/>
                <w:szCs w:val="24"/>
                <w:lang w:val="uk-UA"/>
              </w:rPr>
              <w:t>23</w:t>
            </w:r>
            <w:r>
              <w:rPr>
                <w:rFonts w:cs="Arial"/>
                <w:sz w:val="24"/>
                <w:szCs w:val="24"/>
                <w:lang w:val="uk-UA"/>
              </w:rPr>
              <w:t xml:space="preserve"> </w:t>
            </w:r>
            <w:r w:rsidRPr="00850623">
              <w:rPr>
                <w:rFonts w:cs="Arial"/>
                <w:sz w:val="24"/>
                <w:szCs w:val="24"/>
                <w:lang w:val="uk-UA"/>
              </w:rPr>
              <w:t>565,7</w:t>
            </w:r>
          </w:p>
        </w:tc>
        <w:tc>
          <w:tcPr>
            <w:tcW w:w="1378" w:type="dxa"/>
            <w:tcBorders>
              <w:top w:val="nil"/>
              <w:left w:val="nil"/>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bCs/>
                <w:sz w:val="24"/>
                <w:szCs w:val="24"/>
                <w:lang w:val="uk-UA"/>
              </w:rPr>
            </w:pPr>
            <w:r w:rsidRPr="00850623">
              <w:rPr>
                <w:rFonts w:cs="Arial"/>
                <w:bCs/>
                <w:sz w:val="24"/>
                <w:szCs w:val="24"/>
                <w:lang w:val="uk-UA"/>
              </w:rPr>
              <w:t>20,1</w:t>
            </w:r>
          </w:p>
        </w:tc>
      </w:tr>
      <w:tr w:rsidR="00904CA5" w:rsidRPr="00B05D58" w:rsidTr="0054183D">
        <w:trPr>
          <w:trHeight w:val="181"/>
          <w:jc w:val="center"/>
        </w:trPr>
        <w:tc>
          <w:tcPr>
            <w:tcW w:w="1938" w:type="dxa"/>
            <w:tcBorders>
              <w:top w:val="nil"/>
              <w:left w:val="single" w:sz="4" w:space="0" w:color="auto"/>
              <w:bottom w:val="single" w:sz="4" w:space="0" w:color="auto"/>
              <w:right w:val="single" w:sz="4" w:space="0" w:color="auto"/>
            </w:tcBorders>
          </w:tcPr>
          <w:p w:rsidR="00904CA5" w:rsidRPr="00B05D58" w:rsidRDefault="00904CA5" w:rsidP="009E5370">
            <w:pPr>
              <w:widowControl/>
              <w:overflowPunct/>
              <w:autoSpaceDE/>
              <w:autoSpaceDN/>
              <w:adjustRightInd/>
              <w:spacing w:line="240" w:lineRule="auto"/>
              <w:jc w:val="left"/>
              <w:textAlignment w:val="auto"/>
              <w:rPr>
                <w:rFonts w:cs="Arial"/>
                <w:b/>
                <w:sz w:val="24"/>
                <w:szCs w:val="24"/>
              </w:rPr>
            </w:pPr>
            <w:r w:rsidRPr="00B05D58">
              <w:rPr>
                <w:rFonts w:cs="Arial"/>
                <w:b/>
                <w:sz w:val="24"/>
                <w:szCs w:val="24"/>
              </w:rPr>
              <w:t>Всього видатків</w:t>
            </w:r>
          </w:p>
        </w:tc>
        <w:tc>
          <w:tcPr>
            <w:tcW w:w="1523" w:type="dxa"/>
            <w:tcBorders>
              <w:top w:val="nil"/>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b/>
                <w:color w:val="000000"/>
                <w:sz w:val="24"/>
                <w:szCs w:val="24"/>
                <w:lang w:val="uk-UA"/>
              </w:rPr>
            </w:pPr>
            <w:r>
              <w:rPr>
                <w:rFonts w:cs="Arial"/>
                <w:b/>
                <w:color w:val="000000"/>
                <w:sz w:val="24"/>
                <w:lang w:val="uk-UA"/>
              </w:rPr>
              <w:t>285 480,6</w:t>
            </w:r>
          </w:p>
        </w:tc>
        <w:tc>
          <w:tcPr>
            <w:tcW w:w="1255" w:type="dxa"/>
            <w:tcBorders>
              <w:top w:val="single" w:sz="4" w:space="0" w:color="auto"/>
              <w:left w:val="nil"/>
              <w:bottom w:val="single" w:sz="4" w:space="0" w:color="auto"/>
              <w:right w:val="single" w:sz="4" w:space="0" w:color="auto"/>
            </w:tcBorders>
          </w:tcPr>
          <w:p w:rsidR="00904CA5" w:rsidRPr="00E81D7E" w:rsidRDefault="00904CA5" w:rsidP="00850623">
            <w:pPr>
              <w:widowControl/>
              <w:overflowPunct/>
              <w:autoSpaceDE/>
              <w:autoSpaceDN/>
              <w:adjustRightInd/>
              <w:spacing w:line="240" w:lineRule="auto"/>
              <w:jc w:val="left"/>
              <w:textAlignment w:val="auto"/>
              <w:rPr>
                <w:rFonts w:cs="Arial"/>
                <w:b/>
                <w:color w:val="000000"/>
                <w:sz w:val="24"/>
                <w:szCs w:val="24"/>
              </w:rPr>
            </w:pPr>
            <w:r w:rsidRPr="00E81D7E">
              <w:rPr>
                <w:rFonts w:cs="Arial"/>
                <w:b/>
                <w:bCs/>
                <w:color w:val="000000"/>
                <w:sz w:val="24"/>
              </w:rPr>
              <w:t>81,1</w:t>
            </w:r>
          </w:p>
        </w:tc>
        <w:tc>
          <w:tcPr>
            <w:tcW w:w="1389" w:type="dxa"/>
            <w:tcBorders>
              <w:top w:val="single" w:sz="4" w:space="0" w:color="auto"/>
              <w:left w:val="single" w:sz="4" w:space="0" w:color="auto"/>
              <w:bottom w:val="single" w:sz="4" w:space="0" w:color="auto"/>
              <w:right w:val="single" w:sz="4" w:space="0" w:color="auto"/>
            </w:tcBorders>
          </w:tcPr>
          <w:p w:rsidR="00904CA5" w:rsidRPr="0054183D" w:rsidRDefault="00904CA5" w:rsidP="00850623">
            <w:pPr>
              <w:widowControl/>
              <w:overflowPunct/>
              <w:autoSpaceDE/>
              <w:autoSpaceDN/>
              <w:adjustRightInd/>
              <w:spacing w:line="240" w:lineRule="auto"/>
              <w:jc w:val="left"/>
              <w:textAlignment w:val="auto"/>
              <w:rPr>
                <w:rFonts w:cs="Arial"/>
                <w:b/>
                <w:color w:val="000000"/>
                <w:sz w:val="24"/>
                <w:szCs w:val="24"/>
                <w:lang w:val="uk-UA"/>
              </w:rPr>
            </w:pPr>
            <w:r>
              <w:rPr>
                <w:rFonts w:cs="Arial"/>
                <w:b/>
                <w:color w:val="000000"/>
                <w:sz w:val="24"/>
                <w:lang w:val="uk-UA"/>
              </w:rPr>
              <w:t>230 854,2</w:t>
            </w:r>
          </w:p>
        </w:tc>
        <w:tc>
          <w:tcPr>
            <w:tcW w:w="1389" w:type="dxa"/>
            <w:tcBorders>
              <w:top w:val="single" w:sz="4" w:space="0" w:color="auto"/>
              <w:left w:val="single" w:sz="4" w:space="0" w:color="auto"/>
              <w:bottom w:val="single" w:sz="4" w:space="0" w:color="auto"/>
              <w:right w:val="single" w:sz="4" w:space="0" w:color="auto"/>
            </w:tcBorders>
          </w:tcPr>
          <w:p w:rsidR="00904CA5" w:rsidRPr="00E81D7E" w:rsidRDefault="00904CA5" w:rsidP="00850623">
            <w:pPr>
              <w:widowControl/>
              <w:overflowPunct/>
              <w:autoSpaceDE/>
              <w:autoSpaceDN/>
              <w:adjustRightInd/>
              <w:spacing w:line="240" w:lineRule="auto"/>
              <w:jc w:val="left"/>
              <w:textAlignment w:val="auto"/>
              <w:rPr>
                <w:rFonts w:cs="Arial"/>
                <w:b/>
                <w:sz w:val="24"/>
                <w:szCs w:val="24"/>
              </w:rPr>
            </w:pPr>
            <w:r w:rsidRPr="00E81D7E">
              <w:rPr>
                <w:rFonts w:cs="Arial"/>
                <w:b/>
                <w:bCs/>
                <w:sz w:val="24"/>
              </w:rPr>
              <w:t>74,6</w:t>
            </w:r>
          </w:p>
        </w:tc>
        <w:tc>
          <w:tcPr>
            <w:tcW w:w="1166" w:type="dxa"/>
            <w:tcBorders>
              <w:top w:val="single" w:sz="4" w:space="0" w:color="auto"/>
              <w:left w:val="single" w:sz="4" w:space="0" w:color="auto"/>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b/>
                <w:bCs/>
                <w:sz w:val="24"/>
                <w:szCs w:val="24"/>
                <w:lang w:val="uk-UA"/>
              </w:rPr>
            </w:pPr>
            <w:r w:rsidRPr="00850623">
              <w:rPr>
                <w:rFonts w:cs="Arial"/>
                <w:b/>
                <w:bCs/>
                <w:sz w:val="24"/>
                <w:szCs w:val="24"/>
                <w:lang w:val="uk-UA"/>
              </w:rPr>
              <w:t>117</w:t>
            </w:r>
            <w:r>
              <w:rPr>
                <w:rFonts w:cs="Arial"/>
                <w:b/>
                <w:bCs/>
                <w:sz w:val="24"/>
                <w:szCs w:val="24"/>
                <w:lang w:val="uk-UA"/>
              </w:rPr>
              <w:t xml:space="preserve"> </w:t>
            </w:r>
            <w:r w:rsidRPr="00850623">
              <w:rPr>
                <w:rFonts w:cs="Arial"/>
                <w:b/>
                <w:bCs/>
                <w:sz w:val="24"/>
                <w:szCs w:val="24"/>
                <w:lang w:val="uk-UA"/>
              </w:rPr>
              <w:t>143,2</w:t>
            </w:r>
          </w:p>
        </w:tc>
        <w:tc>
          <w:tcPr>
            <w:tcW w:w="1378" w:type="dxa"/>
            <w:tcBorders>
              <w:top w:val="nil"/>
              <w:left w:val="nil"/>
              <w:bottom w:val="single" w:sz="4" w:space="0" w:color="auto"/>
              <w:right w:val="single" w:sz="4" w:space="0" w:color="auto"/>
            </w:tcBorders>
          </w:tcPr>
          <w:p w:rsidR="00904CA5" w:rsidRPr="00850623" w:rsidRDefault="00904CA5" w:rsidP="00850623">
            <w:pPr>
              <w:widowControl/>
              <w:overflowPunct/>
              <w:autoSpaceDE/>
              <w:autoSpaceDN/>
              <w:adjustRightInd/>
              <w:spacing w:line="240" w:lineRule="auto"/>
              <w:jc w:val="left"/>
              <w:textAlignment w:val="auto"/>
              <w:rPr>
                <w:rFonts w:cs="Arial"/>
                <w:b/>
                <w:bCs/>
                <w:sz w:val="24"/>
                <w:szCs w:val="24"/>
              </w:rPr>
            </w:pPr>
            <w:r w:rsidRPr="00850623">
              <w:rPr>
                <w:rFonts w:cs="Arial"/>
                <w:b/>
                <w:bCs/>
                <w:sz w:val="24"/>
                <w:szCs w:val="24"/>
              </w:rPr>
              <w:t>100,0</w:t>
            </w:r>
          </w:p>
        </w:tc>
      </w:tr>
    </w:tbl>
    <w:p w:rsidR="00904CA5" w:rsidRPr="00A24F15" w:rsidRDefault="00904CA5" w:rsidP="00C117C2">
      <w:pPr>
        <w:widowControl/>
        <w:overflowPunct/>
        <w:autoSpaceDE/>
        <w:autoSpaceDN/>
        <w:adjustRightInd/>
        <w:spacing w:line="240" w:lineRule="auto"/>
        <w:ind w:firstLine="567"/>
        <w:textAlignment w:val="auto"/>
        <w:rPr>
          <w:rFonts w:cs="Arial"/>
          <w:sz w:val="24"/>
          <w:szCs w:val="24"/>
          <w:lang w:eastAsia="uk-UA"/>
        </w:rPr>
      </w:pPr>
    </w:p>
    <w:p w:rsidR="00904CA5" w:rsidRPr="004426F8" w:rsidRDefault="00904CA5" w:rsidP="00C117C2">
      <w:pPr>
        <w:widowControl/>
        <w:overflowPunct/>
        <w:autoSpaceDE/>
        <w:autoSpaceDN/>
        <w:adjustRightInd/>
        <w:spacing w:line="240" w:lineRule="auto"/>
        <w:ind w:firstLine="567"/>
        <w:textAlignment w:val="auto"/>
        <w:rPr>
          <w:rFonts w:cs="Arial"/>
          <w:sz w:val="24"/>
          <w:szCs w:val="24"/>
          <w:lang w:eastAsia="uk-UA"/>
        </w:rPr>
      </w:pPr>
      <w:r w:rsidRPr="004426F8">
        <w:rPr>
          <w:rFonts w:cs="Arial"/>
          <w:sz w:val="24"/>
          <w:szCs w:val="24"/>
          <w:lang w:eastAsia="uk-UA"/>
        </w:rPr>
        <w:t>У структурі видатків районного бюджету за економічною класифікацією на 20</w:t>
      </w:r>
      <w:r w:rsidRPr="004426F8">
        <w:rPr>
          <w:rFonts w:cs="Arial"/>
          <w:sz w:val="24"/>
          <w:szCs w:val="24"/>
          <w:lang w:val="uk-UA" w:eastAsia="uk-UA"/>
        </w:rPr>
        <w:t>20</w:t>
      </w:r>
      <w:r w:rsidRPr="004426F8">
        <w:rPr>
          <w:rFonts w:cs="Arial"/>
          <w:sz w:val="24"/>
          <w:szCs w:val="24"/>
          <w:lang w:eastAsia="uk-UA"/>
        </w:rPr>
        <w:t> рік видатки на захищені статті складають 9</w:t>
      </w:r>
      <w:r w:rsidRPr="004426F8">
        <w:rPr>
          <w:rFonts w:cs="Arial"/>
          <w:sz w:val="24"/>
          <w:szCs w:val="24"/>
          <w:lang w:val="uk-UA" w:eastAsia="uk-UA"/>
        </w:rPr>
        <w:t>0,7</w:t>
      </w:r>
      <w:r w:rsidRPr="004426F8">
        <w:rPr>
          <w:rFonts w:cs="Arial"/>
          <w:sz w:val="24"/>
          <w:szCs w:val="24"/>
          <w:lang w:eastAsia="uk-UA"/>
        </w:rPr>
        <w:t xml:space="preserve"> відсотка загального обсягу видатків бюджету, у тому числі видатки на заробітну плату з нарахуваннями і інші соціальні виплати – </w:t>
      </w:r>
      <w:r w:rsidRPr="004426F8">
        <w:rPr>
          <w:rFonts w:cs="Arial"/>
          <w:sz w:val="24"/>
          <w:szCs w:val="24"/>
          <w:lang w:val="uk-UA" w:eastAsia="uk-UA"/>
        </w:rPr>
        <w:t>73</w:t>
      </w:r>
      <w:r w:rsidRPr="004426F8">
        <w:rPr>
          <w:rFonts w:cs="Arial"/>
          <w:sz w:val="24"/>
          <w:szCs w:val="24"/>
          <w:lang w:eastAsia="uk-UA"/>
        </w:rPr>
        <w:t xml:space="preserve"> відсотка або </w:t>
      </w:r>
      <w:r w:rsidRPr="004426F8">
        <w:rPr>
          <w:rFonts w:cs="Arial"/>
          <w:sz w:val="24"/>
          <w:szCs w:val="24"/>
          <w:lang w:val="uk-UA"/>
        </w:rPr>
        <w:t>85499,4</w:t>
      </w:r>
      <w:r w:rsidRPr="004426F8">
        <w:rPr>
          <w:rFonts w:cs="Arial"/>
          <w:sz w:val="24"/>
          <w:szCs w:val="24"/>
        </w:rPr>
        <w:t xml:space="preserve"> </w:t>
      </w:r>
      <w:r w:rsidRPr="004426F8">
        <w:rPr>
          <w:rFonts w:cs="Arial"/>
          <w:sz w:val="24"/>
          <w:szCs w:val="24"/>
          <w:lang w:eastAsia="uk-UA"/>
        </w:rPr>
        <w:t>тис. грн, на придбання продуктів харчування  – 1,</w:t>
      </w:r>
      <w:r>
        <w:rPr>
          <w:rFonts w:cs="Arial"/>
          <w:sz w:val="24"/>
          <w:szCs w:val="24"/>
          <w:lang w:val="uk-UA" w:eastAsia="uk-UA"/>
        </w:rPr>
        <w:t>1</w:t>
      </w:r>
      <w:r w:rsidRPr="004426F8">
        <w:rPr>
          <w:rFonts w:cs="Arial"/>
          <w:sz w:val="24"/>
          <w:szCs w:val="24"/>
          <w:lang w:eastAsia="uk-UA"/>
        </w:rPr>
        <w:t> відсот</w:t>
      </w:r>
      <w:r w:rsidRPr="004426F8">
        <w:rPr>
          <w:rFonts w:cs="Arial"/>
          <w:sz w:val="24"/>
          <w:szCs w:val="24"/>
          <w:lang w:val="uk-UA" w:eastAsia="uk-UA"/>
        </w:rPr>
        <w:t>ки</w:t>
      </w:r>
      <w:r w:rsidRPr="004426F8">
        <w:rPr>
          <w:rFonts w:cs="Arial"/>
          <w:sz w:val="24"/>
          <w:szCs w:val="24"/>
          <w:lang w:eastAsia="uk-UA"/>
        </w:rPr>
        <w:t xml:space="preserve"> або </w:t>
      </w:r>
      <w:r>
        <w:rPr>
          <w:rFonts w:cs="Arial"/>
          <w:sz w:val="24"/>
          <w:szCs w:val="24"/>
          <w:lang w:val="uk-UA" w:eastAsia="uk-UA"/>
        </w:rPr>
        <w:t>1341,3</w:t>
      </w:r>
      <w:r w:rsidRPr="004426F8">
        <w:rPr>
          <w:rFonts w:cs="Arial"/>
          <w:sz w:val="24"/>
          <w:szCs w:val="24"/>
          <w:lang w:eastAsia="uk-UA"/>
        </w:rPr>
        <w:t xml:space="preserve"> тис. грн, оплату комунальних послуг і енергоносіїв – </w:t>
      </w:r>
      <w:r w:rsidRPr="004426F8">
        <w:rPr>
          <w:rFonts w:cs="Arial"/>
          <w:sz w:val="24"/>
          <w:szCs w:val="24"/>
          <w:lang w:val="uk-UA" w:eastAsia="uk-UA"/>
        </w:rPr>
        <w:t>5,8</w:t>
      </w:r>
      <w:r w:rsidRPr="004426F8">
        <w:rPr>
          <w:rFonts w:cs="Arial"/>
          <w:sz w:val="24"/>
          <w:szCs w:val="24"/>
          <w:lang w:eastAsia="uk-UA"/>
        </w:rPr>
        <w:t xml:space="preserve"> відсотка або </w:t>
      </w:r>
      <w:r w:rsidRPr="004426F8">
        <w:rPr>
          <w:rFonts w:cs="Arial"/>
          <w:sz w:val="24"/>
          <w:szCs w:val="24"/>
          <w:lang w:val="uk-UA" w:eastAsia="uk-UA"/>
        </w:rPr>
        <w:t>6736,7</w:t>
      </w:r>
      <w:r w:rsidRPr="004426F8">
        <w:rPr>
          <w:rFonts w:cs="Arial"/>
          <w:sz w:val="24"/>
          <w:szCs w:val="24"/>
          <w:lang w:eastAsia="uk-UA"/>
        </w:rPr>
        <w:t> тис. грн.</w:t>
      </w:r>
    </w:p>
    <w:p w:rsidR="00904CA5" w:rsidRPr="004426F8" w:rsidRDefault="00904CA5" w:rsidP="00C117C2">
      <w:pPr>
        <w:widowControl/>
        <w:overflowPunct/>
        <w:autoSpaceDE/>
        <w:autoSpaceDN/>
        <w:adjustRightInd/>
        <w:spacing w:line="240" w:lineRule="auto"/>
        <w:ind w:firstLine="567"/>
        <w:textAlignment w:val="auto"/>
        <w:rPr>
          <w:rFonts w:cs="Arial"/>
          <w:sz w:val="24"/>
          <w:szCs w:val="24"/>
          <w:lang w:eastAsia="uk-UA"/>
        </w:rPr>
      </w:pPr>
    </w:p>
    <w:p w:rsidR="00904CA5" w:rsidRPr="00131AFE" w:rsidRDefault="00904CA5" w:rsidP="00C117C2">
      <w:pPr>
        <w:widowControl/>
        <w:overflowPunct/>
        <w:autoSpaceDE/>
        <w:autoSpaceDN/>
        <w:adjustRightInd/>
        <w:spacing w:line="240" w:lineRule="auto"/>
        <w:ind w:firstLine="567"/>
        <w:textAlignment w:val="auto"/>
        <w:rPr>
          <w:rFonts w:cs="Arial"/>
          <w:b/>
          <w:sz w:val="24"/>
          <w:szCs w:val="24"/>
          <w:lang w:eastAsia="uk-UA"/>
        </w:rPr>
      </w:pPr>
      <w:r w:rsidRPr="00131AFE">
        <w:rPr>
          <w:rFonts w:cs="Arial"/>
          <w:sz w:val="24"/>
          <w:szCs w:val="24"/>
          <w:lang w:val="uk-UA" w:eastAsia="uk-UA"/>
        </w:rPr>
        <w:t>Утримання Новопсковської районної ради на 2020 рік передбачене за</w:t>
      </w:r>
      <w:r w:rsidRPr="00131AFE">
        <w:rPr>
          <w:rFonts w:cs="Arial"/>
          <w:b/>
          <w:sz w:val="24"/>
          <w:szCs w:val="24"/>
          <w:lang w:val="uk-UA" w:eastAsia="uk-UA"/>
        </w:rPr>
        <w:t xml:space="preserve"> </w:t>
      </w:r>
      <w:r w:rsidRPr="00131AFE">
        <w:rPr>
          <w:rFonts w:cs="Arial"/>
          <w:b/>
          <w:sz w:val="24"/>
          <w:szCs w:val="24"/>
          <w:lang w:eastAsia="uk-UA"/>
        </w:rPr>
        <w:t>ПКВКМБ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131AFE">
        <w:rPr>
          <w:rFonts w:cs="Arial"/>
          <w:sz w:val="24"/>
          <w:szCs w:val="24"/>
          <w:lang w:eastAsia="uk-UA"/>
        </w:rPr>
        <w:t>»</w:t>
      </w:r>
      <w:r>
        <w:rPr>
          <w:rFonts w:cs="Arial"/>
          <w:sz w:val="24"/>
          <w:szCs w:val="24"/>
          <w:lang w:val="uk-UA" w:eastAsia="uk-UA"/>
        </w:rPr>
        <w:t xml:space="preserve"> визначене </w:t>
      </w:r>
      <w:r w:rsidRPr="00131AFE">
        <w:rPr>
          <w:rFonts w:cs="Arial"/>
          <w:sz w:val="24"/>
          <w:szCs w:val="24"/>
          <w:lang w:val="uk-UA" w:eastAsia="uk-UA"/>
        </w:rPr>
        <w:t xml:space="preserve"> в сумі</w:t>
      </w:r>
      <w:r w:rsidRPr="00131AFE">
        <w:rPr>
          <w:rFonts w:cs="Arial"/>
          <w:sz w:val="24"/>
          <w:szCs w:val="24"/>
          <w:lang w:eastAsia="uk-UA"/>
        </w:rPr>
        <w:t xml:space="preserve"> – </w:t>
      </w:r>
      <w:r>
        <w:rPr>
          <w:rFonts w:cs="Arial"/>
          <w:sz w:val="24"/>
          <w:szCs w:val="24"/>
          <w:lang w:val="uk-UA" w:eastAsia="uk-UA"/>
        </w:rPr>
        <w:t xml:space="preserve">3813,8 </w:t>
      </w:r>
      <w:r w:rsidRPr="00131AFE">
        <w:rPr>
          <w:rFonts w:cs="Arial"/>
          <w:sz w:val="24"/>
          <w:szCs w:val="24"/>
          <w:lang w:eastAsia="uk-UA"/>
        </w:rPr>
        <w:t xml:space="preserve">тис.грн, що </w:t>
      </w:r>
      <w:r>
        <w:rPr>
          <w:rFonts w:cs="Arial"/>
          <w:sz w:val="24"/>
          <w:szCs w:val="24"/>
          <w:lang w:val="uk-UA" w:eastAsia="uk-UA"/>
        </w:rPr>
        <w:t xml:space="preserve">більше </w:t>
      </w:r>
      <w:r w:rsidRPr="00131AFE">
        <w:rPr>
          <w:rFonts w:cs="Arial"/>
          <w:sz w:val="24"/>
          <w:szCs w:val="24"/>
          <w:lang w:eastAsia="uk-UA"/>
        </w:rPr>
        <w:t xml:space="preserve">  видатків  у порівнянні з 201</w:t>
      </w:r>
      <w:r w:rsidRPr="00131AFE">
        <w:rPr>
          <w:rFonts w:cs="Arial"/>
          <w:sz w:val="24"/>
          <w:szCs w:val="24"/>
          <w:lang w:val="uk-UA" w:eastAsia="uk-UA"/>
        </w:rPr>
        <w:t>9</w:t>
      </w:r>
      <w:r w:rsidRPr="00131AFE">
        <w:rPr>
          <w:rFonts w:cs="Arial"/>
          <w:sz w:val="24"/>
          <w:szCs w:val="24"/>
          <w:lang w:eastAsia="uk-UA"/>
        </w:rPr>
        <w:t xml:space="preserve"> роком – на </w:t>
      </w:r>
      <w:r>
        <w:rPr>
          <w:rFonts w:cs="Arial"/>
          <w:sz w:val="24"/>
          <w:szCs w:val="24"/>
          <w:lang w:val="uk-UA" w:eastAsia="uk-UA"/>
        </w:rPr>
        <w:t>16,6</w:t>
      </w:r>
      <w:r w:rsidRPr="00131AFE">
        <w:rPr>
          <w:rFonts w:cs="Arial"/>
          <w:sz w:val="24"/>
          <w:szCs w:val="24"/>
          <w:lang w:eastAsia="uk-UA"/>
        </w:rPr>
        <w:t> відсотк</w:t>
      </w:r>
      <w:r w:rsidRPr="00131AFE">
        <w:rPr>
          <w:rFonts w:cs="Arial"/>
          <w:sz w:val="24"/>
          <w:szCs w:val="24"/>
          <w:lang w:val="uk-UA" w:eastAsia="uk-UA"/>
        </w:rPr>
        <w:t>ів</w:t>
      </w:r>
      <w:r w:rsidRPr="00131AFE">
        <w:rPr>
          <w:rFonts w:cs="Arial"/>
          <w:sz w:val="24"/>
          <w:szCs w:val="24"/>
          <w:lang w:eastAsia="uk-UA"/>
        </w:rPr>
        <w:t xml:space="preserve"> або на </w:t>
      </w:r>
      <w:r>
        <w:rPr>
          <w:rFonts w:cs="Arial"/>
          <w:sz w:val="24"/>
          <w:szCs w:val="24"/>
          <w:lang w:val="uk-UA" w:eastAsia="uk-UA"/>
        </w:rPr>
        <w:t>542,1</w:t>
      </w:r>
      <w:r w:rsidRPr="00131AFE">
        <w:rPr>
          <w:rFonts w:cs="Arial"/>
          <w:sz w:val="24"/>
          <w:szCs w:val="24"/>
          <w:lang w:eastAsia="uk-UA"/>
        </w:rPr>
        <w:t xml:space="preserve"> тис. грн </w:t>
      </w:r>
      <w:r w:rsidRPr="00131AFE">
        <w:rPr>
          <w:rFonts w:cs="Arial"/>
          <w:i/>
          <w:sz w:val="24"/>
          <w:szCs w:val="24"/>
          <w:lang w:eastAsia="uk-UA"/>
        </w:rPr>
        <w:t>(</w:t>
      </w:r>
      <w:r w:rsidRPr="00131AFE">
        <w:rPr>
          <w:rFonts w:cs="Arial"/>
          <w:i/>
          <w:sz w:val="24"/>
          <w:szCs w:val="24"/>
          <w:lang w:val="uk-UA" w:eastAsia="uk-UA"/>
        </w:rPr>
        <w:t>збільшено</w:t>
      </w:r>
      <w:r w:rsidRPr="00131AFE">
        <w:rPr>
          <w:rFonts w:cs="Arial"/>
          <w:i/>
          <w:sz w:val="24"/>
          <w:szCs w:val="24"/>
          <w:lang w:eastAsia="uk-UA"/>
        </w:rPr>
        <w:t xml:space="preserve"> на </w:t>
      </w:r>
      <w:r>
        <w:rPr>
          <w:rFonts w:cs="Arial"/>
          <w:i/>
          <w:sz w:val="24"/>
          <w:szCs w:val="24"/>
          <w:lang w:val="uk-UA" w:eastAsia="uk-UA"/>
        </w:rPr>
        <w:t>10,8</w:t>
      </w:r>
      <w:r>
        <w:rPr>
          <w:rFonts w:cs="Arial"/>
          <w:i/>
          <w:sz w:val="24"/>
          <w:szCs w:val="24"/>
          <w:lang w:eastAsia="uk-UA"/>
        </w:rPr>
        <w:t> відсотк</w:t>
      </w:r>
      <w:r>
        <w:rPr>
          <w:rFonts w:cs="Arial"/>
          <w:i/>
          <w:sz w:val="24"/>
          <w:szCs w:val="24"/>
          <w:lang w:val="uk-UA" w:eastAsia="uk-UA"/>
        </w:rPr>
        <w:t>ів</w:t>
      </w:r>
      <w:r w:rsidRPr="00131AFE">
        <w:rPr>
          <w:rFonts w:cs="Arial"/>
          <w:i/>
          <w:sz w:val="24"/>
          <w:szCs w:val="24"/>
          <w:lang w:eastAsia="uk-UA"/>
        </w:rPr>
        <w:t xml:space="preserve"> або на </w:t>
      </w:r>
      <w:r>
        <w:rPr>
          <w:rFonts w:cs="Arial"/>
          <w:i/>
          <w:sz w:val="24"/>
          <w:szCs w:val="24"/>
          <w:lang w:val="uk-UA" w:eastAsia="uk-UA"/>
        </w:rPr>
        <w:t>371,8</w:t>
      </w:r>
      <w:r w:rsidRPr="00131AFE">
        <w:rPr>
          <w:rFonts w:cs="Arial"/>
          <w:i/>
          <w:sz w:val="24"/>
          <w:szCs w:val="24"/>
          <w:lang w:eastAsia="uk-UA"/>
        </w:rPr>
        <w:t> тис. грн. порівняно з 201</w:t>
      </w:r>
      <w:r w:rsidRPr="00131AFE">
        <w:rPr>
          <w:rFonts w:cs="Arial"/>
          <w:i/>
          <w:sz w:val="24"/>
          <w:szCs w:val="24"/>
          <w:lang w:val="uk-UA" w:eastAsia="uk-UA"/>
        </w:rPr>
        <w:t>8</w:t>
      </w:r>
      <w:r w:rsidRPr="00131AFE">
        <w:rPr>
          <w:rFonts w:cs="Arial"/>
          <w:i/>
          <w:sz w:val="24"/>
          <w:szCs w:val="24"/>
          <w:lang w:eastAsia="uk-UA"/>
        </w:rPr>
        <w:t> роком).</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Видатки на оплату праці в про</w:t>
      </w:r>
      <w:r>
        <w:rPr>
          <w:rFonts w:cs="Arial"/>
          <w:sz w:val="24"/>
          <w:szCs w:val="24"/>
          <w:lang w:val="uk-UA"/>
        </w:rPr>
        <w:t>є</w:t>
      </w:r>
      <w:r w:rsidRPr="00131AFE">
        <w:rPr>
          <w:rFonts w:cs="Arial"/>
          <w:sz w:val="24"/>
          <w:szCs w:val="24"/>
        </w:rPr>
        <w:t xml:space="preserve">кті бюджету визначено у сумі </w:t>
      </w:r>
      <w:r>
        <w:rPr>
          <w:rFonts w:cs="Arial"/>
          <w:sz w:val="24"/>
          <w:szCs w:val="24"/>
          <w:lang w:val="uk-UA"/>
        </w:rPr>
        <w:t>2786,4</w:t>
      </w:r>
      <w:r w:rsidRPr="00131AFE">
        <w:rPr>
          <w:rFonts w:cs="Arial"/>
          <w:sz w:val="24"/>
          <w:szCs w:val="24"/>
        </w:rPr>
        <w:t xml:space="preserve"> тис. грн, що на </w:t>
      </w:r>
      <w:r>
        <w:rPr>
          <w:rFonts w:cs="Arial"/>
          <w:sz w:val="24"/>
          <w:szCs w:val="24"/>
          <w:lang w:val="uk-UA"/>
        </w:rPr>
        <w:t>489,8</w:t>
      </w:r>
      <w:r w:rsidRPr="00131AFE">
        <w:rPr>
          <w:rFonts w:cs="Arial"/>
          <w:sz w:val="24"/>
          <w:szCs w:val="24"/>
        </w:rPr>
        <w:t xml:space="preserve"> тис. грн або на  </w:t>
      </w:r>
      <w:r>
        <w:rPr>
          <w:rFonts w:cs="Arial"/>
          <w:sz w:val="24"/>
          <w:szCs w:val="24"/>
          <w:lang w:val="uk-UA"/>
        </w:rPr>
        <w:t>21,3</w:t>
      </w:r>
      <w:r w:rsidRPr="00131AFE">
        <w:rPr>
          <w:rFonts w:cs="Arial"/>
          <w:sz w:val="24"/>
          <w:szCs w:val="24"/>
          <w:lang w:val="uk-UA"/>
        </w:rPr>
        <w:t xml:space="preserve"> </w:t>
      </w:r>
      <w:r w:rsidRPr="00131AFE">
        <w:rPr>
          <w:rFonts w:cs="Arial"/>
          <w:sz w:val="24"/>
          <w:szCs w:val="24"/>
        </w:rPr>
        <w:t>відсотк</w:t>
      </w:r>
      <w:r w:rsidRPr="00131AFE">
        <w:rPr>
          <w:rFonts w:cs="Arial"/>
          <w:sz w:val="24"/>
          <w:szCs w:val="24"/>
          <w:lang w:val="uk-UA"/>
        </w:rPr>
        <w:t>и</w:t>
      </w:r>
      <w:r w:rsidRPr="00131AFE">
        <w:rPr>
          <w:rFonts w:cs="Arial"/>
          <w:sz w:val="24"/>
          <w:szCs w:val="24"/>
        </w:rPr>
        <w:t xml:space="preserve"> </w:t>
      </w:r>
      <w:r w:rsidRPr="00131AFE">
        <w:rPr>
          <w:rFonts w:cs="Arial"/>
          <w:sz w:val="24"/>
          <w:szCs w:val="24"/>
          <w:lang w:val="uk-UA"/>
        </w:rPr>
        <w:t>більше</w:t>
      </w:r>
      <w:r w:rsidRPr="00131AFE">
        <w:rPr>
          <w:rFonts w:cs="Arial"/>
          <w:sz w:val="24"/>
          <w:szCs w:val="24"/>
        </w:rPr>
        <w:t>, ніж у 201</w:t>
      </w:r>
      <w:r w:rsidRPr="00131AFE">
        <w:rPr>
          <w:rFonts w:cs="Arial"/>
          <w:sz w:val="24"/>
          <w:szCs w:val="24"/>
          <w:lang w:val="uk-UA"/>
        </w:rPr>
        <w:t>9</w:t>
      </w:r>
      <w:r w:rsidRPr="00131AFE">
        <w:rPr>
          <w:rFonts w:cs="Arial"/>
          <w:sz w:val="24"/>
          <w:szCs w:val="24"/>
        </w:rPr>
        <w:t xml:space="preserve"> році  та на </w:t>
      </w:r>
      <w:r>
        <w:rPr>
          <w:rFonts w:cs="Arial"/>
          <w:sz w:val="24"/>
          <w:szCs w:val="24"/>
          <w:lang w:val="uk-UA"/>
        </w:rPr>
        <w:t>479,5</w:t>
      </w:r>
      <w:r w:rsidRPr="00131AFE">
        <w:rPr>
          <w:rFonts w:cs="Arial"/>
          <w:sz w:val="24"/>
          <w:szCs w:val="24"/>
        </w:rPr>
        <w:t xml:space="preserve"> тис.грн (</w:t>
      </w:r>
      <w:r>
        <w:rPr>
          <w:rFonts w:cs="Arial"/>
          <w:sz w:val="24"/>
          <w:szCs w:val="24"/>
          <w:lang w:val="uk-UA"/>
        </w:rPr>
        <w:t>20,8</w:t>
      </w:r>
      <w:r w:rsidRPr="00131AFE">
        <w:rPr>
          <w:rFonts w:cs="Arial"/>
          <w:sz w:val="24"/>
          <w:szCs w:val="24"/>
        </w:rPr>
        <w:t xml:space="preserve"> відсот</w:t>
      </w:r>
      <w:r w:rsidRPr="00131AFE">
        <w:rPr>
          <w:rFonts w:cs="Arial"/>
          <w:sz w:val="24"/>
          <w:szCs w:val="24"/>
          <w:lang w:val="uk-UA"/>
        </w:rPr>
        <w:t>ки</w:t>
      </w:r>
      <w:r w:rsidRPr="00131AFE">
        <w:rPr>
          <w:rFonts w:cs="Arial"/>
          <w:sz w:val="24"/>
          <w:szCs w:val="24"/>
        </w:rPr>
        <w:t>) більше, ніж у 201</w:t>
      </w:r>
      <w:r w:rsidRPr="00131AFE">
        <w:rPr>
          <w:rFonts w:cs="Arial"/>
          <w:sz w:val="24"/>
          <w:szCs w:val="24"/>
          <w:lang w:val="uk-UA"/>
        </w:rPr>
        <w:t>8</w:t>
      </w:r>
      <w:r w:rsidRPr="00131AFE">
        <w:rPr>
          <w:rFonts w:cs="Arial"/>
          <w:sz w:val="24"/>
          <w:szCs w:val="24"/>
        </w:rPr>
        <w:t xml:space="preserve"> році.</w:t>
      </w:r>
    </w:p>
    <w:p w:rsidR="00904CA5" w:rsidRPr="00131AFE" w:rsidRDefault="00904CA5" w:rsidP="00C117C2">
      <w:pPr>
        <w:widowControl/>
        <w:overflowPunct/>
        <w:autoSpaceDE/>
        <w:autoSpaceDN/>
        <w:adjustRightInd/>
        <w:spacing w:line="240" w:lineRule="auto"/>
        <w:ind w:firstLine="567"/>
        <w:textAlignment w:val="auto"/>
        <w:rPr>
          <w:rFonts w:cs="Arial"/>
          <w:sz w:val="24"/>
          <w:szCs w:val="24"/>
          <w:lang w:val="uk-UA"/>
        </w:rPr>
      </w:pPr>
      <w:r w:rsidRPr="00131AFE">
        <w:rPr>
          <w:rFonts w:cs="Arial"/>
          <w:sz w:val="24"/>
          <w:szCs w:val="24"/>
          <w:lang w:val="uk-UA"/>
        </w:rPr>
        <w:t xml:space="preserve">КЕКВ 2110 „Оплата праці працівників бюджетних установ”. Розрахунок фонду оплати праці здійснено на підставі постанови Кабінету Міністрів України від 09.03.2006 </w:t>
      </w:r>
      <w:r w:rsidRPr="00131AFE">
        <w:rPr>
          <w:rFonts w:cs="Arial"/>
          <w:sz w:val="24"/>
          <w:shd w:val="clear" w:color="auto" w:fill="FFFFFF"/>
          <w:lang w:val="uk-UA"/>
        </w:rPr>
        <w:t>№</w:t>
      </w:r>
      <w:r w:rsidRPr="00131AFE">
        <w:rPr>
          <w:rFonts w:cs="Arial"/>
          <w:sz w:val="24"/>
          <w:shd w:val="clear" w:color="auto" w:fill="FFFFFF"/>
        </w:rPr>
        <w:t> </w:t>
      </w:r>
      <w:r w:rsidRPr="00131AFE">
        <w:rPr>
          <w:rFonts w:cs="Arial"/>
          <w:sz w:val="24"/>
          <w:shd w:val="clear" w:color="auto" w:fill="FFFFFF"/>
          <w:lang w:val="uk-UA"/>
        </w:rPr>
        <w:t>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наказу Міністерства праці України від 02</w:t>
      </w:r>
      <w:r w:rsidRPr="00131AFE">
        <w:rPr>
          <w:rFonts w:cs="Arial"/>
          <w:sz w:val="24"/>
          <w:shd w:val="clear" w:color="auto" w:fill="FFFFFF"/>
        </w:rPr>
        <w:t> </w:t>
      </w:r>
      <w:r w:rsidRPr="00131AFE">
        <w:rPr>
          <w:rFonts w:cs="Arial"/>
          <w:sz w:val="24"/>
          <w:shd w:val="clear" w:color="auto" w:fill="FFFFFF"/>
          <w:lang w:val="uk-UA"/>
        </w:rPr>
        <w:t>жовтня</w:t>
      </w:r>
      <w:r w:rsidRPr="00131AFE">
        <w:rPr>
          <w:rFonts w:cs="Arial"/>
          <w:sz w:val="24"/>
          <w:shd w:val="clear" w:color="auto" w:fill="FFFFFF"/>
        </w:rPr>
        <w:t> </w:t>
      </w:r>
      <w:r w:rsidRPr="00131AFE">
        <w:rPr>
          <w:rFonts w:cs="Arial"/>
          <w:sz w:val="24"/>
          <w:shd w:val="clear" w:color="auto" w:fill="FFFFFF"/>
          <w:lang w:val="uk-UA"/>
        </w:rPr>
        <w:t>1996</w:t>
      </w:r>
      <w:r w:rsidRPr="00131AFE">
        <w:rPr>
          <w:rFonts w:cs="Arial"/>
          <w:sz w:val="24"/>
          <w:shd w:val="clear" w:color="auto" w:fill="FFFFFF"/>
        </w:rPr>
        <w:t> </w:t>
      </w:r>
      <w:r w:rsidRPr="00131AFE">
        <w:rPr>
          <w:rFonts w:cs="Arial"/>
          <w:sz w:val="24"/>
          <w:shd w:val="clear" w:color="auto" w:fill="FFFFFF"/>
          <w:lang w:val="uk-UA"/>
        </w:rPr>
        <w:t>року №</w:t>
      </w:r>
      <w:r w:rsidRPr="00131AFE">
        <w:rPr>
          <w:rFonts w:cs="Arial"/>
          <w:sz w:val="24"/>
          <w:shd w:val="clear" w:color="auto" w:fill="FFFFFF"/>
        </w:rPr>
        <w:t> </w:t>
      </w:r>
      <w:r w:rsidRPr="00131AFE">
        <w:rPr>
          <w:rFonts w:cs="Arial"/>
          <w:sz w:val="24"/>
          <w:shd w:val="clear" w:color="auto" w:fill="FFFFFF"/>
          <w:lang w:val="uk-UA"/>
        </w:rPr>
        <w:t>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зареєстрованого в Міністерстві юстиції України 11</w:t>
      </w:r>
      <w:r w:rsidRPr="00131AFE">
        <w:rPr>
          <w:rFonts w:cs="Arial"/>
          <w:sz w:val="24"/>
          <w:shd w:val="clear" w:color="auto" w:fill="FFFFFF"/>
        </w:rPr>
        <w:t> </w:t>
      </w:r>
      <w:r w:rsidRPr="00131AFE">
        <w:rPr>
          <w:rFonts w:cs="Arial"/>
          <w:sz w:val="24"/>
          <w:shd w:val="clear" w:color="auto" w:fill="FFFFFF"/>
          <w:lang w:val="uk-UA"/>
        </w:rPr>
        <w:t>жовтня 1996 року за № 593/1618 (із змінами)</w:t>
      </w:r>
      <w:r w:rsidRPr="00131AFE">
        <w:rPr>
          <w:rFonts w:cs="Arial"/>
          <w:sz w:val="24"/>
          <w:szCs w:val="24"/>
          <w:lang w:val="uk-UA"/>
        </w:rPr>
        <w:t>.</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lang w:val="uk-UA"/>
        </w:rPr>
        <w:t xml:space="preserve"> </w:t>
      </w:r>
      <w:r w:rsidRPr="00131AFE">
        <w:rPr>
          <w:rFonts w:cs="Arial"/>
          <w:sz w:val="24"/>
          <w:szCs w:val="24"/>
        </w:rPr>
        <w:t>Враховано видатки по обов’язкових виплатах, до яких відносяться посадові оклади, надбавки за ранг та вислугу років, враховано матеріальну допомогу на оздоровлення у розмірі середньомісячної заробітної плати; також передбачені видатки на доплату робітникам до мінімальної заробітної плати</w:t>
      </w:r>
      <w:r w:rsidRPr="00131AFE">
        <w:rPr>
          <w:rFonts w:cs="Arial"/>
          <w:sz w:val="24"/>
          <w:szCs w:val="24"/>
          <w:lang w:val="uk-UA"/>
        </w:rPr>
        <w:t xml:space="preserve"> та доплата за роботу у нічний час</w:t>
      </w:r>
      <w:r w:rsidRPr="00131AFE">
        <w:rPr>
          <w:rFonts w:cs="Arial"/>
          <w:sz w:val="24"/>
          <w:szCs w:val="24"/>
        </w:rPr>
        <w:t xml:space="preserve">. </w:t>
      </w:r>
      <w:r w:rsidRPr="00131AFE">
        <w:rPr>
          <w:rFonts w:cs="Arial"/>
          <w:sz w:val="24"/>
          <w:szCs w:val="24"/>
          <w:lang w:val="uk-UA"/>
        </w:rPr>
        <w:t>Передбачен</w:t>
      </w:r>
      <w:r>
        <w:rPr>
          <w:rFonts w:cs="Arial"/>
          <w:sz w:val="24"/>
          <w:szCs w:val="24"/>
          <w:lang w:val="uk-UA"/>
        </w:rPr>
        <w:t>і видатки на стимулюючі виплати.</w:t>
      </w:r>
      <w:r w:rsidRPr="00131AFE">
        <w:rPr>
          <w:rFonts w:cs="Arial"/>
          <w:sz w:val="24"/>
          <w:szCs w:val="24"/>
          <w:lang w:val="uk-UA"/>
        </w:rPr>
        <w:t xml:space="preserve"> Передбачені бюджетні асигнування на вакантні посади з розрахунку посадових окладів з урахуванням надбавки за ранг.  </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 xml:space="preserve">КЕКВ 2120 „Нарахування на заробітну плату” – 22,0 відсотка від фонду оплати праці. </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КЕКВ 2210 „Предмети, матеріали, обладнання та інвентар” розрахунок видатків проведено згідно аналізу придбання матеріалів та предметів по установі у 201</w:t>
      </w:r>
      <w:r w:rsidRPr="00131AFE">
        <w:rPr>
          <w:rFonts w:cs="Arial"/>
          <w:sz w:val="24"/>
          <w:szCs w:val="24"/>
          <w:lang w:val="uk-UA"/>
        </w:rPr>
        <w:t>9</w:t>
      </w:r>
      <w:r w:rsidRPr="00131AFE">
        <w:rPr>
          <w:rFonts w:cs="Arial"/>
          <w:sz w:val="24"/>
          <w:szCs w:val="24"/>
        </w:rPr>
        <w:t xml:space="preserve"> році та попередніх роках, розрахунок видатків на утримання транспортних засобів здійснено згідно даних про склад автотранспортної техніки, фактичних витрат за 201</w:t>
      </w:r>
      <w:r w:rsidRPr="00131AFE">
        <w:rPr>
          <w:rFonts w:cs="Arial"/>
          <w:sz w:val="24"/>
          <w:szCs w:val="24"/>
          <w:lang w:val="uk-UA"/>
        </w:rPr>
        <w:t>8</w:t>
      </w:r>
      <w:r w:rsidRPr="00131AFE">
        <w:rPr>
          <w:rFonts w:cs="Arial"/>
          <w:sz w:val="24"/>
          <w:szCs w:val="24"/>
        </w:rPr>
        <w:t>-201</w:t>
      </w:r>
      <w:r w:rsidRPr="00131AFE">
        <w:rPr>
          <w:rFonts w:cs="Arial"/>
          <w:sz w:val="24"/>
          <w:szCs w:val="24"/>
          <w:lang w:val="uk-UA"/>
        </w:rPr>
        <w:t>9</w:t>
      </w:r>
      <w:r w:rsidRPr="00131AFE">
        <w:rPr>
          <w:rFonts w:cs="Arial"/>
          <w:sz w:val="24"/>
          <w:szCs w:val="24"/>
        </w:rPr>
        <w:t xml:space="preserve"> роки, норм витрат на паливно-мастильні матеріали, запчастини та поточний ремонт.</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КЕКВ 2240 „Оплата послуг (крім комунальних)” враховано видатки: на оплату послуг зв’язку – абонентської плати, послуги Інтернету, оплата експлуатаційних послуг, пов’язаних з утриманням районної ради,  страхування транспортних засобів, транспортні послуги, оплата видатків за висвітлення діяльності районної ради на радіо, оплату за підтримку веб-сайту та інше.</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 xml:space="preserve">КЕКВ 2270 „Оплата комунальних послуг та енергоносіїв” – передбачено стовідсоткове забезпечення потреби в енергоносіях. Видатки заплановані виходячи  з середньорічних показників споживання у натуральних одиницях у сумі </w:t>
      </w:r>
      <w:r>
        <w:rPr>
          <w:rFonts w:cs="Arial"/>
          <w:sz w:val="24"/>
          <w:szCs w:val="24"/>
          <w:lang w:val="uk-UA"/>
        </w:rPr>
        <w:t>219,9</w:t>
      </w:r>
      <w:r w:rsidRPr="00131AFE">
        <w:rPr>
          <w:rFonts w:cs="Arial"/>
          <w:sz w:val="24"/>
          <w:szCs w:val="24"/>
        </w:rPr>
        <w:t xml:space="preserve"> тис. грн, що на </w:t>
      </w:r>
      <w:r>
        <w:rPr>
          <w:rFonts w:cs="Arial"/>
          <w:sz w:val="24"/>
          <w:szCs w:val="24"/>
          <w:lang w:val="uk-UA"/>
        </w:rPr>
        <w:t>39,1</w:t>
      </w:r>
      <w:r w:rsidRPr="00131AFE">
        <w:rPr>
          <w:rFonts w:cs="Arial"/>
          <w:sz w:val="24"/>
          <w:szCs w:val="24"/>
        </w:rPr>
        <w:t xml:space="preserve"> тис. грн або на </w:t>
      </w:r>
      <w:r>
        <w:rPr>
          <w:rFonts w:cs="Arial"/>
          <w:sz w:val="24"/>
          <w:szCs w:val="24"/>
          <w:lang w:val="uk-UA"/>
        </w:rPr>
        <w:t>17,8</w:t>
      </w:r>
      <w:r w:rsidRPr="00131AFE">
        <w:rPr>
          <w:rFonts w:cs="Arial"/>
          <w:sz w:val="24"/>
          <w:szCs w:val="24"/>
        </w:rPr>
        <w:t xml:space="preserve"> відсотка </w:t>
      </w:r>
      <w:r w:rsidRPr="00131AFE">
        <w:rPr>
          <w:rFonts w:cs="Arial"/>
          <w:sz w:val="24"/>
          <w:szCs w:val="24"/>
          <w:lang w:val="uk-UA"/>
        </w:rPr>
        <w:t>менше</w:t>
      </w:r>
      <w:r w:rsidRPr="00131AFE">
        <w:rPr>
          <w:rFonts w:cs="Arial"/>
          <w:sz w:val="24"/>
          <w:szCs w:val="24"/>
        </w:rPr>
        <w:t>, ніж у 201</w:t>
      </w:r>
      <w:r w:rsidRPr="00131AFE">
        <w:rPr>
          <w:rFonts w:cs="Arial"/>
          <w:sz w:val="24"/>
          <w:szCs w:val="24"/>
          <w:lang w:val="uk-UA"/>
        </w:rPr>
        <w:t>9</w:t>
      </w:r>
      <w:r w:rsidRPr="00131AFE">
        <w:rPr>
          <w:rFonts w:cs="Arial"/>
          <w:sz w:val="24"/>
          <w:szCs w:val="24"/>
        </w:rPr>
        <w:t> році (</w:t>
      </w:r>
      <w:r w:rsidRPr="00131AFE">
        <w:rPr>
          <w:rFonts w:cs="Arial"/>
          <w:i/>
          <w:sz w:val="24"/>
          <w:szCs w:val="24"/>
        </w:rPr>
        <w:t>20</w:t>
      </w:r>
      <w:r>
        <w:rPr>
          <w:rFonts w:cs="Arial"/>
          <w:i/>
          <w:sz w:val="24"/>
          <w:szCs w:val="24"/>
          <w:lang w:val="uk-UA"/>
        </w:rPr>
        <w:t>19</w:t>
      </w:r>
      <w:r w:rsidRPr="00131AFE">
        <w:rPr>
          <w:rFonts w:cs="Arial"/>
          <w:i/>
          <w:sz w:val="24"/>
          <w:szCs w:val="24"/>
        </w:rPr>
        <w:t xml:space="preserve"> рік – </w:t>
      </w:r>
      <w:r w:rsidRPr="00131AFE">
        <w:rPr>
          <w:rFonts w:cs="Arial"/>
          <w:i/>
          <w:sz w:val="24"/>
          <w:szCs w:val="24"/>
          <w:lang w:val="uk-UA"/>
        </w:rPr>
        <w:t>259,0</w:t>
      </w:r>
      <w:r w:rsidRPr="00131AFE">
        <w:rPr>
          <w:rFonts w:cs="Arial"/>
          <w:i/>
          <w:sz w:val="24"/>
          <w:szCs w:val="24"/>
        </w:rPr>
        <w:t> тис. грн</w:t>
      </w:r>
      <w:r w:rsidRPr="00131AFE">
        <w:rPr>
          <w:rFonts w:cs="Arial"/>
          <w:sz w:val="24"/>
          <w:szCs w:val="24"/>
        </w:rPr>
        <w:t xml:space="preserve">) та на </w:t>
      </w:r>
      <w:r>
        <w:rPr>
          <w:rFonts w:cs="Arial"/>
          <w:sz w:val="24"/>
          <w:szCs w:val="24"/>
          <w:lang w:val="uk-UA"/>
        </w:rPr>
        <w:t>35,0</w:t>
      </w:r>
      <w:r w:rsidRPr="00131AFE">
        <w:rPr>
          <w:rFonts w:cs="Arial"/>
          <w:sz w:val="24"/>
          <w:szCs w:val="24"/>
        </w:rPr>
        <w:t xml:space="preserve"> тис. грн </w:t>
      </w:r>
      <w:r w:rsidRPr="00131AFE">
        <w:rPr>
          <w:rFonts w:cs="Arial"/>
          <w:sz w:val="24"/>
          <w:szCs w:val="24"/>
          <w:lang w:val="uk-UA"/>
        </w:rPr>
        <w:t>менше</w:t>
      </w:r>
      <w:r w:rsidRPr="00131AFE">
        <w:rPr>
          <w:rFonts w:cs="Arial"/>
          <w:sz w:val="24"/>
          <w:szCs w:val="24"/>
        </w:rPr>
        <w:t>, ніж у 201</w:t>
      </w:r>
      <w:r w:rsidRPr="00131AFE">
        <w:rPr>
          <w:rFonts w:cs="Arial"/>
          <w:sz w:val="24"/>
          <w:szCs w:val="24"/>
          <w:lang w:val="uk-UA"/>
        </w:rPr>
        <w:t>8</w:t>
      </w:r>
      <w:r w:rsidRPr="00131AFE">
        <w:rPr>
          <w:rFonts w:cs="Arial"/>
          <w:sz w:val="24"/>
          <w:szCs w:val="24"/>
        </w:rPr>
        <w:t xml:space="preserve"> році (</w:t>
      </w:r>
      <w:r w:rsidRPr="00131AFE">
        <w:rPr>
          <w:rFonts w:cs="Arial"/>
          <w:i/>
          <w:sz w:val="24"/>
          <w:szCs w:val="24"/>
        </w:rPr>
        <w:t>201</w:t>
      </w:r>
      <w:r w:rsidRPr="00131AFE">
        <w:rPr>
          <w:rFonts w:cs="Arial"/>
          <w:i/>
          <w:sz w:val="24"/>
          <w:szCs w:val="24"/>
          <w:lang w:val="uk-UA"/>
        </w:rPr>
        <w:t>8</w:t>
      </w:r>
      <w:r w:rsidRPr="00131AFE">
        <w:rPr>
          <w:rFonts w:cs="Arial"/>
          <w:i/>
          <w:sz w:val="24"/>
          <w:szCs w:val="24"/>
        </w:rPr>
        <w:t> рік –</w:t>
      </w:r>
      <w:r w:rsidRPr="00131AFE">
        <w:rPr>
          <w:rFonts w:cs="Arial"/>
          <w:sz w:val="24"/>
          <w:szCs w:val="24"/>
        </w:rPr>
        <w:t xml:space="preserve"> </w:t>
      </w:r>
      <w:r w:rsidRPr="00131AFE">
        <w:rPr>
          <w:rFonts w:cs="Arial"/>
          <w:sz w:val="24"/>
          <w:szCs w:val="24"/>
          <w:lang w:val="uk-UA"/>
        </w:rPr>
        <w:t>254,9</w:t>
      </w:r>
      <w:r w:rsidRPr="00131AFE">
        <w:rPr>
          <w:rFonts w:cs="Arial"/>
          <w:i/>
          <w:sz w:val="24"/>
          <w:szCs w:val="24"/>
        </w:rPr>
        <w:t> тис. грн</w:t>
      </w:r>
      <w:r w:rsidRPr="00131AFE">
        <w:rPr>
          <w:rFonts w:cs="Arial"/>
          <w:sz w:val="24"/>
          <w:szCs w:val="24"/>
        </w:rPr>
        <w:t>).</w:t>
      </w:r>
    </w:p>
    <w:p w:rsidR="00904CA5" w:rsidRPr="00131AFE" w:rsidRDefault="00904CA5" w:rsidP="00C117C2">
      <w:pPr>
        <w:widowControl/>
        <w:overflowPunct/>
        <w:autoSpaceDE/>
        <w:autoSpaceDN/>
        <w:adjustRightInd/>
        <w:spacing w:line="240" w:lineRule="auto"/>
        <w:ind w:firstLine="567"/>
        <w:textAlignment w:val="auto"/>
        <w:rPr>
          <w:rFonts w:cs="Arial"/>
          <w:b/>
          <w:sz w:val="24"/>
          <w:szCs w:val="24"/>
        </w:rPr>
      </w:pPr>
    </w:p>
    <w:p w:rsidR="00904CA5" w:rsidRPr="00131AFE" w:rsidRDefault="00904CA5" w:rsidP="00C117C2">
      <w:pPr>
        <w:widowControl/>
        <w:overflowPunct/>
        <w:autoSpaceDE/>
        <w:autoSpaceDN/>
        <w:adjustRightInd/>
        <w:spacing w:line="240" w:lineRule="auto"/>
        <w:ind w:firstLine="567"/>
        <w:textAlignment w:val="auto"/>
        <w:rPr>
          <w:rFonts w:cs="Arial"/>
          <w:b/>
          <w:sz w:val="24"/>
          <w:szCs w:val="24"/>
        </w:rPr>
      </w:pPr>
      <w:r w:rsidRPr="00131AFE">
        <w:rPr>
          <w:rFonts w:cs="Arial"/>
          <w:b/>
          <w:sz w:val="24"/>
          <w:szCs w:val="24"/>
        </w:rPr>
        <w:t>ПКВКМБ 0180 «Інша діяльність у сфері державного управління»</w:t>
      </w:r>
    </w:p>
    <w:p w:rsidR="00904CA5" w:rsidRPr="00131AFE" w:rsidRDefault="00904CA5" w:rsidP="00C117C2">
      <w:pPr>
        <w:widowControl/>
        <w:overflowPunct/>
        <w:autoSpaceDE/>
        <w:autoSpaceDN/>
        <w:adjustRightInd/>
        <w:spacing w:line="240" w:lineRule="auto"/>
        <w:ind w:firstLine="567"/>
        <w:textAlignment w:val="auto"/>
        <w:rPr>
          <w:rFonts w:cs="Arial"/>
          <w:i/>
          <w:sz w:val="24"/>
          <w:szCs w:val="24"/>
        </w:rPr>
      </w:pPr>
      <w:r w:rsidRPr="00131AFE">
        <w:rPr>
          <w:rFonts w:cs="Arial"/>
          <w:sz w:val="24"/>
          <w:szCs w:val="24"/>
        </w:rPr>
        <w:t xml:space="preserve">Обсяг видатків за </w:t>
      </w:r>
      <w:r w:rsidRPr="00131AFE">
        <w:rPr>
          <w:rFonts w:cs="Arial"/>
          <w:bCs/>
          <w:sz w:val="24"/>
          <w:szCs w:val="24"/>
        </w:rPr>
        <w:t>ПКВКМБ</w:t>
      </w:r>
      <w:r w:rsidRPr="00131AFE">
        <w:rPr>
          <w:rFonts w:cs="Arial"/>
          <w:sz w:val="24"/>
          <w:szCs w:val="24"/>
        </w:rPr>
        <w:t xml:space="preserve"> 0180 «</w:t>
      </w:r>
      <w:r w:rsidRPr="00131AFE">
        <w:rPr>
          <w:rFonts w:cs="Arial"/>
          <w:bCs/>
          <w:sz w:val="24"/>
          <w:szCs w:val="24"/>
        </w:rPr>
        <w:t>Інша діяльність у сфері державного управління» включений до про</w:t>
      </w:r>
      <w:r>
        <w:rPr>
          <w:rFonts w:cs="Arial"/>
          <w:bCs/>
          <w:sz w:val="24"/>
          <w:szCs w:val="24"/>
          <w:lang w:val="uk-UA"/>
        </w:rPr>
        <w:t>є</w:t>
      </w:r>
      <w:r>
        <w:rPr>
          <w:rFonts w:cs="Arial"/>
          <w:bCs/>
          <w:sz w:val="24"/>
          <w:szCs w:val="24"/>
        </w:rPr>
        <w:t>кту районного бюджету на 20</w:t>
      </w:r>
      <w:r>
        <w:rPr>
          <w:rFonts w:cs="Arial"/>
          <w:bCs/>
          <w:sz w:val="24"/>
          <w:szCs w:val="24"/>
          <w:lang w:val="uk-UA"/>
        </w:rPr>
        <w:t>20</w:t>
      </w:r>
      <w:r w:rsidRPr="00131AFE">
        <w:rPr>
          <w:rFonts w:cs="Arial"/>
          <w:bCs/>
          <w:sz w:val="24"/>
          <w:szCs w:val="24"/>
        </w:rPr>
        <w:t xml:space="preserve"> рік в сумі </w:t>
      </w:r>
      <w:r w:rsidRPr="00131AFE">
        <w:rPr>
          <w:rFonts w:cs="Arial"/>
          <w:bCs/>
          <w:sz w:val="24"/>
          <w:szCs w:val="24"/>
          <w:lang w:val="uk-UA"/>
        </w:rPr>
        <w:t>54,5</w:t>
      </w:r>
      <w:r w:rsidRPr="00131AFE">
        <w:rPr>
          <w:rFonts w:cs="Arial"/>
          <w:bCs/>
          <w:sz w:val="24"/>
          <w:szCs w:val="24"/>
        </w:rPr>
        <w:t> тис. грн</w:t>
      </w:r>
      <w:r w:rsidRPr="00131AFE">
        <w:rPr>
          <w:rFonts w:cs="Arial"/>
          <w:i/>
          <w:sz w:val="24"/>
          <w:szCs w:val="24"/>
        </w:rPr>
        <w:t>.</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bCs/>
          <w:sz w:val="24"/>
          <w:szCs w:val="24"/>
        </w:rPr>
        <w:t>Враховано видатки</w:t>
      </w:r>
      <w:r w:rsidRPr="00131AFE">
        <w:rPr>
          <w:rFonts w:cs="Arial"/>
          <w:sz w:val="24"/>
          <w:szCs w:val="24"/>
        </w:rPr>
        <w:t xml:space="preserve">  за рахунок іншої субвенції з обласного бюджету:</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 xml:space="preserve">-  на забезпечення безперебійного функціонування інформаційно-аналітичної системи моніторингу виконання місцевих бюджетів області в сумі </w:t>
      </w:r>
      <w:r w:rsidRPr="00131AFE">
        <w:rPr>
          <w:rFonts w:cs="Arial"/>
          <w:sz w:val="24"/>
          <w:szCs w:val="24"/>
          <w:lang w:val="uk-UA"/>
        </w:rPr>
        <w:t>6,5</w:t>
      </w:r>
      <w:r w:rsidRPr="00131AFE">
        <w:rPr>
          <w:rFonts w:cs="Arial"/>
          <w:sz w:val="24"/>
          <w:szCs w:val="24"/>
        </w:rPr>
        <w:t xml:space="preserve"> тис. грн.;</w:t>
      </w:r>
    </w:p>
    <w:p w:rsidR="00904CA5" w:rsidRPr="00131AFE" w:rsidRDefault="00904CA5" w:rsidP="00C117C2">
      <w:pPr>
        <w:widowControl/>
        <w:overflowPunct/>
        <w:autoSpaceDE/>
        <w:autoSpaceDN/>
        <w:adjustRightInd/>
        <w:spacing w:line="240" w:lineRule="auto"/>
        <w:ind w:firstLine="567"/>
        <w:textAlignment w:val="auto"/>
        <w:rPr>
          <w:rFonts w:cs="Arial"/>
          <w:sz w:val="24"/>
          <w:szCs w:val="24"/>
        </w:rPr>
      </w:pPr>
      <w:r w:rsidRPr="00131AFE">
        <w:rPr>
          <w:rFonts w:cs="Arial"/>
          <w:sz w:val="24"/>
          <w:szCs w:val="24"/>
        </w:rPr>
        <w:t>-   на впровадження системи відеоконференцзв'язку – 16,8 тис.грн.</w:t>
      </w:r>
    </w:p>
    <w:p w:rsidR="00904CA5" w:rsidRPr="00FB15F6" w:rsidRDefault="00904CA5" w:rsidP="00C117C2">
      <w:pPr>
        <w:widowControl/>
        <w:overflowPunct/>
        <w:autoSpaceDE/>
        <w:autoSpaceDN/>
        <w:adjustRightInd/>
        <w:spacing w:line="240" w:lineRule="auto"/>
        <w:ind w:firstLine="567"/>
        <w:textAlignment w:val="auto"/>
        <w:rPr>
          <w:rFonts w:cs="Arial"/>
          <w:i/>
          <w:sz w:val="24"/>
          <w:szCs w:val="24"/>
        </w:rPr>
      </w:pPr>
      <w:r w:rsidRPr="00131AFE">
        <w:rPr>
          <w:rFonts w:cs="Arial"/>
          <w:sz w:val="24"/>
          <w:szCs w:val="24"/>
        </w:rPr>
        <w:t xml:space="preserve">За рахунок коштів районного бюджету передбачені видатки на оплату природного газу на підтримання «вічного вогню» на Меморіалі радянським воїнам, підпільникам і землякам – </w:t>
      </w:r>
      <w:r w:rsidRPr="00131AFE">
        <w:rPr>
          <w:rFonts w:cs="Arial"/>
          <w:sz w:val="24"/>
          <w:szCs w:val="24"/>
          <w:lang w:val="uk-UA"/>
        </w:rPr>
        <w:t>31,2</w:t>
      </w:r>
      <w:r w:rsidRPr="00131AFE">
        <w:rPr>
          <w:rFonts w:cs="Arial"/>
          <w:sz w:val="24"/>
          <w:szCs w:val="24"/>
        </w:rPr>
        <w:t xml:space="preserve"> тис.грн.</w:t>
      </w:r>
    </w:p>
    <w:p w:rsidR="00904CA5" w:rsidRPr="00B05D58" w:rsidRDefault="00904CA5" w:rsidP="00C117C2">
      <w:pPr>
        <w:widowControl/>
        <w:overflowPunct/>
        <w:autoSpaceDE/>
        <w:autoSpaceDN/>
        <w:adjustRightInd/>
        <w:spacing w:line="240" w:lineRule="auto"/>
        <w:ind w:firstLine="567"/>
        <w:textAlignment w:val="auto"/>
        <w:rPr>
          <w:rFonts w:cs="Arial"/>
          <w:sz w:val="24"/>
          <w:szCs w:val="24"/>
        </w:rPr>
      </w:pPr>
    </w:p>
    <w:p w:rsidR="00904CA5" w:rsidRPr="00A24F15" w:rsidRDefault="00904CA5" w:rsidP="00C117C2">
      <w:pPr>
        <w:widowControl/>
        <w:overflowPunct/>
        <w:autoSpaceDE/>
        <w:autoSpaceDN/>
        <w:adjustRightInd/>
        <w:spacing w:line="240" w:lineRule="auto"/>
        <w:ind w:firstLine="567"/>
        <w:textAlignment w:val="auto"/>
        <w:rPr>
          <w:rFonts w:cs="Arial"/>
          <w:b/>
          <w:sz w:val="24"/>
          <w:szCs w:val="24"/>
        </w:rPr>
      </w:pPr>
    </w:p>
    <w:p w:rsidR="00904CA5" w:rsidRPr="00A24F15" w:rsidRDefault="00904CA5" w:rsidP="00C117C2">
      <w:pPr>
        <w:widowControl/>
        <w:overflowPunct/>
        <w:autoSpaceDE/>
        <w:autoSpaceDN/>
        <w:adjustRightInd/>
        <w:spacing w:line="240" w:lineRule="auto"/>
        <w:ind w:firstLine="567"/>
        <w:jc w:val="center"/>
        <w:textAlignment w:val="auto"/>
        <w:rPr>
          <w:rFonts w:cs="Arial"/>
          <w:b/>
          <w:sz w:val="24"/>
          <w:szCs w:val="24"/>
        </w:rPr>
      </w:pPr>
      <w:r w:rsidRPr="00A24F15">
        <w:rPr>
          <w:rFonts w:cs="Arial"/>
          <w:b/>
          <w:sz w:val="24"/>
          <w:szCs w:val="24"/>
        </w:rPr>
        <w:t>ПКВКМБ 1000 «Освіта»</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Pr>
          <w:rFonts w:cs="Arial"/>
          <w:sz w:val="24"/>
          <w:szCs w:val="24"/>
          <w:lang w:val="uk-UA"/>
        </w:rPr>
        <w:t>Освітня галузь у Новопсковському районі представлена</w:t>
      </w:r>
      <w:r w:rsidRPr="00A24F15">
        <w:rPr>
          <w:rFonts w:cs="Arial"/>
          <w:sz w:val="24"/>
          <w:szCs w:val="24"/>
        </w:rPr>
        <w:t xml:space="preserve"> </w:t>
      </w:r>
      <w:r>
        <w:rPr>
          <w:rFonts w:cs="Arial"/>
          <w:sz w:val="24"/>
          <w:szCs w:val="24"/>
          <w:lang w:val="uk-UA"/>
        </w:rPr>
        <w:t>19</w:t>
      </w:r>
      <w:r w:rsidRPr="00A24F15">
        <w:rPr>
          <w:rFonts w:cs="Arial"/>
          <w:sz w:val="24"/>
          <w:szCs w:val="24"/>
        </w:rPr>
        <w:t xml:space="preserve"> загальноосвітні</w:t>
      </w:r>
      <w:r>
        <w:rPr>
          <w:rFonts w:cs="Arial"/>
          <w:sz w:val="24"/>
          <w:szCs w:val="24"/>
          <w:lang w:val="uk-UA"/>
        </w:rPr>
        <w:t>ми</w:t>
      </w:r>
      <w:r w:rsidRPr="00A24F15">
        <w:rPr>
          <w:rFonts w:cs="Arial"/>
          <w:sz w:val="24"/>
          <w:szCs w:val="24"/>
        </w:rPr>
        <w:t xml:space="preserve"> </w:t>
      </w:r>
      <w:r>
        <w:rPr>
          <w:rFonts w:cs="Arial"/>
          <w:sz w:val="24"/>
          <w:szCs w:val="24"/>
        </w:rPr>
        <w:t>навчальни</w:t>
      </w:r>
      <w:r>
        <w:rPr>
          <w:rFonts w:cs="Arial"/>
          <w:sz w:val="24"/>
          <w:szCs w:val="24"/>
          <w:lang w:val="uk-UA"/>
        </w:rPr>
        <w:t>ми</w:t>
      </w:r>
      <w:r w:rsidRPr="00A24F15">
        <w:rPr>
          <w:rFonts w:cs="Arial"/>
          <w:sz w:val="24"/>
          <w:szCs w:val="24"/>
        </w:rPr>
        <w:t xml:space="preserve"> заклад</w:t>
      </w:r>
      <w:r>
        <w:rPr>
          <w:rFonts w:cs="Arial"/>
          <w:sz w:val="24"/>
          <w:szCs w:val="24"/>
          <w:lang w:val="uk-UA"/>
        </w:rPr>
        <w:t>ами</w:t>
      </w:r>
      <w:r>
        <w:rPr>
          <w:rFonts w:cs="Arial"/>
          <w:sz w:val="24"/>
          <w:szCs w:val="24"/>
        </w:rPr>
        <w:t>, Білолуцько</w:t>
      </w:r>
      <w:r>
        <w:rPr>
          <w:rFonts w:cs="Arial"/>
          <w:sz w:val="24"/>
          <w:szCs w:val="24"/>
          <w:lang w:val="uk-UA"/>
        </w:rPr>
        <w:t>ю</w:t>
      </w:r>
      <w:r>
        <w:rPr>
          <w:rFonts w:cs="Arial"/>
          <w:sz w:val="24"/>
          <w:szCs w:val="24"/>
        </w:rPr>
        <w:t xml:space="preserve"> музично</w:t>
      </w:r>
      <w:r>
        <w:rPr>
          <w:rFonts w:cs="Arial"/>
          <w:sz w:val="24"/>
          <w:szCs w:val="24"/>
          <w:lang w:val="uk-UA"/>
        </w:rPr>
        <w:t>ю</w:t>
      </w:r>
      <w:r w:rsidRPr="00A24F15">
        <w:rPr>
          <w:rFonts w:cs="Arial"/>
          <w:sz w:val="24"/>
          <w:szCs w:val="24"/>
        </w:rPr>
        <w:t xml:space="preserve"> школ</w:t>
      </w:r>
      <w:r>
        <w:rPr>
          <w:rFonts w:cs="Arial"/>
          <w:sz w:val="24"/>
          <w:szCs w:val="24"/>
          <w:lang w:val="uk-UA"/>
        </w:rPr>
        <w:t>ою</w:t>
      </w:r>
      <w:r>
        <w:rPr>
          <w:rFonts w:cs="Arial"/>
          <w:sz w:val="24"/>
          <w:szCs w:val="24"/>
        </w:rPr>
        <w:t>, Новопсковськ</w:t>
      </w:r>
      <w:r>
        <w:rPr>
          <w:rFonts w:cs="Arial"/>
          <w:sz w:val="24"/>
          <w:szCs w:val="24"/>
          <w:lang w:val="uk-UA"/>
        </w:rPr>
        <w:t>им</w:t>
      </w:r>
      <w:r>
        <w:rPr>
          <w:rFonts w:cs="Arial"/>
          <w:sz w:val="24"/>
          <w:szCs w:val="24"/>
        </w:rPr>
        <w:t xml:space="preserve"> будинк</w:t>
      </w:r>
      <w:r>
        <w:rPr>
          <w:rFonts w:cs="Arial"/>
          <w:sz w:val="24"/>
          <w:szCs w:val="24"/>
          <w:lang w:val="uk-UA"/>
        </w:rPr>
        <w:t>ом</w:t>
      </w:r>
      <w:r w:rsidRPr="00A24F15">
        <w:rPr>
          <w:rFonts w:cs="Arial"/>
          <w:sz w:val="24"/>
          <w:szCs w:val="24"/>
        </w:rPr>
        <w:t xml:space="preserve"> дитячо – ю</w:t>
      </w:r>
      <w:r>
        <w:rPr>
          <w:rFonts w:cs="Arial"/>
          <w:sz w:val="24"/>
          <w:szCs w:val="24"/>
        </w:rPr>
        <w:t>нацької творчості та структурн</w:t>
      </w:r>
      <w:r>
        <w:rPr>
          <w:rFonts w:cs="Arial"/>
          <w:sz w:val="24"/>
          <w:szCs w:val="24"/>
          <w:lang w:val="uk-UA"/>
        </w:rPr>
        <w:t>ими</w:t>
      </w:r>
      <w:r>
        <w:rPr>
          <w:rFonts w:cs="Arial"/>
          <w:sz w:val="24"/>
          <w:szCs w:val="24"/>
        </w:rPr>
        <w:t xml:space="preserve"> підрозді</w:t>
      </w:r>
      <w:r>
        <w:rPr>
          <w:rFonts w:cs="Arial"/>
          <w:sz w:val="24"/>
          <w:szCs w:val="24"/>
          <w:lang w:val="uk-UA"/>
        </w:rPr>
        <w:t>лами</w:t>
      </w:r>
      <w:r>
        <w:rPr>
          <w:rFonts w:cs="Arial"/>
          <w:sz w:val="24"/>
          <w:szCs w:val="24"/>
        </w:rPr>
        <w:t xml:space="preserve"> відділу освіти:  методичн</w:t>
      </w:r>
      <w:r>
        <w:rPr>
          <w:rFonts w:cs="Arial"/>
          <w:sz w:val="24"/>
          <w:szCs w:val="24"/>
          <w:lang w:val="uk-UA"/>
        </w:rPr>
        <w:t>им</w:t>
      </w:r>
      <w:r>
        <w:rPr>
          <w:rFonts w:cs="Arial"/>
          <w:sz w:val="24"/>
          <w:szCs w:val="24"/>
        </w:rPr>
        <w:t xml:space="preserve"> кабінет</w:t>
      </w:r>
      <w:r>
        <w:rPr>
          <w:rFonts w:cs="Arial"/>
          <w:sz w:val="24"/>
          <w:szCs w:val="24"/>
          <w:lang w:val="uk-UA"/>
        </w:rPr>
        <w:t>ом</w:t>
      </w:r>
      <w:r>
        <w:rPr>
          <w:rFonts w:cs="Arial"/>
          <w:sz w:val="24"/>
          <w:szCs w:val="24"/>
        </w:rPr>
        <w:t>,  централізовано</w:t>
      </w:r>
      <w:r>
        <w:rPr>
          <w:rFonts w:cs="Arial"/>
          <w:sz w:val="24"/>
          <w:szCs w:val="24"/>
          <w:lang w:val="uk-UA"/>
        </w:rPr>
        <w:t>ю</w:t>
      </w:r>
      <w:r>
        <w:rPr>
          <w:rFonts w:cs="Arial"/>
          <w:sz w:val="24"/>
          <w:szCs w:val="24"/>
        </w:rPr>
        <w:t xml:space="preserve"> бухгалтері</w:t>
      </w:r>
      <w:r>
        <w:rPr>
          <w:rFonts w:cs="Arial"/>
          <w:sz w:val="24"/>
          <w:szCs w:val="24"/>
          <w:lang w:val="uk-UA"/>
        </w:rPr>
        <w:t>єю</w:t>
      </w:r>
      <w:r>
        <w:rPr>
          <w:rFonts w:cs="Arial"/>
          <w:sz w:val="24"/>
          <w:szCs w:val="24"/>
        </w:rPr>
        <w:t xml:space="preserve"> та груп</w:t>
      </w:r>
      <w:r>
        <w:rPr>
          <w:rFonts w:cs="Arial"/>
          <w:sz w:val="24"/>
          <w:szCs w:val="24"/>
          <w:lang w:val="uk-UA"/>
        </w:rPr>
        <w:t>ою</w:t>
      </w:r>
      <w:r w:rsidRPr="00A24F15">
        <w:rPr>
          <w:rFonts w:cs="Arial"/>
          <w:sz w:val="24"/>
          <w:szCs w:val="24"/>
        </w:rPr>
        <w:t xml:space="preserve"> господарського з</w:t>
      </w:r>
      <w:r>
        <w:rPr>
          <w:rFonts w:cs="Arial"/>
          <w:sz w:val="24"/>
          <w:szCs w:val="24"/>
        </w:rPr>
        <w:t>абезпечення. У порівнянні з 201</w:t>
      </w:r>
      <w:r>
        <w:rPr>
          <w:rFonts w:cs="Arial"/>
          <w:sz w:val="24"/>
          <w:szCs w:val="24"/>
          <w:lang w:val="uk-UA"/>
        </w:rPr>
        <w:t>9</w:t>
      </w:r>
      <w:r w:rsidRPr="00A24F15">
        <w:rPr>
          <w:rFonts w:cs="Arial"/>
          <w:sz w:val="24"/>
          <w:szCs w:val="24"/>
        </w:rPr>
        <w:t xml:space="preserve"> роком мережа освітніх установ зменшена у зв‘язку з передачею </w:t>
      </w:r>
      <w:r>
        <w:rPr>
          <w:rFonts w:cs="Arial"/>
          <w:sz w:val="24"/>
          <w:szCs w:val="24"/>
          <w:lang w:val="uk-UA"/>
        </w:rPr>
        <w:t>Заайдарівської ЗОШ І-ІІ ступенів</w:t>
      </w:r>
      <w:r w:rsidRPr="00A24F15">
        <w:rPr>
          <w:rFonts w:cs="Arial"/>
          <w:sz w:val="24"/>
          <w:szCs w:val="24"/>
        </w:rPr>
        <w:t xml:space="preserve"> у власність Новопсковської селищної ради.</w:t>
      </w:r>
    </w:p>
    <w:p w:rsidR="00904CA5" w:rsidRPr="008E3445" w:rsidRDefault="00904CA5" w:rsidP="00C117C2">
      <w:pPr>
        <w:widowControl/>
        <w:overflowPunct/>
        <w:autoSpaceDE/>
        <w:autoSpaceDN/>
        <w:adjustRightInd/>
        <w:spacing w:line="240" w:lineRule="auto"/>
        <w:ind w:firstLine="567"/>
        <w:textAlignment w:val="auto"/>
        <w:rPr>
          <w:rFonts w:cs="Arial"/>
          <w:i/>
          <w:sz w:val="24"/>
          <w:szCs w:val="24"/>
          <w:lang w:val="uk-UA"/>
        </w:rPr>
      </w:pPr>
      <w:r w:rsidRPr="008E3445">
        <w:rPr>
          <w:rFonts w:cs="Arial"/>
          <w:sz w:val="24"/>
          <w:szCs w:val="24"/>
        </w:rPr>
        <w:t xml:space="preserve"> В проекті районного бюджету на 20</w:t>
      </w:r>
      <w:r w:rsidRPr="008E3445">
        <w:rPr>
          <w:rFonts w:cs="Arial"/>
          <w:sz w:val="24"/>
          <w:szCs w:val="24"/>
          <w:lang w:val="uk-UA"/>
        </w:rPr>
        <w:t>20</w:t>
      </w:r>
      <w:r w:rsidRPr="008E3445">
        <w:rPr>
          <w:rFonts w:cs="Arial"/>
          <w:sz w:val="24"/>
          <w:szCs w:val="24"/>
        </w:rPr>
        <w:t xml:space="preserve"> рік бюджетні призначення на утримання закладів освіти районного підпорядкування враховані в сумі </w:t>
      </w:r>
      <w:r w:rsidRPr="008E3445">
        <w:rPr>
          <w:rFonts w:cs="Arial"/>
          <w:sz w:val="24"/>
          <w:szCs w:val="24"/>
          <w:lang w:val="uk-UA"/>
        </w:rPr>
        <w:t xml:space="preserve">77224,0 </w:t>
      </w:r>
      <w:r w:rsidRPr="008E3445">
        <w:rPr>
          <w:rFonts w:cs="Arial"/>
          <w:sz w:val="24"/>
          <w:szCs w:val="24"/>
        </w:rPr>
        <w:t>тис. грн, що менше видатків 201</w:t>
      </w:r>
      <w:r w:rsidRPr="008E3445">
        <w:rPr>
          <w:rFonts w:cs="Arial"/>
          <w:sz w:val="24"/>
          <w:szCs w:val="24"/>
          <w:lang w:val="uk-UA"/>
        </w:rPr>
        <w:t>9</w:t>
      </w:r>
      <w:r w:rsidRPr="008E3445">
        <w:rPr>
          <w:rFonts w:cs="Arial"/>
          <w:sz w:val="24"/>
          <w:szCs w:val="24"/>
        </w:rPr>
        <w:t xml:space="preserve"> року на </w:t>
      </w:r>
      <w:r>
        <w:rPr>
          <w:rFonts w:cs="Arial"/>
          <w:sz w:val="24"/>
          <w:szCs w:val="24"/>
          <w:lang w:val="uk-UA"/>
        </w:rPr>
        <w:t>818,2</w:t>
      </w:r>
      <w:r w:rsidRPr="008E3445">
        <w:rPr>
          <w:rFonts w:cs="Arial"/>
          <w:sz w:val="24"/>
          <w:szCs w:val="24"/>
        </w:rPr>
        <w:t xml:space="preserve"> тис. грн або на </w:t>
      </w:r>
      <w:r>
        <w:rPr>
          <w:rFonts w:cs="Arial"/>
          <w:sz w:val="24"/>
          <w:szCs w:val="24"/>
          <w:lang w:val="uk-UA"/>
        </w:rPr>
        <w:t>1,1</w:t>
      </w:r>
      <w:r w:rsidRPr="008E3445">
        <w:rPr>
          <w:rFonts w:cs="Arial"/>
          <w:sz w:val="24"/>
          <w:szCs w:val="24"/>
        </w:rPr>
        <w:t> відсотк</w:t>
      </w:r>
      <w:r w:rsidRPr="008E3445">
        <w:rPr>
          <w:rFonts w:cs="Arial"/>
          <w:sz w:val="24"/>
          <w:szCs w:val="24"/>
          <w:lang w:val="uk-UA"/>
        </w:rPr>
        <w:t>и</w:t>
      </w:r>
      <w:r w:rsidRPr="008E3445">
        <w:rPr>
          <w:rFonts w:cs="Arial"/>
          <w:sz w:val="24"/>
          <w:szCs w:val="24"/>
        </w:rPr>
        <w:t xml:space="preserve"> </w:t>
      </w:r>
      <w:r w:rsidRPr="008E3445">
        <w:rPr>
          <w:rFonts w:cs="Arial"/>
          <w:i/>
          <w:sz w:val="24"/>
          <w:szCs w:val="24"/>
        </w:rPr>
        <w:t>(затверджено на 201</w:t>
      </w:r>
      <w:r w:rsidRPr="008E3445">
        <w:rPr>
          <w:rFonts w:cs="Arial"/>
          <w:i/>
          <w:sz w:val="24"/>
          <w:szCs w:val="24"/>
          <w:lang w:val="uk-UA"/>
        </w:rPr>
        <w:t>9</w:t>
      </w:r>
      <w:r w:rsidRPr="008E3445">
        <w:rPr>
          <w:rFonts w:cs="Arial"/>
          <w:i/>
          <w:sz w:val="24"/>
          <w:szCs w:val="24"/>
        </w:rPr>
        <w:t xml:space="preserve"> рік – </w:t>
      </w:r>
      <w:r w:rsidRPr="008E3445">
        <w:rPr>
          <w:rFonts w:cs="Arial"/>
          <w:i/>
          <w:sz w:val="24"/>
          <w:szCs w:val="24"/>
          <w:lang w:val="uk-UA"/>
        </w:rPr>
        <w:t>78042,2</w:t>
      </w:r>
      <w:r w:rsidRPr="008E3445">
        <w:rPr>
          <w:rFonts w:cs="Arial"/>
          <w:i/>
          <w:sz w:val="24"/>
          <w:szCs w:val="24"/>
        </w:rPr>
        <w:t xml:space="preserve"> тис. грн) </w:t>
      </w:r>
      <w:r w:rsidRPr="00F334A8">
        <w:rPr>
          <w:rFonts w:cs="Arial"/>
          <w:sz w:val="24"/>
          <w:szCs w:val="24"/>
        </w:rPr>
        <w:t>та</w:t>
      </w:r>
      <w:r w:rsidRPr="008E3445">
        <w:rPr>
          <w:rFonts w:cs="Arial"/>
          <w:sz w:val="24"/>
          <w:szCs w:val="24"/>
        </w:rPr>
        <w:t xml:space="preserve"> менше видатків 201</w:t>
      </w:r>
      <w:r w:rsidRPr="008E3445">
        <w:rPr>
          <w:rFonts w:cs="Arial"/>
          <w:sz w:val="24"/>
          <w:szCs w:val="24"/>
          <w:lang w:val="uk-UA"/>
        </w:rPr>
        <w:t>8</w:t>
      </w:r>
      <w:r w:rsidRPr="008E3445">
        <w:rPr>
          <w:rFonts w:cs="Arial"/>
          <w:sz w:val="24"/>
          <w:szCs w:val="24"/>
        </w:rPr>
        <w:t xml:space="preserve"> року на </w:t>
      </w:r>
      <w:r>
        <w:rPr>
          <w:rFonts w:cs="Arial"/>
          <w:sz w:val="24"/>
          <w:szCs w:val="24"/>
          <w:lang w:val="uk-UA"/>
        </w:rPr>
        <w:t>8557,9</w:t>
      </w:r>
      <w:r w:rsidRPr="008E3445">
        <w:rPr>
          <w:rFonts w:cs="Arial"/>
          <w:sz w:val="24"/>
          <w:szCs w:val="24"/>
        </w:rPr>
        <w:t xml:space="preserve"> тис. грн або на </w:t>
      </w:r>
      <w:r>
        <w:rPr>
          <w:rFonts w:cs="Arial"/>
          <w:sz w:val="24"/>
          <w:szCs w:val="24"/>
          <w:lang w:val="uk-UA"/>
        </w:rPr>
        <w:t>11,1</w:t>
      </w:r>
      <w:r w:rsidRPr="008E3445">
        <w:rPr>
          <w:rFonts w:cs="Arial"/>
          <w:sz w:val="24"/>
          <w:szCs w:val="24"/>
        </w:rPr>
        <w:t xml:space="preserve"> відсотк</w:t>
      </w:r>
      <w:r w:rsidRPr="008E3445">
        <w:rPr>
          <w:rFonts w:cs="Arial"/>
          <w:sz w:val="24"/>
          <w:szCs w:val="24"/>
          <w:lang w:val="uk-UA"/>
        </w:rPr>
        <w:t>и</w:t>
      </w:r>
      <w:r w:rsidRPr="008E3445">
        <w:rPr>
          <w:rFonts w:cs="Arial"/>
          <w:sz w:val="24"/>
          <w:szCs w:val="24"/>
        </w:rPr>
        <w:t xml:space="preserve"> </w:t>
      </w:r>
      <w:r w:rsidRPr="008E3445">
        <w:rPr>
          <w:rFonts w:cs="Arial"/>
          <w:i/>
          <w:sz w:val="24"/>
          <w:szCs w:val="24"/>
        </w:rPr>
        <w:t>(затверджено з урахуванням змін на 20</w:t>
      </w:r>
      <w:r w:rsidRPr="008E3445">
        <w:rPr>
          <w:rFonts w:cs="Arial"/>
          <w:i/>
          <w:sz w:val="24"/>
          <w:szCs w:val="24"/>
          <w:lang w:val="uk-UA"/>
        </w:rPr>
        <w:t>18</w:t>
      </w:r>
      <w:r w:rsidRPr="008E3445">
        <w:rPr>
          <w:rFonts w:cs="Arial"/>
          <w:i/>
          <w:sz w:val="24"/>
          <w:szCs w:val="24"/>
        </w:rPr>
        <w:t xml:space="preserve"> рік – </w:t>
      </w:r>
      <w:r w:rsidRPr="008E3445">
        <w:rPr>
          <w:rFonts w:cs="Arial"/>
          <w:i/>
          <w:sz w:val="24"/>
          <w:szCs w:val="24"/>
          <w:lang w:val="uk-UA"/>
        </w:rPr>
        <w:t>85781,9</w:t>
      </w:r>
      <w:r w:rsidRPr="008E3445">
        <w:rPr>
          <w:rFonts w:cs="Arial"/>
          <w:i/>
          <w:sz w:val="24"/>
          <w:szCs w:val="24"/>
        </w:rPr>
        <w:t xml:space="preserve"> тис. грн). </w:t>
      </w:r>
    </w:p>
    <w:p w:rsidR="00904CA5" w:rsidRPr="008E3445" w:rsidRDefault="00904CA5" w:rsidP="00C117C2">
      <w:pPr>
        <w:widowControl/>
        <w:overflowPunct/>
        <w:autoSpaceDE/>
        <w:autoSpaceDN/>
        <w:adjustRightInd/>
        <w:spacing w:line="240" w:lineRule="auto"/>
        <w:ind w:firstLine="567"/>
        <w:textAlignment w:val="auto"/>
        <w:rPr>
          <w:rFonts w:cs="Arial"/>
          <w:sz w:val="24"/>
          <w:szCs w:val="24"/>
          <w:lang w:val="uk-UA"/>
        </w:rPr>
      </w:pPr>
      <w:r w:rsidRPr="008E3445">
        <w:rPr>
          <w:rFonts w:cs="Arial"/>
          <w:sz w:val="24"/>
          <w:szCs w:val="24"/>
          <w:lang w:val="uk-UA"/>
        </w:rPr>
        <w:t xml:space="preserve">На 2020 рік бюджетні призначення враховані: </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w:t>
      </w:r>
      <w:r w:rsidRPr="005C71A1">
        <w:rPr>
          <w:rFonts w:cs="Arial"/>
          <w:sz w:val="24"/>
          <w:szCs w:val="24"/>
          <w:lang w:val="uk-UA"/>
        </w:rPr>
        <w:t xml:space="preserve">за рахунок освітньої субвенції – </w:t>
      </w:r>
      <w:r>
        <w:rPr>
          <w:rFonts w:cs="Arial"/>
          <w:sz w:val="24"/>
          <w:szCs w:val="24"/>
          <w:lang w:val="uk-UA"/>
        </w:rPr>
        <w:t>47831,8</w:t>
      </w:r>
      <w:r w:rsidRPr="00A24F15">
        <w:rPr>
          <w:rFonts w:cs="Arial"/>
          <w:sz w:val="24"/>
          <w:szCs w:val="24"/>
        </w:rPr>
        <w:t> </w:t>
      </w:r>
      <w:r w:rsidRPr="005C71A1">
        <w:rPr>
          <w:rFonts w:cs="Arial"/>
          <w:sz w:val="24"/>
          <w:szCs w:val="24"/>
          <w:lang w:val="uk-UA"/>
        </w:rPr>
        <w:t>тис.</w:t>
      </w:r>
      <w:r w:rsidRPr="00A24F15">
        <w:rPr>
          <w:rFonts w:cs="Arial"/>
          <w:sz w:val="24"/>
          <w:szCs w:val="24"/>
        </w:rPr>
        <w:t> </w:t>
      </w:r>
      <w:r>
        <w:rPr>
          <w:rFonts w:cs="Arial"/>
          <w:sz w:val="24"/>
          <w:szCs w:val="24"/>
          <w:lang w:val="uk-UA"/>
        </w:rPr>
        <w:t>грн;</w:t>
      </w:r>
      <w:r w:rsidRPr="005C71A1">
        <w:rPr>
          <w:rFonts w:cs="Arial"/>
          <w:sz w:val="24"/>
          <w:szCs w:val="24"/>
          <w:lang w:val="uk-UA"/>
        </w:rPr>
        <w:t xml:space="preserve"> </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w:t>
      </w:r>
      <w:r w:rsidRPr="005C71A1">
        <w:rPr>
          <w:rFonts w:cs="Arial"/>
          <w:sz w:val="24"/>
          <w:szCs w:val="24"/>
          <w:lang w:val="uk-UA"/>
        </w:rPr>
        <w:t xml:space="preserve">за </w:t>
      </w:r>
      <w:r>
        <w:rPr>
          <w:rFonts w:cs="Arial"/>
          <w:sz w:val="24"/>
          <w:szCs w:val="24"/>
          <w:lang w:val="uk-UA"/>
        </w:rPr>
        <w:t>рахунок д</w:t>
      </w:r>
      <w:r w:rsidRPr="005C71A1">
        <w:rPr>
          <w:rFonts w:cs="Arial"/>
          <w:sz w:val="24"/>
          <w:szCs w:val="24"/>
          <w:lang w:val="uk-UA"/>
        </w:rPr>
        <w:t>отаці</w:t>
      </w:r>
      <w:r>
        <w:rPr>
          <w:rFonts w:cs="Arial"/>
          <w:sz w:val="24"/>
          <w:szCs w:val="24"/>
          <w:lang w:val="uk-UA"/>
        </w:rPr>
        <w:t>ї</w:t>
      </w:r>
      <w:r w:rsidRPr="005C71A1">
        <w:rPr>
          <w:rFonts w:cs="Arial"/>
          <w:sz w:val="24"/>
          <w:szCs w:val="24"/>
          <w:lang w:val="uk-UA"/>
        </w:rPr>
        <w:t xml:space="preserve">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w:t>
      </w:r>
      <w:r>
        <w:rPr>
          <w:rFonts w:cs="Arial"/>
          <w:sz w:val="24"/>
          <w:szCs w:val="24"/>
          <w:lang w:val="uk-UA"/>
        </w:rPr>
        <w:t>6055,4</w:t>
      </w:r>
      <w:r w:rsidRPr="00A24F15">
        <w:rPr>
          <w:rFonts w:cs="Arial"/>
          <w:sz w:val="24"/>
          <w:szCs w:val="24"/>
        </w:rPr>
        <w:t> </w:t>
      </w:r>
      <w:r w:rsidRPr="005C71A1">
        <w:rPr>
          <w:rFonts w:cs="Arial"/>
          <w:sz w:val="24"/>
          <w:szCs w:val="24"/>
          <w:lang w:val="uk-UA"/>
        </w:rPr>
        <w:t>тис.</w:t>
      </w:r>
      <w:r w:rsidRPr="00A24F15">
        <w:rPr>
          <w:rFonts w:cs="Arial"/>
          <w:sz w:val="24"/>
          <w:szCs w:val="24"/>
        </w:rPr>
        <w:t> </w:t>
      </w:r>
      <w:r w:rsidRPr="005C71A1">
        <w:rPr>
          <w:rFonts w:cs="Arial"/>
          <w:sz w:val="24"/>
          <w:szCs w:val="24"/>
          <w:lang w:val="uk-UA"/>
        </w:rPr>
        <w:t>грн</w:t>
      </w:r>
      <w:r>
        <w:rPr>
          <w:rFonts w:cs="Arial"/>
          <w:sz w:val="24"/>
          <w:szCs w:val="24"/>
          <w:lang w:val="uk-UA"/>
        </w:rPr>
        <w:t>;</w:t>
      </w:r>
      <w:r w:rsidRPr="005C71A1">
        <w:rPr>
          <w:rFonts w:cs="Arial"/>
          <w:sz w:val="24"/>
          <w:szCs w:val="24"/>
          <w:lang w:val="uk-UA"/>
        </w:rPr>
        <w:t xml:space="preserve"> </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 за рахунок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 у закладах загальної середньої освіти)-115,3 тис.грн;</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w:t>
      </w:r>
      <w:r w:rsidRPr="005C71A1">
        <w:rPr>
          <w:rFonts w:cs="Arial"/>
          <w:sz w:val="24"/>
          <w:szCs w:val="24"/>
          <w:lang w:val="uk-UA"/>
        </w:rPr>
        <w:t xml:space="preserve">за рахунок доходів районного бюджету – </w:t>
      </w:r>
      <w:r>
        <w:rPr>
          <w:rFonts w:cs="Arial"/>
          <w:sz w:val="24"/>
          <w:szCs w:val="24"/>
          <w:lang w:val="uk-UA"/>
        </w:rPr>
        <w:t>23221,5</w:t>
      </w:r>
      <w:r w:rsidRPr="00A24F15">
        <w:rPr>
          <w:rFonts w:cs="Arial"/>
          <w:sz w:val="24"/>
          <w:szCs w:val="24"/>
        </w:rPr>
        <w:t> </w:t>
      </w:r>
      <w:r w:rsidRPr="005C71A1">
        <w:rPr>
          <w:rFonts w:cs="Arial"/>
          <w:sz w:val="24"/>
          <w:szCs w:val="24"/>
          <w:lang w:val="uk-UA"/>
        </w:rPr>
        <w:t>тис.</w:t>
      </w:r>
      <w:r w:rsidRPr="00A24F15">
        <w:rPr>
          <w:rFonts w:cs="Arial"/>
          <w:sz w:val="24"/>
          <w:szCs w:val="24"/>
        </w:rPr>
        <w:t> </w:t>
      </w:r>
      <w:r w:rsidRPr="005C71A1">
        <w:rPr>
          <w:rFonts w:cs="Arial"/>
          <w:sz w:val="24"/>
          <w:szCs w:val="24"/>
          <w:lang w:val="uk-UA"/>
        </w:rPr>
        <w:t xml:space="preserve">грн. </w:t>
      </w:r>
    </w:p>
    <w:p w:rsidR="00904CA5" w:rsidRPr="008E344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Обсяг видатків районного бюджету на утримання 1</w:t>
      </w:r>
      <w:r>
        <w:rPr>
          <w:rFonts w:cs="Arial"/>
          <w:sz w:val="24"/>
          <w:szCs w:val="24"/>
          <w:lang w:val="uk-UA"/>
        </w:rPr>
        <w:t>6</w:t>
      </w:r>
      <w:r w:rsidRPr="00A24F15">
        <w:rPr>
          <w:rFonts w:cs="Arial"/>
          <w:sz w:val="24"/>
          <w:szCs w:val="24"/>
        </w:rPr>
        <w:t xml:space="preserve"> шкіл</w:t>
      </w:r>
      <w:r>
        <w:rPr>
          <w:rFonts w:cs="Arial"/>
          <w:sz w:val="24"/>
          <w:szCs w:val="24"/>
          <w:lang w:val="uk-UA"/>
        </w:rPr>
        <w:t>, де навчається 1771 дитина</w:t>
      </w:r>
      <w:r w:rsidRPr="00A24F15">
        <w:rPr>
          <w:rFonts w:cs="Arial"/>
          <w:sz w:val="24"/>
          <w:szCs w:val="24"/>
        </w:rPr>
        <w:t xml:space="preserve"> передбачений </w:t>
      </w:r>
      <w:r w:rsidRPr="008E3445">
        <w:rPr>
          <w:rFonts w:cs="Arial"/>
          <w:sz w:val="24"/>
          <w:szCs w:val="24"/>
        </w:rPr>
        <w:t xml:space="preserve">в сумі </w:t>
      </w:r>
      <w:r w:rsidRPr="008E3445">
        <w:rPr>
          <w:rFonts w:cs="Arial"/>
          <w:sz w:val="24"/>
          <w:szCs w:val="24"/>
          <w:lang w:val="uk-UA"/>
        </w:rPr>
        <w:t>67568,2</w:t>
      </w:r>
      <w:r w:rsidRPr="008E3445">
        <w:rPr>
          <w:rFonts w:cs="Arial"/>
          <w:sz w:val="24"/>
          <w:szCs w:val="24"/>
        </w:rPr>
        <w:t xml:space="preserve"> тис.грн. </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8E3445">
        <w:rPr>
          <w:rFonts w:cs="Arial"/>
          <w:sz w:val="24"/>
          <w:szCs w:val="24"/>
        </w:rPr>
        <w:t>Видатки на утримання 3 малокомплектних шкіл, де навчається 48 дітей 1- 9 класів</w:t>
      </w:r>
      <w:r w:rsidRPr="008E3445">
        <w:rPr>
          <w:rFonts w:cs="Arial"/>
          <w:sz w:val="24"/>
          <w:szCs w:val="24"/>
          <w:lang w:val="uk-UA"/>
        </w:rPr>
        <w:t xml:space="preserve"> і потужність шкіл використовується лише на 13%</w:t>
      </w:r>
      <w:r w:rsidRPr="008E3445">
        <w:rPr>
          <w:rFonts w:cs="Arial"/>
          <w:sz w:val="24"/>
          <w:szCs w:val="24"/>
        </w:rPr>
        <w:t xml:space="preserve"> передбачені проектом бюджету в сумі </w:t>
      </w:r>
      <w:r>
        <w:rPr>
          <w:rFonts w:cs="Arial"/>
          <w:sz w:val="24"/>
          <w:szCs w:val="24"/>
          <w:lang w:val="uk-UA"/>
        </w:rPr>
        <w:t>3258,4</w:t>
      </w:r>
      <w:r w:rsidRPr="008E3445">
        <w:rPr>
          <w:rFonts w:cs="Arial"/>
          <w:sz w:val="24"/>
          <w:szCs w:val="24"/>
        </w:rPr>
        <w:t xml:space="preserve"> тис. грн.</w:t>
      </w:r>
      <w:r w:rsidRPr="00A24F15">
        <w:rPr>
          <w:rFonts w:cs="Arial"/>
          <w:sz w:val="24"/>
          <w:szCs w:val="24"/>
        </w:rPr>
        <w:t xml:space="preserve"> </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sidRPr="00A24F15">
        <w:rPr>
          <w:rFonts w:cs="Arial"/>
          <w:sz w:val="24"/>
          <w:szCs w:val="24"/>
        </w:rPr>
        <w:t xml:space="preserve">Видатки на оплату праці по галузі в проекті бюджету визначено у сумі </w:t>
      </w:r>
      <w:r>
        <w:rPr>
          <w:rFonts w:cs="Arial"/>
          <w:sz w:val="24"/>
          <w:szCs w:val="24"/>
          <w:lang w:val="uk-UA"/>
        </w:rPr>
        <w:t>56579,8</w:t>
      </w:r>
      <w:r w:rsidRPr="00A24F15">
        <w:rPr>
          <w:rFonts w:cs="Arial"/>
          <w:sz w:val="24"/>
          <w:szCs w:val="24"/>
        </w:rPr>
        <w:t xml:space="preserve"> тис. грн, що на </w:t>
      </w:r>
      <w:r>
        <w:rPr>
          <w:rFonts w:cs="Arial"/>
          <w:sz w:val="24"/>
          <w:szCs w:val="24"/>
          <w:lang w:val="uk-UA"/>
        </w:rPr>
        <w:t>3267,0</w:t>
      </w:r>
      <w:r w:rsidRPr="00A24F15">
        <w:rPr>
          <w:rFonts w:cs="Arial"/>
          <w:sz w:val="24"/>
          <w:szCs w:val="24"/>
        </w:rPr>
        <w:t xml:space="preserve"> тис. грн або на </w:t>
      </w:r>
      <w:r>
        <w:rPr>
          <w:rFonts w:cs="Arial"/>
          <w:sz w:val="24"/>
          <w:szCs w:val="24"/>
          <w:lang w:val="uk-UA"/>
        </w:rPr>
        <w:t>6,1</w:t>
      </w:r>
      <w:r w:rsidRPr="00A24F15">
        <w:rPr>
          <w:rFonts w:cs="Arial"/>
          <w:sz w:val="24"/>
          <w:szCs w:val="24"/>
        </w:rPr>
        <w:t> відс</w:t>
      </w:r>
      <w:r>
        <w:rPr>
          <w:rFonts w:cs="Arial"/>
          <w:sz w:val="24"/>
          <w:szCs w:val="24"/>
        </w:rPr>
        <w:t>отка менше, ніж у 201</w:t>
      </w:r>
      <w:r>
        <w:rPr>
          <w:rFonts w:cs="Arial"/>
          <w:sz w:val="24"/>
          <w:szCs w:val="24"/>
          <w:lang w:val="uk-UA"/>
        </w:rPr>
        <w:t>9</w:t>
      </w:r>
      <w:r>
        <w:rPr>
          <w:rFonts w:cs="Arial"/>
          <w:sz w:val="24"/>
          <w:szCs w:val="24"/>
        </w:rPr>
        <w:t xml:space="preserve"> році </w:t>
      </w:r>
      <w:r w:rsidRPr="000A58F4">
        <w:rPr>
          <w:rFonts w:cs="Arial"/>
          <w:i/>
          <w:sz w:val="24"/>
          <w:szCs w:val="24"/>
        </w:rPr>
        <w:t>(201</w:t>
      </w:r>
      <w:r w:rsidRPr="000A58F4">
        <w:rPr>
          <w:rFonts w:cs="Arial"/>
          <w:i/>
          <w:sz w:val="24"/>
          <w:szCs w:val="24"/>
          <w:lang w:val="uk-UA"/>
        </w:rPr>
        <w:t>9</w:t>
      </w:r>
      <w:r w:rsidRPr="000A58F4">
        <w:rPr>
          <w:rFonts w:cs="Arial"/>
          <w:i/>
          <w:sz w:val="24"/>
          <w:szCs w:val="24"/>
        </w:rPr>
        <w:t xml:space="preserve"> рік – </w:t>
      </w:r>
      <w:r w:rsidRPr="000A58F4">
        <w:rPr>
          <w:rFonts w:cs="Arial"/>
          <w:i/>
          <w:sz w:val="24"/>
          <w:szCs w:val="24"/>
          <w:lang w:val="uk-UA"/>
        </w:rPr>
        <w:t>53312,8</w:t>
      </w:r>
      <w:r w:rsidRPr="000A58F4">
        <w:rPr>
          <w:rFonts w:cs="Arial"/>
          <w:i/>
          <w:sz w:val="24"/>
          <w:szCs w:val="24"/>
        </w:rPr>
        <w:t>тис. грн)</w:t>
      </w:r>
      <w:r w:rsidRPr="00A24F15">
        <w:rPr>
          <w:rFonts w:cs="Arial"/>
          <w:sz w:val="24"/>
          <w:szCs w:val="24"/>
        </w:rPr>
        <w:t xml:space="preserve"> та на </w:t>
      </w:r>
      <w:r>
        <w:rPr>
          <w:rFonts w:cs="Arial"/>
          <w:sz w:val="24"/>
          <w:szCs w:val="24"/>
          <w:lang w:val="uk-UA"/>
        </w:rPr>
        <w:t>4392,7</w:t>
      </w:r>
      <w:r w:rsidRPr="00A24F15">
        <w:rPr>
          <w:rFonts w:cs="Arial"/>
          <w:sz w:val="24"/>
          <w:szCs w:val="24"/>
        </w:rPr>
        <w:t xml:space="preserve"> тис. грн або на </w:t>
      </w:r>
      <w:r>
        <w:rPr>
          <w:rFonts w:cs="Arial"/>
          <w:sz w:val="24"/>
          <w:szCs w:val="24"/>
          <w:lang w:val="uk-UA"/>
        </w:rPr>
        <w:t>7,8</w:t>
      </w:r>
      <w:r w:rsidRPr="00A24F15">
        <w:rPr>
          <w:rFonts w:cs="Arial"/>
          <w:sz w:val="24"/>
          <w:szCs w:val="24"/>
        </w:rPr>
        <w:t> відсот</w:t>
      </w:r>
      <w:r>
        <w:rPr>
          <w:rFonts w:cs="Arial"/>
          <w:sz w:val="24"/>
          <w:szCs w:val="24"/>
        </w:rPr>
        <w:t>ка більше, ніж у 201</w:t>
      </w:r>
      <w:r>
        <w:rPr>
          <w:rFonts w:cs="Arial"/>
          <w:sz w:val="24"/>
          <w:szCs w:val="24"/>
          <w:lang w:val="uk-UA"/>
        </w:rPr>
        <w:t>8</w:t>
      </w:r>
      <w:r>
        <w:rPr>
          <w:rFonts w:cs="Arial"/>
          <w:sz w:val="24"/>
          <w:szCs w:val="24"/>
        </w:rPr>
        <w:t xml:space="preserve"> році </w:t>
      </w:r>
      <w:r w:rsidRPr="004A6451">
        <w:rPr>
          <w:rFonts w:cs="Arial"/>
          <w:i/>
          <w:sz w:val="24"/>
          <w:szCs w:val="24"/>
        </w:rPr>
        <w:t>(201</w:t>
      </w:r>
      <w:r w:rsidRPr="004A6451">
        <w:rPr>
          <w:rFonts w:cs="Arial"/>
          <w:i/>
          <w:sz w:val="24"/>
          <w:szCs w:val="24"/>
          <w:lang w:val="uk-UA"/>
        </w:rPr>
        <w:t>8</w:t>
      </w:r>
      <w:r w:rsidRPr="004A6451">
        <w:rPr>
          <w:rFonts w:cs="Arial"/>
          <w:i/>
          <w:sz w:val="24"/>
          <w:szCs w:val="24"/>
        </w:rPr>
        <w:t xml:space="preserve"> рік –</w:t>
      </w:r>
      <w:r w:rsidRPr="004A6451">
        <w:rPr>
          <w:rFonts w:cs="Arial"/>
          <w:i/>
          <w:sz w:val="24"/>
          <w:szCs w:val="24"/>
          <w:lang w:val="uk-UA"/>
        </w:rPr>
        <w:t>60972,5</w:t>
      </w:r>
      <w:r>
        <w:rPr>
          <w:rFonts w:cs="Arial"/>
          <w:i/>
          <w:sz w:val="24"/>
          <w:szCs w:val="24"/>
        </w:rPr>
        <w:t xml:space="preserve"> тис. грн</w:t>
      </w:r>
      <w:r w:rsidRPr="00A24F15">
        <w:rPr>
          <w:rFonts w:cs="Arial"/>
          <w:sz w:val="24"/>
          <w:szCs w:val="24"/>
        </w:rPr>
        <w:t xml:space="preserve"> .</w:t>
      </w:r>
      <w:r>
        <w:rPr>
          <w:rFonts w:cs="Arial"/>
          <w:sz w:val="24"/>
          <w:szCs w:val="24"/>
        </w:rPr>
        <w:tab/>
      </w:r>
      <w:r>
        <w:rPr>
          <w:rFonts w:cs="Arial"/>
          <w:sz w:val="24"/>
          <w:szCs w:val="24"/>
          <w:lang w:val="uk-UA"/>
        </w:rPr>
        <w:t>Забезпеченість видатками на оплату праці – 83 відсотки.</w:t>
      </w:r>
    </w:p>
    <w:p w:rsidR="00904CA5" w:rsidRPr="00631FC4" w:rsidRDefault="00904CA5" w:rsidP="00C117C2">
      <w:pPr>
        <w:widowControl/>
        <w:overflowPunct/>
        <w:autoSpaceDE/>
        <w:autoSpaceDN/>
        <w:adjustRightInd/>
        <w:spacing w:line="240" w:lineRule="auto"/>
        <w:ind w:firstLine="567"/>
        <w:textAlignment w:val="auto"/>
        <w:rPr>
          <w:rFonts w:cs="Arial"/>
          <w:sz w:val="24"/>
          <w:szCs w:val="24"/>
          <w:lang w:val="uk-UA"/>
        </w:rPr>
      </w:pPr>
      <w:r w:rsidRPr="00E3224A">
        <w:rPr>
          <w:rFonts w:cs="Arial"/>
          <w:sz w:val="24"/>
          <w:szCs w:val="24"/>
          <w:lang w:val="uk-UA"/>
        </w:rPr>
        <w:t xml:space="preserve">КЕКВ 2110 „Оплата праці працівників бюджетних установ” </w:t>
      </w:r>
      <w:r>
        <w:rPr>
          <w:rFonts w:cs="Arial"/>
          <w:sz w:val="24"/>
          <w:szCs w:val="24"/>
          <w:lang w:val="uk-UA"/>
        </w:rPr>
        <w:t>р</w:t>
      </w:r>
      <w:r w:rsidRPr="00E3224A">
        <w:rPr>
          <w:rFonts w:cs="Arial"/>
          <w:sz w:val="24"/>
          <w:szCs w:val="24"/>
          <w:lang w:val="uk-UA"/>
        </w:rPr>
        <w:t xml:space="preserve">озрахунок фонду оплати праці здійснено </w:t>
      </w:r>
      <w:r w:rsidRPr="00E3224A">
        <w:rPr>
          <w:rFonts w:cs="Arial"/>
          <w:sz w:val="24"/>
          <w:szCs w:val="24"/>
          <w:shd w:val="clear" w:color="auto" w:fill="FFFFFF"/>
          <w:lang w:val="uk-UA"/>
        </w:rPr>
        <w:t xml:space="preserve">відповідно </w:t>
      </w:r>
      <w:r w:rsidRPr="00E3224A">
        <w:rPr>
          <w:rFonts w:cs="Arial"/>
          <w:sz w:val="24"/>
          <w:lang w:val="uk-UA"/>
        </w:rPr>
        <w:t xml:space="preserve">абзаців п’ятого - сьомого частини першої статті 57 та частини 4 статті 61 Закону України «Про освіту»; постанов Кабінету Міністрів України: від 30 серпня 2002 року № </w:t>
      </w:r>
      <w:r w:rsidRPr="00E3224A">
        <w:rPr>
          <w:rFonts w:cs="Arial"/>
          <w:color w:val="000000"/>
          <w:sz w:val="24"/>
          <w:lang w:val="uk-UA"/>
        </w:rPr>
        <w:t>1298 «</w:t>
      </w:r>
      <w:r w:rsidRPr="00E3224A">
        <w:rPr>
          <w:rFonts w:cs="Arial"/>
          <w:sz w:val="24"/>
          <w:lang w:val="uk-UA"/>
        </w:rPr>
        <w:t xml:space="preserve">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r w:rsidRPr="00E3224A">
        <w:rPr>
          <w:rFonts w:cs="Arial"/>
          <w:color w:val="000000"/>
          <w:sz w:val="24"/>
          <w:lang w:val="uk-UA"/>
        </w:rPr>
        <w:t>(із змінами)</w:t>
      </w:r>
      <w:r w:rsidRPr="00E3224A">
        <w:rPr>
          <w:rFonts w:cs="Arial"/>
          <w:sz w:val="24"/>
          <w:lang w:val="uk-UA"/>
        </w:rPr>
        <w:t>; від 11 січня 2018 року № 22 «Про підвищення оплати праці педагогічних працівників», від 23 березня 2011 року № 373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(із змінами та доповненнями) для встановлення надбавки в граничному розмірі 30 відсотків посадового окладу (ставки заробітної плати), але не менше 5 відсотків,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w:t>
      </w:r>
      <w:r w:rsidRPr="00E3224A">
        <w:rPr>
          <w:rFonts w:cs="Arial"/>
          <w:bCs/>
          <w:sz w:val="24"/>
          <w:lang w:val="uk-UA"/>
        </w:rPr>
        <w:t xml:space="preserve">; </w:t>
      </w:r>
      <w:r w:rsidRPr="00E3224A">
        <w:rPr>
          <w:rFonts w:cs="Arial"/>
          <w:sz w:val="24"/>
          <w:shd w:val="clear" w:color="auto" w:fill="FFFFFF"/>
          <w:lang w:val="uk-UA"/>
        </w:rPr>
        <w:t>від 20</w:t>
      </w:r>
      <w:r>
        <w:rPr>
          <w:rFonts w:cs="Arial"/>
          <w:sz w:val="24"/>
          <w:shd w:val="clear" w:color="auto" w:fill="FFFFFF"/>
        </w:rPr>
        <w:t> </w:t>
      </w:r>
      <w:r w:rsidRPr="00E3224A">
        <w:rPr>
          <w:rFonts w:cs="Arial"/>
          <w:sz w:val="24"/>
          <w:shd w:val="clear" w:color="auto" w:fill="FFFFFF"/>
          <w:lang w:val="uk-UA"/>
        </w:rPr>
        <w:t>квітня 2007 року №</w:t>
      </w:r>
      <w:r>
        <w:rPr>
          <w:rFonts w:cs="Arial"/>
          <w:sz w:val="24"/>
          <w:shd w:val="clear" w:color="auto" w:fill="FFFFFF"/>
        </w:rPr>
        <w:t> </w:t>
      </w:r>
      <w:r w:rsidRPr="00E3224A">
        <w:rPr>
          <w:rFonts w:cs="Arial"/>
          <w:sz w:val="24"/>
          <w:shd w:val="clear" w:color="auto" w:fill="FFFFFF"/>
          <w:lang w:val="uk-UA"/>
        </w:rPr>
        <w:t xml:space="preserve">643 «Про затвердження розмірів підвищення посадових окладів (ставок заробітної плати) та додаткової оплати за окремі види педагогічної діяльності у співвідношенні до тарифної ставки»; </w:t>
      </w:r>
      <w:r w:rsidRPr="00E3224A">
        <w:rPr>
          <w:rFonts w:cs="Arial"/>
          <w:sz w:val="24"/>
          <w:lang w:val="uk-UA"/>
        </w:rPr>
        <w:t>наказу Міністерства освіти і науки України від 26 вересня 2005 року № 557 «Про впорядкування умов оплати праці та затвердження схем тарифних розрядів працівників навчальних закладів, установ освіти та наукових установ», зареєстрованого в Міністерстві юстиції України 03 жовтня 2005 року за № 1130/11410;</w:t>
      </w:r>
      <w:r w:rsidRPr="00E3224A">
        <w:rPr>
          <w:rFonts w:cs="Arial"/>
          <w:sz w:val="24"/>
          <w:shd w:val="clear" w:color="auto" w:fill="FFFFFF"/>
          <w:lang w:val="uk-UA"/>
        </w:rPr>
        <w:t xml:space="preserve"> </w:t>
      </w:r>
      <w:r w:rsidRPr="00E3224A">
        <w:rPr>
          <w:rFonts w:cs="Arial"/>
          <w:sz w:val="24"/>
          <w:lang w:val="uk-UA"/>
        </w:rPr>
        <w:t>Інструкції про порядок обчислення заробітної плати працівників освіти, затвердженої наказом Міністерства освіти України від 15 квітня 1993 року № 102, зареєстрованого в Міністерстві юстиції України 27 травня 1993 року за № 56</w:t>
      </w:r>
      <w:r w:rsidRPr="00E3224A">
        <w:rPr>
          <w:rFonts w:cs="Arial"/>
          <w:sz w:val="24"/>
          <w:szCs w:val="24"/>
          <w:shd w:val="clear" w:color="auto" w:fill="FFFFFF"/>
          <w:lang w:val="uk-UA"/>
        </w:rPr>
        <w:t>.</w:t>
      </w:r>
      <w:r>
        <w:rPr>
          <w:rFonts w:cs="Arial"/>
          <w:sz w:val="24"/>
          <w:szCs w:val="24"/>
          <w:shd w:val="clear" w:color="auto" w:fill="FFFFFF"/>
          <w:lang w:val="uk-UA"/>
        </w:rPr>
        <w:t xml:space="preserve"> Потреба забезпечена на 10 місяців.</w:t>
      </w:r>
    </w:p>
    <w:p w:rsidR="00904CA5" w:rsidRPr="00A24F15" w:rsidRDefault="00904CA5" w:rsidP="00C117C2">
      <w:pPr>
        <w:widowControl/>
        <w:overflowPunct/>
        <w:autoSpaceDE/>
        <w:autoSpaceDN/>
        <w:adjustRightInd/>
        <w:spacing w:line="240" w:lineRule="auto"/>
        <w:ind w:firstLine="567"/>
        <w:textAlignment w:val="auto"/>
        <w:rPr>
          <w:rFonts w:cs="Arial"/>
          <w:sz w:val="24"/>
          <w:szCs w:val="24"/>
          <w:shd w:val="clear" w:color="auto" w:fill="FFFFFF"/>
        </w:rPr>
      </w:pPr>
      <w:r w:rsidRPr="00A24F15">
        <w:rPr>
          <w:rFonts w:cs="Arial"/>
          <w:sz w:val="24"/>
          <w:szCs w:val="24"/>
          <w:shd w:val="clear" w:color="auto" w:fill="FFFFFF"/>
        </w:rPr>
        <w:t>Про</w:t>
      </w:r>
      <w:r>
        <w:rPr>
          <w:rFonts w:cs="Arial"/>
          <w:sz w:val="24"/>
          <w:szCs w:val="24"/>
          <w:shd w:val="clear" w:color="auto" w:fill="FFFFFF"/>
          <w:lang w:val="uk-UA"/>
        </w:rPr>
        <w:t>є</w:t>
      </w:r>
      <w:r w:rsidRPr="00A24F15">
        <w:rPr>
          <w:rFonts w:cs="Arial"/>
          <w:sz w:val="24"/>
          <w:szCs w:val="24"/>
          <w:shd w:val="clear" w:color="auto" w:fill="FFFFFF"/>
        </w:rPr>
        <w:t>ктом рішення передбачено видатки на виплату матеріальної допомоги педагогічним працівникам освітніх установ, яка є обов‘язковою. Іншим категоріям працівників матеріальна допомога не планувалась.</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КЕКВ 2120 „Нарахування на заро</w:t>
      </w:r>
      <w:r>
        <w:rPr>
          <w:rFonts w:cs="Arial"/>
          <w:sz w:val="24"/>
          <w:szCs w:val="24"/>
        </w:rPr>
        <w:t xml:space="preserve">бітну плату” – 22,0 відсотка </w:t>
      </w:r>
      <w:r>
        <w:rPr>
          <w:rFonts w:cs="Arial"/>
          <w:sz w:val="24"/>
          <w:szCs w:val="24"/>
          <w:lang w:val="uk-UA"/>
        </w:rPr>
        <w:t>до</w:t>
      </w:r>
      <w:r w:rsidRPr="00A24F15">
        <w:rPr>
          <w:rFonts w:cs="Arial"/>
          <w:sz w:val="24"/>
          <w:szCs w:val="24"/>
        </w:rPr>
        <w:t xml:space="preserve"> фонду оплати праці. </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КЕКВ 2210 „Предмети, матеріали, обладнання та інвентар” розрахунок видатків проведено згідно аналізу придбання матеріалів та предметів по установах у 201</w:t>
      </w:r>
      <w:r>
        <w:rPr>
          <w:rFonts w:cs="Arial"/>
          <w:sz w:val="24"/>
          <w:szCs w:val="24"/>
          <w:lang w:val="uk-UA"/>
        </w:rPr>
        <w:t>9</w:t>
      </w:r>
      <w:r w:rsidRPr="00A24F15">
        <w:rPr>
          <w:rFonts w:cs="Arial"/>
          <w:sz w:val="24"/>
          <w:szCs w:val="24"/>
        </w:rPr>
        <w:t xml:space="preserve"> році та попередніх роках, норм витрат на паливно-мастильні матеріали, запчастини та поточний ремонт.</w:t>
      </w:r>
    </w:p>
    <w:p w:rsidR="00904CA5" w:rsidRPr="00714CFB" w:rsidRDefault="00904CA5" w:rsidP="00C117C2">
      <w:pPr>
        <w:widowControl/>
        <w:overflowPunct/>
        <w:autoSpaceDE/>
        <w:autoSpaceDN/>
        <w:adjustRightInd/>
        <w:spacing w:line="240" w:lineRule="auto"/>
        <w:ind w:firstLine="567"/>
        <w:textAlignment w:val="auto"/>
        <w:rPr>
          <w:rFonts w:cs="Arial"/>
          <w:sz w:val="24"/>
          <w:szCs w:val="24"/>
          <w:lang w:val="uk-UA"/>
        </w:rPr>
      </w:pPr>
      <w:r w:rsidRPr="004A6451">
        <w:rPr>
          <w:rFonts w:cs="Arial"/>
          <w:sz w:val="24"/>
          <w:szCs w:val="24"/>
        </w:rPr>
        <w:t>КЕКВ 2230 „Продукти харчування” – планування видатків здійснювалось згідно планового середньорічного контингенту учнів на 20</w:t>
      </w:r>
      <w:r w:rsidRPr="004A6451">
        <w:rPr>
          <w:rFonts w:cs="Arial"/>
          <w:sz w:val="24"/>
          <w:szCs w:val="24"/>
          <w:lang w:val="uk-UA"/>
        </w:rPr>
        <w:t>20</w:t>
      </w:r>
      <w:r w:rsidRPr="004A6451">
        <w:rPr>
          <w:rFonts w:cs="Arial"/>
          <w:sz w:val="24"/>
          <w:szCs w:val="24"/>
        </w:rPr>
        <w:t xml:space="preserve"> рік</w:t>
      </w:r>
      <w:r w:rsidRPr="004A6451">
        <w:rPr>
          <w:rFonts w:cs="Arial"/>
          <w:sz w:val="24"/>
          <w:szCs w:val="24"/>
          <w:lang w:val="uk-UA"/>
        </w:rPr>
        <w:t xml:space="preserve">  (кількість дітей 1 - 4 класів – 717, кількість дітей  з малозабезпечених сімей – 111)</w:t>
      </w:r>
      <w:r w:rsidRPr="004A6451">
        <w:rPr>
          <w:rFonts w:cs="Arial"/>
          <w:sz w:val="24"/>
          <w:szCs w:val="24"/>
        </w:rPr>
        <w:t>, очікуваного виконання днів харчування та середньої вартості дня згідно із натуральними нормами, які затверджені постановою Кабінету Міністрів України від 22.11.2004 року № 1591 „Про затвердження норм харчування у навчальних та оздоровчих закладах”. По загальноосвітніх школах вартість харчування складає 12,0 грн.</w:t>
      </w:r>
      <w:r w:rsidRPr="00A24F15">
        <w:rPr>
          <w:rFonts w:cs="Arial"/>
          <w:sz w:val="24"/>
          <w:szCs w:val="24"/>
        </w:rPr>
        <w:t xml:space="preserve"> </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 xml:space="preserve">КЕКВ 2240 „Оплата послуг (крім комунальних)” </w:t>
      </w:r>
      <w:r>
        <w:rPr>
          <w:rFonts w:cs="Arial"/>
          <w:sz w:val="24"/>
          <w:szCs w:val="24"/>
        </w:rPr>
        <w:t xml:space="preserve">враховано видатки: </w:t>
      </w:r>
      <w:r w:rsidRPr="00A24F15">
        <w:rPr>
          <w:rFonts w:cs="Arial"/>
          <w:sz w:val="24"/>
          <w:szCs w:val="24"/>
        </w:rPr>
        <w:t xml:space="preserve"> на оплату послуг зв’язку – абонентської плати, послуги Інтернету, оплата експлуатаційних послуг, пов’язаних з утриманням закладів і споруд, страхування транспортних засобів, транспортні послуги</w:t>
      </w:r>
      <w:r>
        <w:rPr>
          <w:rFonts w:cs="Arial"/>
          <w:sz w:val="24"/>
          <w:szCs w:val="24"/>
          <w:lang w:val="uk-UA"/>
        </w:rPr>
        <w:t>, враховано видатки  на оплату за проведення медичних оглядів працівників</w:t>
      </w:r>
      <w:r w:rsidRPr="00A24F15">
        <w:rPr>
          <w:rFonts w:cs="Arial"/>
          <w:sz w:val="24"/>
          <w:szCs w:val="24"/>
        </w:rPr>
        <w:t>.</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КЕКВ 2250 „Видатки на відрядження” враховано видатки на відрядження педагогічних працівників на курси підвищення кваліфікації, проведення заходів установами освіти, конкурсів, предметних олімпіад,  тощо.</w:t>
      </w:r>
    </w:p>
    <w:p w:rsidR="00904CA5" w:rsidRPr="004A6451" w:rsidRDefault="00904CA5" w:rsidP="00C117C2">
      <w:pPr>
        <w:widowControl/>
        <w:overflowPunct/>
        <w:autoSpaceDE/>
        <w:autoSpaceDN/>
        <w:adjustRightInd/>
        <w:spacing w:line="240" w:lineRule="auto"/>
        <w:ind w:firstLine="567"/>
        <w:textAlignment w:val="auto"/>
        <w:rPr>
          <w:rFonts w:cs="Arial"/>
          <w:sz w:val="24"/>
          <w:szCs w:val="24"/>
        </w:rPr>
      </w:pPr>
      <w:r w:rsidRPr="004A6451">
        <w:rPr>
          <w:rFonts w:cs="Arial"/>
          <w:sz w:val="24"/>
          <w:szCs w:val="24"/>
        </w:rPr>
        <w:t>КЕКВ 2270 „Оплата комунальних послуг та енергоносіїв” – передбачено забезпечення потреби установ в енергоносіях</w:t>
      </w:r>
      <w:r>
        <w:rPr>
          <w:rFonts w:cs="Arial"/>
          <w:sz w:val="24"/>
          <w:szCs w:val="24"/>
          <w:lang w:val="uk-UA"/>
        </w:rPr>
        <w:t xml:space="preserve"> на повних 10 місяців</w:t>
      </w:r>
      <w:r w:rsidRPr="004A6451">
        <w:rPr>
          <w:rFonts w:cs="Arial"/>
          <w:sz w:val="24"/>
          <w:szCs w:val="24"/>
        </w:rPr>
        <w:t xml:space="preserve"> у сумі </w:t>
      </w:r>
      <w:r>
        <w:rPr>
          <w:rFonts w:cs="Arial"/>
          <w:sz w:val="24"/>
          <w:szCs w:val="24"/>
          <w:lang w:val="uk-UA"/>
        </w:rPr>
        <w:t>5471,8</w:t>
      </w:r>
      <w:r w:rsidRPr="004A6451">
        <w:rPr>
          <w:rFonts w:cs="Arial"/>
          <w:sz w:val="24"/>
          <w:szCs w:val="24"/>
        </w:rPr>
        <w:t xml:space="preserve"> тис. грн, що на </w:t>
      </w:r>
      <w:r>
        <w:rPr>
          <w:rFonts w:cs="Arial"/>
          <w:sz w:val="24"/>
          <w:szCs w:val="24"/>
          <w:lang w:val="uk-UA"/>
        </w:rPr>
        <w:t>3018,9</w:t>
      </w:r>
      <w:r w:rsidRPr="004A6451">
        <w:rPr>
          <w:rFonts w:cs="Arial"/>
          <w:sz w:val="24"/>
          <w:szCs w:val="24"/>
        </w:rPr>
        <w:t> тис. грн або на</w:t>
      </w:r>
      <w:r>
        <w:rPr>
          <w:rFonts w:cs="Arial"/>
          <w:sz w:val="24"/>
          <w:szCs w:val="24"/>
        </w:rPr>
        <w:t xml:space="preserve"> </w:t>
      </w:r>
      <w:r>
        <w:rPr>
          <w:rFonts w:cs="Arial"/>
          <w:sz w:val="24"/>
          <w:szCs w:val="24"/>
          <w:lang w:val="uk-UA"/>
        </w:rPr>
        <w:t>55,2</w:t>
      </w:r>
      <w:r>
        <w:rPr>
          <w:rFonts w:cs="Arial"/>
          <w:sz w:val="24"/>
          <w:szCs w:val="24"/>
        </w:rPr>
        <w:t xml:space="preserve"> відсотка </w:t>
      </w:r>
      <w:r>
        <w:rPr>
          <w:rFonts w:cs="Arial"/>
          <w:sz w:val="24"/>
          <w:szCs w:val="24"/>
          <w:lang w:val="uk-UA"/>
        </w:rPr>
        <w:t>менше</w:t>
      </w:r>
      <w:r>
        <w:rPr>
          <w:rFonts w:cs="Arial"/>
          <w:sz w:val="24"/>
          <w:szCs w:val="24"/>
        </w:rPr>
        <w:t>, ніж у 201</w:t>
      </w:r>
      <w:r>
        <w:rPr>
          <w:rFonts w:cs="Arial"/>
          <w:sz w:val="24"/>
          <w:szCs w:val="24"/>
          <w:lang w:val="uk-UA"/>
        </w:rPr>
        <w:t>9</w:t>
      </w:r>
      <w:r w:rsidRPr="004A6451">
        <w:rPr>
          <w:rFonts w:cs="Arial"/>
          <w:sz w:val="24"/>
          <w:szCs w:val="24"/>
        </w:rPr>
        <w:t xml:space="preserve"> році (</w:t>
      </w:r>
      <w:r>
        <w:rPr>
          <w:rFonts w:cs="Arial"/>
          <w:i/>
          <w:sz w:val="24"/>
          <w:szCs w:val="24"/>
        </w:rPr>
        <w:t>201</w:t>
      </w:r>
      <w:r>
        <w:rPr>
          <w:rFonts w:cs="Arial"/>
          <w:i/>
          <w:sz w:val="24"/>
          <w:szCs w:val="24"/>
          <w:lang w:val="uk-UA"/>
        </w:rPr>
        <w:t>9</w:t>
      </w:r>
      <w:r w:rsidRPr="004A6451">
        <w:rPr>
          <w:rFonts w:cs="Arial"/>
          <w:i/>
          <w:sz w:val="24"/>
          <w:szCs w:val="24"/>
        </w:rPr>
        <w:t> рік –</w:t>
      </w:r>
      <w:r>
        <w:rPr>
          <w:rFonts w:cs="Arial"/>
          <w:i/>
          <w:sz w:val="24"/>
          <w:szCs w:val="24"/>
          <w:lang w:val="uk-UA"/>
        </w:rPr>
        <w:t>8490,7</w:t>
      </w:r>
      <w:r w:rsidRPr="004A6451">
        <w:rPr>
          <w:rFonts w:cs="Arial"/>
          <w:i/>
          <w:sz w:val="24"/>
          <w:szCs w:val="24"/>
        </w:rPr>
        <w:t> тис. грн</w:t>
      </w:r>
      <w:r w:rsidRPr="004A6451">
        <w:rPr>
          <w:rFonts w:cs="Arial"/>
          <w:sz w:val="24"/>
          <w:szCs w:val="24"/>
        </w:rPr>
        <w:t xml:space="preserve">), на </w:t>
      </w:r>
      <w:r>
        <w:rPr>
          <w:rFonts w:cs="Arial"/>
          <w:sz w:val="24"/>
          <w:szCs w:val="24"/>
          <w:lang w:val="uk-UA"/>
        </w:rPr>
        <w:t>3553,4</w:t>
      </w:r>
      <w:r w:rsidRPr="004A6451">
        <w:rPr>
          <w:rFonts w:cs="Arial"/>
          <w:sz w:val="24"/>
          <w:szCs w:val="24"/>
        </w:rPr>
        <w:t xml:space="preserve"> тис. грн або на </w:t>
      </w:r>
      <w:r>
        <w:rPr>
          <w:rFonts w:cs="Arial"/>
          <w:sz w:val="24"/>
          <w:szCs w:val="24"/>
        </w:rPr>
        <w:t xml:space="preserve"> </w:t>
      </w:r>
      <w:r>
        <w:rPr>
          <w:rFonts w:cs="Arial"/>
          <w:sz w:val="24"/>
          <w:szCs w:val="24"/>
          <w:lang w:val="uk-UA"/>
        </w:rPr>
        <w:t xml:space="preserve">64,9 </w:t>
      </w:r>
      <w:r>
        <w:rPr>
          <w:rFonts w:cs="Arial"/>
          <w:sz w:val="24"/>
          <w:szCs w:val="24"/>
        </w:rPr>
        <w:t xml:space="preserve">відсотків </w:t>
      </w:r>
      <w:r>
        <w:rPr>
          <w:rFonts w:cs="Arial"/>
          <w:sz w:val="24"/>
          <w:szCs w:val="24"/>
          <w:lang w:val="uk-UA"/>
        </w:rPr>
        <w:t>менше</w:t>
      </w:r>
      <w:r>
        <w:rPr>
          <w:rFonts w:cs="Arial"/>
          <w:sz w:val="24"/>
          <w:szCs w:val="24"/>
        </w:rPr>
        <w:t>, ніж у 201</w:t>
      </w:r>
      <w:r>
        <w:rPr>
          <w:rFonts w:cs="Arial"/>
          <w:sz w:val="24"/>
          <w:szCs w:val="24"/>
          <w:lang w:val="uk-UA"/>
        </w:rPr>
        <w:t>8</w:t>
      </w:r>
      <w:r w:rsidRPr="004A6451">
        <w:rPr>
          <w:rFonts w:cs="Arial"/>
          <w:sz w:val="24"/>
          <w:szCs w:val="24"/>
        </w:rPr>
        <w:t> році (</w:t>
      </w:r>
      <w:r w:rsidRPr="004A6451">
        <w:rPr>
          <w:rFonts w:cs="Arial"/>
          <w:i/>
          <w:sz w:val="24"/>
          <w:szCs w:val="24"/>
        </w:rPr>
        <w:t xml:space="preserve">2017 рік – </w:t>
      </w:r>
      <w:r>
        <w:rPr>
          <w:rFonts w:cs="Arial"/>
          <w:i/>
          <w:sz w:val="24"/>
          <w:szCs w:val="24"/>
          <w:lang w:val="uk-UA"/>
        </w:rPr>
        <w:t>9025,2</w:t>
      </w:r>
      <w:r w:rsidRPr="004A6451">
        <w:rPr>
          <w:rFonts w:cs="Arial"/>
          <w:i/>
          <w:sz w:val="24"/>
          <w:szCs w:val="24"/>
        </w:rPr>
        <w:t> тис. грн</w:t>
      </w:r>
      <w:r w:rsidRPr="004A6451">
        <w:rPr>
          <w:rFonts w:cs="Arial"/>
          <w:sz w:val="24"/>
          <w:szCs w:val="24"/>
        </w:rPr>
        <w:t>).</w:t>
      </w:r>
    </w:p>
    <w:p w:rsidR="00904CA5" w:rsidRPr="00E3224A" w:rsidRDefault="00904CA5" w:rsidP="00C117C2">
      <w:pPr>
        <w:widowControl/>
        <w:overflowPunct/>
        <w:autoSpaceDE/>
        <w:autoSpaceDN/>
        <w:adjustRightInd/>
        <w:spacing w:line="240" w:lineRule="auto"/>
        <w:ind w:firstLine="567"/>
        <w:textAlignment w:val="auto"/>
        <w:rPr>
          <w:rFonts w:cs="Arial"/>
          <w:sz w:val="24"/>
          <w:szCs w:val="24"/>
        </w:rPr>
      </w:pPr>
      <w:r w:rsidRPr="00E3224A">
        <w:rPr>
          <w:rFonts w:cs="Arial"/>
          <w:sz w:val="24"/>
          <w:szCs w:val="24"/>
        </w:rPr>
        <w:t>КЕКВ 2282 „Окремі заходи по реалізації державних (регіональних) програм, не віднесені до заходів розвитку” передбачені видатки на оплату навчання фахівців за проходження курсів з питань охорони праці, електробезпеки.</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E3224A">
        <w:rPr>
          <w:rFonts w:cs="Arial"/>
          <w:sz w:val="24"/>
          <w:szCs w:val="24"/>
        </w:rPr>
        <w:t xml:space="preserve">КЕКВ 2730 „Інші виплати населеню” – враховано видатки на придбання спортивної форми дітям – сиротам згідно постанови Кабінету </w:t>
      </w:r>
      <w:r>
        <w:rPr>
          <w:rFonts w:cs="Arial"/>
          <w:sz w:val="24"/>
          <w:szCs w:val="24"/>
          <w:lang w:val="uk-UA"/>
        </w:rPr>
        <w:t>М</w:t>
      </w:r>
      <w:r w:rsidRPr="00E3224A">
        <w:rPr>
          <w:rFonts w:cs="Arial"/>
          <w:sz w:val="24"/>
          <w:szCs w:val="24"/>
        </w:rPr>
        <w:t>іністрів України від 05.04.1994 №226 «Про поліпшення виховання, навчання, соціального захисту та матеріального забезпечення дітей-сиріт і дітей, позбавлених батьківського піклування».</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 xml:space="preserve">У спеціальному фонді районного бюджету передбачені капітальні видатки в сумі 75,3 тис. грни, з яких 14,2 тис. грн за рахунок повернених </w:t>
      </w:r>
      <w:r w:rsidRPr="000322C7">
        <w:rPr>
          <w:rFonts w:cs="Arial"/>
          <w:sz w:val="24"/>
          <w:szCs w:val="24"/>
        </w:rPr>
        <w:t>бюджетних позичок, наданих з районного бюджету сільськогосподарським товаровиробникам району на закупівлю сільськогосподарської продукції за регіональним контрактом 1996 року та повернення бюджетних позичок, наданих з районного бюджету сільськогосподарським підприємствам району для забезпечення потреб у пальному для проведення збиральних та осінньо-польових  робіт у 1999 році кредитів та відсотків за користування довгостроковим кредитом по бюджетній позичці 2006 та регіональним контрактом 2009 року</w:t>
      </w:r>
      <w:r>
        <w:rPr>
          <w:rFonts w:cs="Arial"/>
          <w:sz w:val="24"/>
          <w:szCs w:val="24"/>
          <w:lang w:val="uk-UA"/>
        </w:rPr>
        <w:t xml:space="preserve">  та 61,1 тис. грн- за рахунок субвенції </w:t>
      </w:r>
      <w:r w:rsidRPr="003B019C">
        <w:rPr>
          <w:rFonts w:cs="Arial"/>
          <w:sz w:val="24"/>
          <w:szCs w:val="24"/>
          <w:lang w:val="uk-UA"/>
        </w:rPr>
        <w:t>на надання державної підтримки особам з особливими освітніми потребами за рахунок відповідної субвенції з державного бюджету</w:t>
      </w:r>
      <w:r>
        <w:rPr>
          <w:rFonts w:cs="Arial"/>
          <w:sz w:val="24"/>
          <w:szCs w:val="24"/>
          <w:lang w:val="uk-UA"/>
        </w:rPr>
        <w:t>.</w:t>
      </w:r>
    </w:p>
    <w:p w:rsidR="00904CA5" w:rsidRPr="003B019C" w:rsidRDefault="00904CA5" w:rsidP="00C117C2">
      <w:pPr>
        <w:widowControl/>
        <w:overflowPunct/>
        <w:autoSpaceDE/>
        <w:autoSpaceDN/>
        <w:adjustRightInd/>
        <w:spacing w:line="240" w:lineRule="auto"/>
        <w:ind w:firstLine="567"/>
        <w:textAlignment w:val="auto"/>
        <w:rPr>
          <w:rFonts w:cs="Arial"/>
          <w:sz w:val="24"/>
          <w:szCs w:val="24"/>
          <w:lang w:val="uk-UA"/>
        </w:rPr>
      </w:pPr>
    </w:p>
    <w:p w:rsidR="00904CA5" w:rsidRPr="00304489" w:rsidRDefault="00904CA5" w:rsidP="00C117C2">
      <w:pPr>
        <w:widowControl/>
        <w:overflowPunct/>
        <w:autoSpaceDE/>
        <w:autoSpaceDN/>
        <w:adjustRightInd/>
        <w:spacing w:line="240" w:lineRule="auto"/>
        <w:ind w:firstLine="567"/>
        <w:jc w:val="center"/>
        <w:textAlignment w:val="auto"/>
        <w:rPr>
          <w:rFonts w:cs="Arial"/>
          <w:b/>
          <w:sz w:val="24"/>
          <w:szCs w:val="24"/>
          <w:lang w:val="uk-UA"/>
        </w:rPr>
      </w:pPr>
      <w:r w:rsidRPr="00304489">
        <w:rPr>
          <w:rFonts w:cs="Arial"/>
          <w:b/>
          <w:sz w:val="24"/>
          <w:szCs w:val="24"/>
          <w:lang w:val="uk-UA"/>
        </w:rPr>
        <w:t>ПКВКМБ 2000 «Охорона здоров’я»</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Н</w:t>
      </w:r>
      <w:r w:rsidRPr="00304489">
        <w:rPr>
          <w:rFonts w:cs="Arial"/>
          <w:sz w:val="24"/>
          <w:szCs w:val="24"/>
          <w:lang w:val="uk-UA"/>
        </w:rPr>
        <w:t>а утримання Новопсковського РТМО та надання фінансової підтримки на оплату комунальних послуг та енергоносіїв КНП «Новопсковський центр первинної медико-санітарної допомоги Новопсковської районної ради»</w:t>
      </w:r>
      <w:r>
        <w:rPr>
          <w:rFonts w:cs="Arial"/>
          <w:sz w:val="24"/>
          <w:szCs w:val="24"/>
          <w:lang w:val="uk-UA"/>
        </w:rPr>
        <w:t xml:space="preserve"> проєктом рішення передбачено 8661,4 тис. грн, що у 4,6 рази менше, ніж у 2019 </w:t>
      </w:r>
      <w:r w:rsidRPr="0060734B">
        <w:rPr>
          <w:rFonts w:cs="Arial"/>
          <w:sz w:val="24"/>
          <w:szCs w:val="24"/>
          <w:lang w:val="uk-UA"/>
        </w:rPr>
        <w:t>році</w:t>
      </w:r>
      <w:r w:rsidRPr="00304489">
        <w:rPr>
          <w:rFonts w:cs="Arial"/>
          <w:i/>
          <w:sz w:val="24"/>
          <w:szCs w:val="24"/>
          <w:lang w:val="uk-UA"/>
        </w:rPr>
        <w:t xml:space="preserve"> </w:t>
      </w:r>
      <w:r w:rsidRPr="0060734B">
        <w:rPr>
          <w:rFonts w:cs="Arial"/>
          <w:i/>
          <w:sz w:val="24"/>
          <w:szCs w:val="24"/>
          <w:lang w:val="uk-UA"/>
        </w:rPr>
        <w:t>(</w:t>
      </w:r>
      <w:r w:rsidRPr="00304489">
        <w:rPr>
          <w:rFonts w:cs="Arial"/>
          <w:i/>
          <w:sz w:val="24"/>
          <w:szCs w:val="24"/>
          <w:lang w:val="uk-UA"/>
        </w:rPr>
        <w:t>201</w:t>
      </w:r>
      <w:r w:rsidRPr="0060734B">
        <w:rPr>
          <w:rFonts w:cs="Arial"/>
          <w:i/>
          <w:sz w:val="24"/>
          <w:szCs w:val="24"/>
          <w:lang w:val="uk-UA"/>
        </w:rPr>
        <w:t>9</w:t>
      </w:r>
      <w:r w:rsidRPr="0060734B">
        <w:rPr>
          <w:rFonts w:cs="Arial"/>
          <w:i/>
          <w:sz w:val="24"/>
          <w:szCs w:val="24"/>
        </w:rPr>
        <w:t> </w:t>
      </w:r>
      <w:r w:rsidRPr="00304489">
        <w:rPr>
          <w:rFonts w:cs="Arial"/>
          <w:i/>
          <w:sz w:val="24"/>
          <w:szCs w:val="24"/>
          <w:lang w:val="uk-UA"/>
        </w:rPr>
        <w:t>рік –</w:t>
      </w:r>
      <w:r w:rsidRPr="00304489">
        <w:rPr>
          <w:rFonts w:cs="Arial"/>
          <w:sz w:val="24"/>
          <w:szCs w:val="24"/>
          <w:lang w:val="uk-UA"/>
        </w:rPr>
        <w:t xml:space="preserve"> </w:t>
      </w:r>
      <w:r>
        <w:rPr>
          <w:rFonts w:cs="Arial"/>
          <w:sz w:val="24"/>
          <w:szCs w:val="24"/>
          <w:lang w:val="uk-UA"/>
        </w:rPr>
        <w:t>39097,7</w:t>
      </w:r>
      <w:r w:rsidRPr="0060734B">
        <w:rPr>
          <w:rFonts w:cs="Arial"/>
          <w:i/>
          <w:sz w:val="24"/>
          <w:szCs w:val="24"/>
        </w:rPr>
        <w:t> </w:t>
      </w:r>
      <w:r w:rsidRPr="00304489">
        <w:rPr>
          <w:rFonts w:cs="Arial"/>
          <w:i/>
          <w:sz w:val="24"/>
          <w:szCs w:val="24"/>
          <w:lang w:val="uk-UA"/>
        </w:rPr>
        <w:t>тис.</w:t>
      </w:r>
      <w:r w:rsidRPr="0060734B">
        <w:rPr>
          <w:rFonts w:cs="Arial"/>
          <w:i/>
          <w:sz w:val="24"/>
          <w:szCs w:val="24"/>
        </w:rPr>
        <w:t> </w:t>
      </w:r>
      <w:r w:rsidRPr="00304489">
        <w:rPr>
          <w:rFonts w:cs="Arial"/>
          <w:i/>
          <w:sz w:val="24"/>
          <w:szCs w:val="24"/>
          <w:lang w:val="uk-UA"/>
        </w:rPr>
        <w:t>грн</w:t>
      </w:r>
      <w:r w:rsidRPr="00304489">
        <w:rPr>
          <w:rFonts w:cs="Arial"/>
          <w:sz w:val="24"/>
          <w:szCs w:val="24"/>
          <w:lang w:val="uk-UA"/>
        </w:rPr>
        <w:t xml:space="preserve">), </w:t>
      </w:r>
      <w:r>
        <w:rPr>
          <w:rFonts w:cs="Arial"/>
          <w:sz w:val="24"/>
          <w:szCs w:val="24"/>
          <w:lang w:val="uk-UA"/>
        </w:rPr>
        <w:t xml:space="preserve"> та </w:t>
      </w:r>
      <w:r w:rsidRPr="0060734B">
        <w:rPr>
          <w:rFonts w:cs="Arial"/>
          <w:sz w:val="24"/>
          <w:szCs w:val="24"/>
          <w:lang w:val="uk-UA"/>
        </w:rPr>
        <w:t xml:space="preserve">у </w:t>
      </w:r>
      <w:r>
        <w:rPr>
          <w:rFonts w:cs="Arial"/>
          <w:sz w:val="24"/>
          <w:szCs w:val="24"/>
          <w:lang w:val="uk-UA"/>
        </w:rPr>
        <w:t>5,5 раз</w:t>
      </w:r>
      <w:r w:rsidRPr="0060734B">
        <w:rPr>
          <w:rFonts w:cs="Arial"/>
          <w:sz w:val="24"/>
          <w:szCs w:val="24"/>
          <w:lang w:val="uk-UA"/>
        </w:rPr>
        <w:t xml:space="preserve"> менше, ніж у 2018 році </w:t>
      </w:r>
      <w:r w:rsidRPr="00304489">
        <w:rPr>
          <w:rFonts w:cs="Arial"/>
          <w:sz w:val="24"/>
          <w:szCs w:val="24"/>
          <w:lang w:val="uk-UA"/>
        </w:rPr>
        <w:t xml:space="preserve"> (</w:t>
      </w:r>
      <w:r w:rsidRPr="00304489">
        <w:rPr>
          <w:rFonts w:cs="Arial"/>
          <w:i/>
          <w:sz w:val="24"/>
          <w:szCs w:val="24"/>
          <w:lang w:val="uk-UA"/>
        </w:rPr>
        <w:t>201</w:t>
      </w:r>
      <w:r w:rsidRPr="0060734B">
        <w:rPr>
          <w:rFonts w:cs="Arial"/>
          <w:i/>
          <w:sz w:val="24"/>
          <w:szCs w:val="24"/>
          <w:lang w:val="uk-UA"/>
        </w:rPr>
        <w:t>8</w:t>
      </w:r>
      <w:r w:rsidRPr="0060734B">
        <w:rPr>
          <w:rFonts w:cs="Arial"/>
          <w:i/>
          <w:sz w:val="24"/>
          <w:szCs w:val="24"/>
        </w:rPr>
        <w:t> </w:t>
      </w:r>
      <w:r w:rsidRPr="00304489">
        <w:rPr>
          <w:rFonts w:cs="Arial"/>
          <w:i/>
          <w:sz w:val="24"/>
          <w:szCs w:val="24"/>
          <w:lang w:val="uk-UA"/>
        </w:rPr>
        <w:t>рік –</w:t>
      </w:r>
      <w:r>
        <w:rPr>
          <w:rFonts w:cs="Arial"/>
          <w:i/>
          <w:sz w:val="24"/>
          <w:szCs w:val="24"/>
          <w:lang w:val="uk-UA"/>
        </w:rPr>
        <w:t>46442,7</w:t>
      </w:r>
      <w:r w:rsidRPr="0060734B">
        <w:rPr>
          <w:rFonts w:cs="Arial"/>
          <w:i/>
          <w:sz w:val="24"/>
          <w:szCs w:val="24"/>
        </w:rPr>
        <w:t> </w:t>
      </w:r>
      <w:r w:rsidRPr="00304489">
        <w:rPr>
          <w:rFonts w:cs="Arial"/>
          <w:i/>
          <w:sz w:val="24"/>
          <w:szCs w:val="24"/>
          <w:lang w:val="uk-UA"/>
        </w:rPr>
        <w:t>тис.</w:t>
      </w:r>
      <w:r w:rsidRPr="0060734B">
        <w:rPr>
          <w:rFonts w:cs="Arial"/>
          <w:i/>
          <w:sz w:val="24"/>
          <w:szCs w:val="24"/>
        </w:rPr>
        <w:t> </w:t>
      </w:r>
      <w:r w:rsidRPr="00304489">
        <w:rPr>
          <w:rFonts w:cs="Arial"/>
          <w:i/>
          <w:sz w:val="24"/>
          <w:szCs w:val="24"/>
          <w:lang w:val="uk-UA"/>
        </w:rPr>
        <w:t>грн</w:t>
      </w:r>
      <w:r w:rsidRPr="00304489">
        <w:rPr>
          <w:rFonts w:cs="Arial"/>
          <w:sz w:val="24"/>
          <w:szCs w:val="24"/>
          <w:lang w:val="uk-UA"/>
        </w:rPr>
        <w:t xml:space="preserve">).  </w:t>
      </w:r>
    </w:p>
    <w:p w:rsidR="00904CA5" w:rsidRPr="0060734B"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 xml:space="preserve">У плановому періоді передбачені видатки на оплату енергоносіїв </w:t>
      </w:r>
      <w:r w:rsidRPr="0060734B">
        <w:rPr>
          <w:rFonts w:cs="Arial"/>
          <w:sz w:val="24"/>
          <w:szCs w:val="24"/>
          <w:lang w:val="uk-UA"/>
        </w:rPr>
        <w:t>Новопсковсько</w:t>
      </w:r>
      <w:r>
        <w:rPr>
          <w:rFonts w:cs="Arial"/>
          <w:sz w:val="24"/>
          <w:szCs w:val="24"/>
          <w:lang w:val="uk-UA"/>
        </w:rPr>
        <w:t>му</w:t>
      </w:r>
      <w:r w:rsidRPr="0060734B">
        <w:rPr>
          <w:rFonts w:cs="Arial"/>
          <w:sz w:val="24"/>
          <w:szCs w:val="24"/>
          <w:lang w:val="uk-UA"/>
        </w:rPr>
        <w:t xml:space="preserve"> ЦПМСД </w:t>
      </w:r>
      <w:r>
        <w:rPr>
          <w:rFonts w:cs="Arial"/>
          <w:sz w:val="24"/>
          <w:szCs w:val="24"/>
          <w:lang w:val="uk-UA"/>
        </w:rPr>
        <w:t xml:space="preserve"> у рамках виконання </w:t>
      </w:r>
      <w:r w:rsidRPr="0060734B">
        <w:rPr>
          <w:rFonts w:cs="Arial"/>
          <w:sz w:val="24"/>
          <w:szCs w:val="24"/>
          <w:lang w:val="uk-UA"/>
        </w:rPr>
        <w:t>районної програми фінансової підтримки Комунального некомерційного підприємства "Новопсковський центр первинної медико-санітарної допомоги Новопсковської районної ради" на 2020-2022 роки</w:t>
      </w:r>
      <w:r>
        <w:rPr>
          <w:rFonts w:cs="Arial"/>
          <w:sz w:val="24"/>
          <w:szCs w:val="24"/>
          <w:lang w:val="uk-UA"/>
        </w:rPr>
        <w:t xml:space="preserve"> в сумі 450,6 тис.грн., що складає 50 % річної потреби.  </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На утримання Новопсковського РТМО проєктом районного бюджету передбачено 7771,1 тис. грн , що у порівнянні з 2019 роком менше у 4,6 раз (2019 рік – 36083,8 тис.грн) та у 4 рази у порівнянні з 2018 роком(2019 рік – 30986,4 тис.грн).</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Значне зменшення видатків на надання вторинної медичної допомоги пояснюється змінами у законодавстві в частині запровадження фінансування вторинної ланки медичної допомоги через Національну службу здоров’я України з 01 квітня 2020 року.</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Джерелами фінансування Новопсковського РТМО є медична субвенція – 3719,4 тис. грн; кошти дотації</w:t>
      </w:r>
      <w:r w:rsidRPr="00DC4D16">
        <w:rPr>
          <w:rFonts w:cs="Arial"/>
          <w:sz w:val="24"/>
          <w:szCs w:val="24"/>
          <w:lang w:val="uk-UA"/>
        </w:rPr>
        <w:t xml:space="preserve"> </w:t>
      </w:r>
      <w:r w:rsidRPr="005C71A1">
        <w:rPr>
          <w:rFonts w:cs="Arial"/>
          <w:sz w:val="24"/>
          <w:szCs w:val="24"/>
          <w:lang w:val="uk-UA"/>
        </w:rPr>
        <w:t>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r>
        <w:rPr>
          <w:rFonts w:cs="Arial"/>
          <w:sz w:val="24"/>
          <w:szCs w:val="24"/>
          <w:lang w:val="uk-UA"/>
        </w:rPr>
        <w:t xml:space="preserve"> – 971,1 тис.грн; доходи районного бюджету -  3080,6 тис.грн.</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Pr>
          <w:rFonts w:cs="Arial"/>
          <w:sz w:val="24"/>
          <w:szCs w:val="24"/>
          <w:lang w:val="uk-UA"/>
        </w:rPr>
        <w:t xml:space="preserve"> </w:t>
      </w:r>
      <w:r w:rsidRPr="00DC4D16">
        <w:rPr>
          <w:rFonts w:cs="Arial"/>
          <w:sz w:val="24"/>
          <w:szCs w:val="24"/>
          <w:lang w:val="uk-UA"/>
        </w:rPr>
        <w:t>Видатки на оплату праці Новопсковського РТМО в про</w:t>
      </w:r>
      <w:r>
        <w:rPr>
          <w:rFonts w:cs="Arial"/>
          <w:sz w:val="24"/>
          <w:szCs w:val="24"/>
          <w:lang w:val="uk-UA"/>
        </w:rPr>
        <w:t>є</w:t>
      </w:r>
      <w:r w:rsidRPr="00DC4D16">
        <w:rPr>
          <w:rFonts w:cs="Arial"/>
          <w:sz w:val="24"/>
          <w:szCs w:val="24"/>
          <w:lang w:val="uk-UA"/>
        </w:rPr>
        <w:t xml:space="preserve">кті бюджету </w:t>
      </w:r>
      <w:r>
        <w:rPr>
          <w:rFonts w:cs="Arial"/>
          <w:sz w:val="24"/>
          <w:szCs w:val="24"/>
          <w:lang w:val="uk-UA"/>
        </w:rPr>
        <w:t>обраховані</w:t>
      </w:r>
      <w:r w:rsidRPr="00DC4D16">
        <w:rPr>
          <w:rFonts w:cs="Arial"/>
          <w:sz w:val="24"/>
          <w:szCs w:val="24"/>
          <w:lang w:val="uk-UA"/>
        </w:rPr>
        <w:t xml:space="preserve"> у сумі </w:t>
      </w:r>
      <w:r>
        <w:rPr>
          <w:rFonts w:cs="Arial"/>
          <w:sz w:val="24"/>
          <w:szCs w:val="24"/>
          <w:lang w:val="uk-UA"/>
        </w:rPr>
        <w:t>4756,0 т</w:t>
      </w:r>
      <w:r w:rsidRPr="00DC4D16">
        <w:rPr>
          <w:rFonts w:cs="Arial"/>
          <w:sz w:val="24"/>
          <w:szCs w:val="24"/>
          <w:lang w:val="uk-UA"/>
        </w:rPr>
        <w:t>ис.</w:t>
      </w:r>
      <w:r w:rsidRPr="00A24F15">
        <w:rPr>
          <w:rFonts w:cs="Arial"/>
          <w:sz w:val="24"/>
          <w:szCs w:val="24"/>
        </w:rPr>
        <w:t> </w:t>
      </w:r>
      <w:r>
        <w:rPr>
          <w:rFonts w:cs="Arial"/>
          <w:sz w:val="24"/>
          <w:szCs w:val="24"/>
          <w:lang w:val="uk-UA"/>
        </w:rPr>
        <w:t>грн.</w:t>
      </w:r>
      <w:r w:rsidRPr="00DC4D16">
        <w:rPr>
          <w:rFonts w:cs="Arial"/>
          <w:i/>
          <w:sz w:val="24"/>
          <w:szCs w:val="24"/>
          <w:lang w:val="uk-UA"/>
        </w:rPr>
        <w:t xml:space="preserve"> </w:t>
      </w:r>
      <w:r>
        <w:rPr>
          <w:rFonts w:cs="Arial"/>
          <w:sz w:val="24"/>
          <w:szCs w:val="24"/>
          <w:lang w:val="uk-UA"/>
        </w:rPr>
        <w:t>, або на</w:t>
      </w:r>
      <w:r w:rsidRPr="00A24F15">
        <w:rPr>
          <w:rFonts w:cs="Arial"/>
          <w:sz w:val="24"/>
          <w:szCs w:val="24"/>
        </w:rPr>
        <w:t xml:space="preserve"> </w:t>
      </w:r>
      <w:r>
        <w:rPr>
          <w:rFonts w:cs="Arial"/>
          <w:sz w:val="24"/>
          <w:szCs w:val="24"/>
          <w:lang w:val="uk-UA"/>
        </w:rPr>
        <w:t>70 % до потреби на 1 квартал 2020 року</w:t>
      </w:r>
      <w:r w:rsidRPr="00A24F15">
        <w:rPr>
          <w:rFonts w:cs="Arial"/>
          <w:sz w:val="24"/>
          <w:szCs w:val="24"/>
        </w:rPr>
        <w:t xml:space="preserve">. </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Розрахунок фонду оплати праці здійснено на підставі штатних розписів, тарифікаційних списків та посадових окладів, затверджених спільним наказом Міністерства праці та соціальної політики України та Міністерства охорони здоров’я України від 05.10.2005  № 308/519 «Про впорядкування умов оплати праці працівників закладів охорони здоров’я та установ соціального захисту населення» із змінами і доповненнями,  постанови Кабінету Міністрів України від 29.12.2009 № 1418 «Про затвердження Порядку виплати надбавки за вислугу років медичним та фармацевтичним працівникам державних та комунальних закладів охорони здоров’я».</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Нарахування на заробітну плату</w:t>
      </w:r>
      <w:r>
        <w:rPr>
          <w:rFonts w:cs="Arial"/>
          <w:sz w:val="24"/>
          <w:szCs w:val="24"/>
          <w:lang w:val="uk-UA"/>
        </w:rPr>
        <w:t xml:space="preserve"> розраховані</w:t>
      </w:r>
      <w:r w:rsidRPr="00A24F15">
        <w:rPr>
          <w:rFonts w:cs="Arial"/>
          <w:sz w:val="24"/>
          <w:szCs w:val="24"/>
        </w:rPr>
        <w:t xml:space="preserve"> – 22,0 відсотка від фонду оплати праці.</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Pr>
          <w:rFonts w:cs="Arial"/>
          <w:sz w:val="24"/>
          <w:szCs w:val="24"/>
          <w:lang w:val="uk-UA"/>
        </w:rPr>
        <w:t>При плануванні потреби на придбання за напрямком</w:t>
      </w:r>
      <w:r w:rsidRPr="00A24F15">
        <w:rPr>
          <w:rFonts w:cs="Arial"/>
          <w:sz w:val="24"/>
          <w:szCs w:val="24"/>
        </w:rPr>
        <w:t xml:space="preserve"> «Предмети, матеріали, обладнання та інвентар» враховані видатки на придбання паливо </w:t>
      </w:r>
      <w:r w:rsidRPr="00A24F15">
        <w:rPr>
          <w:rFonts w:cs="Arial"/>
          <w:i/>
          <w:sz w:val="24"/>
          <w:szCs w:val="24"/>
        </w:rPr>
        <w:t xml:space="preserve">– </w:t>
      </w:r>
      <w:r w:rsidRPr="00A24F15">
        <w:rPr>
          <w:rFonts w:cs="Arial"/>
          <w:sz w:val="24"/>
          <w:szCs w:val="24"/>
        </w:rPr>
        <w:t xml:space="preserve">мастильних матеріалів, запасних частин до транспортних засобів, матеріалів для ремонту, </w:t>
      </w:r>
      <w:r>
        <w:rPr>
          <w:rFonts w:cs="Arial"/>
          <w:sz w:val="24"/>
          <w:szCs w:val="24"/>
          <w:lang w:val="uk-UA"/>
        </w:rPr>
        <w:t>тощо</w:t>
      </w:r>
      <w:r w:rsidRPr="00A24F15">
        <w:rPr>
          <w:rFonts w:cs="Arial"/>
          <w:i/>
          <w:sz w:val="24"/>
          <w:szCs w:val="24"/>
        </w:rPr>
        <w:t>.</w:t>
      </w:r>
    </w:p>
    <w:p w:rsidR="00904CA5" w:rsidRPr="005C2364"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Потреба на придбання медикаментів та перев’язувальних</w:t>
      </w:r>
      <w:r w:rsidRPr="005C2364">
        <w:rPr>
          <w:rFonts w:cs="Arial"/>
          <w:sz w:val="24"/>
          <w:szCs w:val="24"/>
          <w:lang w:val="uk-UA"/>
        </w:rPr>
        <w:t xml:space="preserve"> матеріал</w:t>
      </w:r>
      <w:r>
        <w:rPr>
          <w:rFonts w:cs="Arial"/>
          <w:sz w:val="24"/>
          <w:szCs w:val="24"/>
          <w:lang w:val="uk-UA"/>
        </w:rPr>
        <w:t>ів врахована виходячи з квартальної  потреби у придбанні медикаментів на невідкладну допомогу, наркотичних та сильнодіючих препаратів, кисню, реактивів для клініко-діагностичної лабораторії, дрібного медичного інструментарію, тощо</w:t>
      </w:r>
      <w:r w:rsidRPr="005C2364">
        <w:rPr>
          <w:rFonts w:cs="Arial"/>
          <w:sz w:val="24"/>
          <w:szCs w:val="24"/>
          <w:lang w:val="uk-UA"/>
        </w:rPr>
        <w:t xml:space="preserve">. </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Pr>
          <w:rFonts w:cs="Arial"/>
          <w:sz w:val="24"/>
          <w:szCs w:val="24"/>
        </w:rPr>
        <w:t>В про</w:t>
      </w:r>
      <w:r>
        <w:rPr>
          <w:rFonts w:cs="Arial"/>
          <w:sz w:val="24"/>
          <w:szCs w:val="24"/>
          <w:lang w:val="uk-UA"/>
        </w:rPr>
        <w:t>є</w:t>
      </w:r>
      <w:r w:rsidRPr="00A24F15">
        <w:rPr>
          <w:rFonts w:cs="Arial"/>
          <w:sz w:val="24"/>
          <w:szCs w:val="24"/>
        </w:rPr>
        <w:t>кті бюджету вартість ліжко-дня по медикаментам для ветеранів війни передбачена у сумі 65,0 грн (згідно постанови Кабінету Міністрів України від 27.01.2016 року № 34 «Про збільшення норм грошових витрат на харчування та медикаменти в закладах охорони здоров’я для ветеранів війни»).</w:t>
      </w:r>
    </w:p>
    <w:p w:rsidR="00904CA5" w:rsidRPr="00926CFA" w:rsidRDefault="00904CA5" w:rsidP="00C117C2">
      <w:pPr>
        <w:widowControl/>
        <w:overflowPunct/>
        <w:autoSpaceDE/>
        <w:autoSpaceDN/>
        <w:adjustRightInd/>
        <w:spacing w:line="240" w:lineRule="auto"/>
        <w:ind w:firstLine="567"/>
        <w:textAlignment w:val="auto"/>
        <w:rPr>
          <w:rFonts w:cs="Arial"/>
          <w:sz w:val="24"/>
          <w:szCs w:val="24"/>
          <w:lang w:val="uk-UA"/>
        </w:rPr>
      </w:pPr>
      <w:r w:rsidRPr="00A24F15">
        <w:rPr>
          <w:rFonts w:cs="Arial"/>
          <w:sz w:val="24"/>
          <w:szCs w:val="24"/>
        </w:rPr>
        <w:t>По видатках на продукти харчування враховані видатки</w:t>
      </w:r>
      <w:r>
        <w:rPr>
          <w:rFonts w:cs="Arial"/>
          <w:sz w:val="24"/>
          <w:szCs w:val="24"/>
        </w:rPr>
        <w:t xml:space="preserve"> на харчування хворих у сумі </w:t>
      </w:r>
      <w:r>
        <w:rPr>
          <w:rFonts w:cs="Arial"/>
          <w:sz w:val="24"/>
          <w:szCs w:val="24"/>
          <w:lang w:val="uk-UA"/>
        </w:rPr>
        <w:t>57,5</w:t>
      </w:r>
      <w:r>
        <w:rPr>
          <w:rFonts w:cs="Arial"/>
          <w:sz w:val="24"/>
          <w:szCs w:val="24"/>
        </w:rPr>
        <w:t> тис. </w:t>
      </w:r>
      <w:r>
        <w:rPr>
          <w:rFonts w:cs="Arial"/>
          <w:sz w:val="24"/>
          <w:szCs w:val="24"/>
          <w:lang w:val="uk-UA"/>
        </w:rPr>
        <w:t>г</w:t>
      </w:r>
      <w:r>
        <w:rPr>
          <w:rFonts w:cs="Arial"/>
          <w:sz w:val="24"/>
          <w:szCs w:val="24"/>
        </w:rPr>
        <w:t>рн</w:t>
      </w:r>
      <w:r>
        <w:rPr>
          <w:rFonts w:cs="Arial"/>
          <w:sz w:val="24"/>
          <w:szCs w:val="24"/>
          <w:lang w:val="uk-UA"/>
        </w:rPr>
        <w:t>.</w:t>
      </w:r>
    </w:p>
    <w:p w:rsidR="00904CA5" w:rsidRPr="00177EC4" w:rsidRDefault="00904CA5" w:rsidP="00C117C2">
      <w:pPr>
        <w:widowControl/>
        <w:overflowPunct/>
        <w:autoSpaceDE/>
        <w:autoSpaceDN/>
        <w:adjustRightInd/>
        <w:spacing w:line="240" w:lineRule="auto"/>
        <w:ind w:firstLine="567"/>
        <w:textAlignment w:val="auto"/>
        <w:rPr>
          <w:rFonts w:cs="Arial"/>
          <w:sz w:val="24"/>
          <w:szCs w:val="24"/>
          <w:lang w:val="uk-UA"/>
        </w:rPr>
      </w:pPr>
      <w:r w:rsidRPr="00177EC4">
        <w:rPr>
          <w:rFonts w:cs="Arial"/>
          <w:sz w:val="24"/>
          <w:szCs w:val="24"/>
          <w:lang w:val="uk-UA"/>
        </w:rPr>
        <w:t>В про</w:t>
      </w:r>
      <w:r>
        <w:rPr>
          <w:rFonts w:cs="Arial"/>
          <w:sz w:val="24"/>
          <w:szCs w:val="24"/>
          <w:lang w:val="uk-UA"/>
        </w:rPr>
        <w:t>є</w:t>
      </w:r>
      <w:r w:rsidRPr="00177EC4">
        <w:rPr>
          <w:rFonts w:cs="Arial"/>
          <w:sz w:val="24"/>
          <w:szCs w:val="24"/>
          <w:lang w:val="uk-UA"/>
        </w:rPr>
        <w:t>кті бюджету вартість ліжко-дня для ветеранів війни передбачена у сумі 55,0 грн (згідно постанови Кабінету Міністрів України від 27.01.2016</w:t>
      </w:r>
      <w:r w:rsidRPr="00A24F15">
        <w:rPr>
          <w:rFonts w:cs="Arial"/>
          <w:sz w:val="24"/>
          <w:szCs w:val="24"/>
        </w:rPr>
        <w:t> </w:t>
      </w:r>
      <w:r w:rsidRPr="00177EC4">
        <w:rPr>
          <w:rFonts w:cs="Arial"/>
          <w:sz w:val="24"/>
          <w:szCs w:val="24"/>
          <w:lang w:val="uk-UA"/>
        </w:rPr>
        <w:t>року №</w:t>
      </w:r>
      <w:r w:rsidRPr="00A24F15">
        <w:rPr>
          <w:rFonts w:cs="Arial"/>
          <w:sz w:val="24"/>
          <w:szCs w:val="24"/>
        </w:rPr>
        <w:t> </w:t>
      </w:r>
      <w:r w:rsidRPr="00177EC4">
        <w:rPr>
          <w:rFonts w:cs="Arial"/>
          <w:sz w:val="24"/>
          <w:szCs w:val="24"/>
          <w:lang w:val="uk-UA"/>
        </w:rPr>
        <w:t>34 «Про збільшення норм грошових витрат на харчування та медикаменти в закладах охорони здоров’я для ветеранів війни»).</w:t>
      </w:r>
    </w:p>
    <w:p w:rsidR="00904CA5" w:rsidRPr="00926CFA" w:rsidRDefault="00904CA5" w:rsidP="00C117C2">
      <w:pPr>
        <w:widowControl/>
        <w:overflowPunct/>
        <w:autoSpaceDE/>
        <w:autoSpaceDN/>
        <w:adjustRightInd/>
        <w:spacing w:line="240" w:lineRule="auto"/>
        <w:ind w:firstLine="567"/>
        <w:textAlignment w:val="auto"/>
        <w:rPr>
          <w:rFonts w:cs="Arial"/>
          <w:sz w:val="24"/>
          <w:szCs w:val="24"/>
          <w:lang w:val="uk-UA"/>
        </w:rPr>
      </w:pPr>
      <w:r w:rsidRPr="00A24F15">
        <w:rPr>
          <w:rFonts w:cs="Arial"/>
          <w:sz w:val="24"/>
          <w:szCs w:val="24"/>
        </w:rPr>
        <w:t xml:space="preserve">На оплату комунальних послуг та енергоносіїв </w:t>
      </w:r>
      <w:r w:rsidRPr="000A5891">
        <w:rPr>
          <w:rFonts w:cs="Arial"/>
          <w:sz w:val="24"/>
          <w:szCs w:val="24"/>
        </w:rPr>
        <w:t xml:space="preserve">враховано </w:t>
      </w:r>
      <w:r w:rsidRPr="000A5891">
        <w:rPr>
          <w:rFonts w:cs="Arial"/>
          <w:sz w:val="24"/>
          <w:szCs w:val="24"/>
          <w:lang w:val="uk-UA"/>
        </w:rPr>
        <w:t>50%</w:t>
      </w:r>
      <w:r w:rsidRPr="000A5891">
        <w:rPr>
          <w:rFonts w:cs="Arial"/>
          <w:sz w:val="24"/>
          <w:szCs w:val="24"/>
        </w:rPr>
        <w:t xml:space="preserve"> </w:t>
      </w:r>
      <w:r w:rsidRPr="000A5891">
        <w:rPr>
          <w:rFonts w:cs="Arial"/>
          <w:sz w:val="24"/>
          <w:szCs w:val="24"/>
          <w:lang w:val="uk-UA"/>
        </w:rPr>
        <w:t xml:space="preserve"> річної </w:t>
      </w:r>
      <w:r w:rsidRPr="000A5891">
        <w:rPr>
          <w:rFonts w:cs="Arial"/>
          <w:sz w:val="24"/>
          <w:szCs w:val="24"/>
        </w:rPr>
        <w:t>потреби в енергоносіях по Новопсковському РТМО</w:t>
      </w:r>
      <w:r w:rsidRPr="000A5891">
        <w:rPr>
          <w:rFonts w:cs="Arial"/>
          <w:sz w:val="24"/>
          <w:szCs w:val="24"/>
          <w:lang w:val="uk-UA"/>
        </w:rPr>
        <w:t>.</w:t>
      </w:r>
      <w:r w:rsidRPr="000A5891">
        <w:rPr>
          <w:rFonts w:cs="Arial"/>
          <w:sz w:val="24"/>
          <w:szCs w:val="24"/>
        </w:rPr>
        <w:t xml:space="preserve"> Витрати заплановані у сумі </w:t>
      </w:r>
      <w:r w:rsidRPr="000A5891">
        <w:rPr>
          <w:rFonts w:cs="Arial"/>
          <w:sz w:val="24"/>
          <w:szCs w:val="24"/>
          <w:lang w:val="uk-UA"/>
        </w:rPr>
        <w:t>1498,6</w:t>
      </w:r>
      <w:r>
        <w:rPr>
          <w:rFonts w:cs="Arial"/>
          <w:sz w:val="24"/>
          <w:szCs w:val="24"/>
        </w:rPr>
        <w:t> тис. грн</w:t>
      </w:r>
      <w:r>
        <w:rPr>
          <w:rFonts w:cs="Arial"/>
          <w:sz w:val="24"/>
          <w:szCs w:val="24"/>
          <w:lang w:val="uk-UA"/>
        </w:rPr>
        <w:t>.</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Pr>
          <w:rFonts w:cs="Arial"/>
          <w:sz w:val="24"/>
          <w:szCs w:val="24"/>
          <w:lang w:val="uk-UA"/>
        </w:rPr>
        <w:t>Передбачено видатки на оплату пільгових пенсій</w:t>
      </w:r>
      <w:r w:rsidRPr="00A24F15">
        <w:rPr>
          <w:rFonts w:cs="Arial"/>
          <w:sz w:val="24"/>
          <w:szCs w:val="24"/>
        </w:rPr>
        <w:t xml:space="preserve"> у сумі </w:t>
      </w:r>
      <w:r>
        <w:rPr>
          <w:rFonts w:cs="Arial"/>
          <w:sz w:val="24"/>
          <w:szCs w:val="24"/>
          <w:lang w:val="uk-UA"/>
        </w:rPr>
        <w:t>14,3</w:t>
      </w:r>
      <w:r w:rsidRPr="00A24F15">
        <w:rPr>
          <w:rFonts w:cs="Arial"/>
          <w:sz w:val="24"/>
          <w:szCs w:val="24"/>
        </w:rPr>
        <w:t xml:space="preserve"> тис. грн </w:t>
      </w:r>
      <w:r>
        <w:rPr>
          <w:rFonts w:cs="Arial"/>
          <w:sz w:val="24"/>
          <w:szCs w:val="24"/>
          <w:lang w:val="uk-UA"/>
        </w:rPr>
        <w:t>(</w:t>
      </w:r>
      <w:r w:rsidRPr="00A24F15">
        <w:rPr>
          <w:rFonts w:cs="Arial"/>
          <w:sz w:val="24"/>
          <w:szCs w:val="24"/>
        </w:rPr>
        <w:t>на компенсацію Пенсійному фонду пільгової пенсії при достроковому виході на пенсію медичних працівників</w:t>
      </w:r>
      <w:r>
        <w:rPr>
          <w:rFonts w:cs="Arial"/>
          <w:sz w:val="24"/>
          <w:szCs w:val="24"/>
          <w:lang w:val="uk-UA"/>
        </w:rPr>
        <w:t>)</w:t>
      </w:r>
      <w:r w:rsidRPr="00A24F15">
        <w:rPr>
          <w:rFonts w:cs="Arial"/>
          <w:sz w:val="24"/>
          <w:szCs w:val="24"/>
        </w:rPr>
        <w:t xml:space="preserve"> та пільгове зубопротезування – </w:t>
      </w:r>
      <w:r>
        <w:rPr>
          <w:rFonts w:cs="Arial"/>
          <w:sz w:val="24"/>
          <w:szCs w:val="24"/>
          <w:lang w:val="uk-UA"/>
        </w:rPr>
        <w:t>5,0</w:t>
      </w:r>
      <w:r w:rsidRPr="00A24F15">
        <w:rPr>
          <w:rFonts w:cs="Arial"/>
          <w:sz w:val="24"/>
          <w:szCs w:val="24"/>
        </w:rPr>
        <w:t xml:space="preserve"> тис. грн.</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sidRPr="00A24F15">
        <w:rPr>
          <w:rFonts w:cs="Arial"/>
          <w:sz w:val="24"/>
          <w:szCs w:val="24"/>
        </w:rPr>
        <w:t>Про</w:t>
      </w:r>
      <w:r>
        <w:rPr>
          <w:rFonts w:cs="Arial"/>
          <w:sz w:val="24"/>
          <w:szCs w:val="24"/>
          <w:lang w:val="uk-UA"/>
        </w:rPr>
        <w:t>є</w:t>
      </w:r>
      <w:r w:rsidRPr="00A24F15">
        <w:rPr>
          <w:rFonts w:cs="Arial"/>
          <w:sz w:val="24"/>
          <w:szCs w:val="24"/>
        </w:rPr>
        <w:t xml:space="preserve">ктом рішення передбачені цільові видатки на лікування хворих на цукровий та нецукровий діабет у сумі </w:t>
      </w:r>
      <w:r>
        <w:rPr>
          <w:rFonts w:cs="Arial"/>
          <w:sz w:val="24"/>
          <w:szCs w:val="24"/>
          <w:lang w:val="uk-UA"/>
        </w:rPr>
        <w:t>189,7</w:t>
      </w:r>
      <w:r w:rsidRPr="00A24F15">
        <w:rPr>
          <w:rFonts w:cs="Arial"/>
          <w:sz w:val="24"/>
          <w:szCs w:val="24"/>
        </w:rPr>
        <w:t> тис. грн.</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sidRPr="00A24F15">
        <w:rPr>
          <w:rFonts w:cs="Arial"/>
          <w:sz w:val="24"/>
          <w:szCs w:val="24"/>
        </w:rPr>
        <w:t xml:space="preserve"> </w:t>
      </w:r>
      <w:r>
        <w:rPr>
          <w:rFonts w:cs="Arial"/>
          <w:sz w:val="24"/>
          <w:szCs w:val="24"/>
          <w:lang w:val="uk-UA"/>
        </w:rPr>
        <w:t>У спеціальному фонді районного бюджету передбачені капітальні видатки в сумі 250,0 тис. грн для Новопсковського РТМО.</w:t>
      </w:r>
    </w:p>
    <w:p w:rsidR="00904CA5" w:rsidRPr="003B019C" w:rsidRDefault="00904CA5" w:rsidP="00C117C2">
      <w:pPr>
        <w:widowControl/>
        <w:overflowPunct/>
        <w:autoSpaceDE/>
        <w:autoSpaceDN/>
        <w:adjustRightInd/>
        <w:spacing w:line="240" w:lineRule="auto"/>
        <w:ind w:firstLine="567"/>
        <w:textAlignment w:val="auto"/>
        <w:rPr>
          <w:rFonts w:cs="Arial"/>
          <w:sz w:val="24"/>
          <w:szCs w:val="24"/>
          <w:lang w:val="uk-UA"/>
        </w:rPr>
      </w:pPr>
    </w:p>
    <w:p w:rsidR="00904CA5" w:rsidRPr="00A24F15" w:rsidRDefault="00904CA5" w:rsidP="00C117C2">
      <w:pPr>
        <w:widowControl/>
        <w:overflowPunct/>
        <w:autoSpaceDE/>
        <w:autoSpaceDN/>
        <w:adjustRightInd/>
        <w:spacing w:line="240" w:lineRule="auto"/>
        <w:jc w:val="center"/>
        <w:textAlignment w:val="auto"/>
        <w:rPr>
          <w:rFonts w:cs="Arial"/>
          <w:b/>
          <w:sz w:val="24"/>
          <w:szCs w:val="24"/>
        </w:rPr>
      </w:pPr>
      <w:r w:rsidRPr="00A24F15">
        <w:rPr>
          <w:rFonts w:cs="Arial"/>
          <w:b/>
          <w:sz w:val="24"/>
          <w:szCs w:val="24"/>
        </w:rPr>
        <w:t>ПКВКМБ 3000 «Соціальний захист та соціальне забезпечення»</w:t>
      </w:r>
    </w:p>
    <w:p w:rsidR="00904CA5" w:rsidRPr="008E0F1C" w:rsidRDefault="00904CA5" w:rsidP="00C117C2">
      <w:pPr>
        <w:widowControl/>
        <w:overflowPunct/>
        <w:autoSpaceDE/>
        <w:autoSpaceDN/>
        <w:adjustRightInd/>
        <w:spacing w:line="240" w:lineRule="auto"/>
        <w:ind w:firstLine="567"/>
        <w:textAlignment w:val="auto"/>
        <w:rPr>
          <w:rFonts w:cs="Arial"/>
          <w:sz w:val="24"/>
          <w:szCs w:val="24"/>
        </w:rPr>
      </w:pPr>
      <w:r>
        <w:rPr>
          <w:rFonts w:cs="Arial"/>
          <w:sz w:val="24"/>
          <w:szCs w:val="24"/>
          <w:lang w:val="uk-UA"/>
        </w:rPr>
        <w:t>Н</w:t>
      </w:r>
      <w:r w:rsidRPr="00460566">
        <w:rPr>
          <w:rFonts w:cs="Arial"/>
          <w:sz w:val="24"/>
          <w:szCs w:val="24"/>
        </w:rPr>
        <w:t>а утримання закладів соціального захисту районного підпорядкування</w:t>
      </w:r>
      <w:r>
        <w:rPr>
          <w:rFonts w:cs="Arial"/>
          <w:sz w:val="24"/>
          <w:szCs w:val="24"/>
          <w:lang w:val="uk-UA"/>
        </w:rPr>
        <w:t xml:space="preserve">, проведення </w:t>
      </w:r>
      <w:r w:rsidRPr="00310F69">
        <w:rPr>
          <w:rFonts w:cs="Arial"/>
          <w:sz w:val="24"/>
          <w:szCs w:val="24"/>
          <w:lang w:val="uk-UA"/>
        </w:rPr>
        <w:t>заходів та виконання</w:t>
      </w:r>
      <w:r w:rsidRPr="00310F69">
        <w:rPr>
          <w:rFonts w:cs="Arial"/>
          <w:sz w:val="24"/>
          <w:szCs w:val="24"/>
        </w:rPr>
        <w:t xml:space="preserve"> програм соціального захисту</w:t>
      </w:r>
      <w:r w:rsidRPr="00310F69">
        <w:rPr>
          <w:rFonts w:cs="Arial"/>
          <w:sz w:val="24"/>
          <w:szCs w:val="24"/>
          <w:lang w:val="uk-UA"/>
        </w:rPr>
        <w:t xml:space="preserve"> населення</w:t>
      </w:r>
      <w:r w:rsidRPr="00310F69">
        <w:rPr>
          <w:rFonts w:cs="Arial"/>
          <w:sz w:val="24"/>
          <w:szCs w:val="24"/>
        </w:rPr>
        <w:t xml:space="preserve"> враховані </w:t>
      </w:r>
      <w:r>
        <w:rPr>
          <w:rFonts w:cs="Arial"/>
          <w:sz w:val="24"/>
          <w:szCs w:val="24"/>
          <w:lang w:val="uk-UA"/>
        </w:rPr>
        <w:t xml:space="preserve">видатки </w:t>
      </w:r>
      <w:r w:rsidRPr="00310F69">
        <w:rPr>
          <w:rFonts w:cs="Arial"/>
          <w:sz w:val="24"/>
          <w:szCs w:val="24"/>
        </w:rPr>
        <w:t xml:space="preserve">в сумі </w:t>
      </w:r>
      <w:r>
        <w:rPr>
          <w:rFonts w:cs="Arial"/>
          <w:sz w:val="24"/>
          <w:szCs w:val="24"/>
          <w:lang w:val="uk-UA"/>
        </w:rPr>
        <w:t>7064,2</w:t>
      </w:r>
      <w:r>
        <w:rPr>
          <w:rFonts w:cs="Arial"/>
          <w:sz w:val="24"/>
          <w:szCs w:val="24"/>
        </w:rPr>
        <w:t> тис. </w:t>
      </w:r>
      <w:r>
        <w:rPr>
          <w:rFonts w:cs="Arial"/>
          <w:sz w:val="24"/>
          <w:szCs w:val="24"/>
          <w:lang w:val="uk-UA"/>
        </w:rPr>
        <w:t>грн, що у 13 раз</w:t>
      </w:r>
      <w:r>
        <w:rPr>
          <w:rFonts w:cs="Arial"/>
          <w:sz w:val="24"/>
          <w:szCs w:val="24"/>
        </w:rPr>
        <w:t xml:space="preserve"> менше ніж у 201</w:t>
      </w:r>
      <w:r>
        <w:rPr>
          <w:rFonts w:cs="Arial"/>
          <w:sz w:val="24"/>
          <w:szCs w:val="24"/>
          <w:lang w:val="uk-UA"/>
        </w:rPr>
        <w:t>9</w:t>
      </w:r>
      <w:r w:rsidRPr="00310F69">
        <w:rPr>
          <w:rFonts w:cs="Arial"/>
          <w:sz w:val="24"/>
          <w:szCs w:val="24"/>
        </w:rPr>
        <w:t xml:space="preserve"> році </w:t>
      </w:r>
      <w:r w:rsidRPr="00310F69">
        <w:rPr>
          <w:rFonts w:cs="Arial"/>
          <w:i/>
          <w:sz w:val="24"/>
          <w:szCs w:val="24"/>
        </w:rPr>
        <w:t>(201</w:t>
      </w:r>
      <w:r w:rsidRPr="00310F69">
        <w:rPr>
          <w:rFonts w:cs="Arial"/>
          <w:i/>
          <w:sz w:val="24"/>
          <w:szCs w:val="24"/>
          <w:lang w:val="uk-UA"/>
        </w:rPr>
        <w:t>9</w:t>
      </w:r>
      <w:r w:rsidRPr="00310F69">
        <w:rPr>
          <w:rFonts w:cs="Arial"/>
          <w:i/>
          <w:sz w:val="24"/>
          <w:szCs w:val="24"/>
        </w:rPr>
        <w:t xml:space="preserve"> рік – </w:t>
      </w:r>
      <w:r>
        <w:rPr>
          <w:rFonts w:cs="Arial"/>
          <w:i/>
          <w:sz w:val="24"/>
          <w:szCs w:val="24"/>
          <w:lang w:val="uk-UA"/>
        </w:rPr>
        <w:t>92863,4</w:t>
      </w:r>
      <w:r w:rsidRPr="00460566">
        <w:rPr>
          <w:rFonts w:cs="Arial"/>
          <w:i/>
          <w:sz w:val="24"/>
          <w:szCs w:val="24"/>
        </w:rPr>
        <w:t xml:space="preserve"> тис. грн) </w:t>
      </w:r>
      <w:r>
        <w:rPr>
          <w:rFonts w:cs="Arial"/>
          <w:sz w:val="24"/>
          <w:szCs w:val="24"/>
        </w:rPr>
        <w:t xml:space="preserve">та </w:t>
      </w:r>
      <w:r w:rsidRPr="00460566">
        <w:rPr>
          <w:rFonts w:cs="Arial"/>
          <w:sz w:val="24"/>
          <w:szCs w:val="24"/>
        </w:rPr>
        <w:t xml:space="preserve"> </w:t>
      </w:r>
      <w:r>
        <w:rPr>
          <w:rFonts w:cs="Arial"/>
          <w:sz w:val="24"/>
          <w:szCs w:val="24"/>
          <w:lang w:val="uk-UA"/>
        </w:rPr>
        <w:t>у 18 раз</w:t>
      </w:r>
      <w:r w:rsidRPr="00460566">
        <w:rPr>
          <w:rFonts w:cs="Arial"/>
          <w:sz w:val="24"/>
          <w:szCs w:val="24"/>
        </w:rPr>
        <w:t xml:space="preserve"> менше, ніж у 201</w:t>
      </w:r>
      <w:r>
        <w:rPr>
          <w:rFonts w:cs="Arial"/>
          <w:sz w:val="24"/>
          <w:szCs w:val="24"/>
          <w:lang w:val="uk-UA"/>
        </w:rPr>
        <w:t>8</w:t>
      </w:r>
      <w:r w:rsidRPr="00460566">
        <w:rPr>
          <w:rFonts w:cs="Arial"/>
          <w:sz w:val="24"/>
          <w:szCs w:val="24"/>
        </w:rPr>
        <w:t xml:space="preserve"> році (</w:t>
      </w:r>
      <w:r>
        <w:rPr>
          <w:rFonts w:cs="Arial"/>
          <w:i/>
          <w:sz w:val="24"/>
          <w:szCs w:val="24"/>
        </w:rPr>
        <w:t>20</w:t>
      </w:r>
      <w:r>
        <w:rPr>
          <w:rFonts w:cs="Arial"/>
          <w:i/>
          <w:sz w:val="24"/>
          <w:szCs w:val="24"/>
          <w:lang w:val="uk-UA"/>
        </w:rPr>
        <w:t>18</w:t>
      </w:r>
      <w:r w:rsidRPr="00460566">
        <w:rPr>
          <w:rFonts w:cs="Arial"/>
          <w:i/>
          <w:sz w:val="24"/>
          <w:szCs w:val="24"/>
        </w:rPr>
        <w:t xml:space="preserve"> рік – </w:t>
      </w:r>
      <w:r>
        <w:rPr>
          <w:rFonts w:cs="Arial"/>
          <w:i/>
          <w:sz w:val="24"/>
          <w:szCs w:val="24"/>
          <w:lang w:val="uk-UA"/>
        </w:rPr>
        <w:t>131784,1</w:t>
      </w:r>
      <w:r w:rsidRPr="00460566">
        <w:rPr>
          <w:rFonts w:cs="Arial"/>
          <w:i/>
          <w:sz w:val="24"/>
          <w:szCs w:val="24"/>
        </w:rPr>
        <w:t> тис. грн).,</w:t>
      </w:r>
      <w:r w:rsidRPr="00460566">
        <w:rPr>
          <w:rFonts w:cs="Arial"/>
          <w:sz w:val="24"/>
          <w:szCs w:val="24"/>
        </w:rPr>
        <w:t xml:space="preserve"> у т.ч.:</w:t>
      </w:r>
    </w:p>
    <w:p w:rsidR="00904CA5" w:rsidRPr="00F334A8" w:rsidRDefault="00904CA5" w:rsidP="00C117C2">
      <w:pPr>
        <w:widowControl/>
        <w:overflowPunct/>
        <w:autoSpaceDE/>
        <w:autoSpaceDN/>
        <w:adjustRightInd/>
        <w:spacing w:line="240" w:lineRule="auto"/>
        <w:ind w:firstLine="567"/>
        <w:textAlignment w:val="auto"/>
        <w:rPr>
          <w:rFonts w:cs="Arial"/>
          <w:i/>
          <w:sz w:val="24"/>
          <w:szCs w:val="24"/>
          <w:lang w:val="uk-UA"/>
        </w:rPr>
      </w:pPr>
      <w:r w:rsidRPr="00A24F15">
        <w:rPr>
          <w:rFonts w:cs="Arial"/>
          <w:sz w:val="24"/>
          <w:szCs w:val="24"/>
        </w:rPr>
        <w:t>- на утримання Територіального центру соціального обслуговування інвалідів (ТКП</w:t>
      </w:r>
      <w:r>
        <w:rPr>
          <w:rFonts w:cs="Arial"/>
          <w:sz w:val="24"/>
          <w:szCs w:val="24"/>
        </w:rPr>
        <w:t xml:space="preserve">ВКМБ 3104) у сумі </w:t>
      </w:r>
      <w:r>
        <w:rPr>
          <w:rFonts w:cs="Arial"/>
          <w:sz w:val="24"/>
          <w:szCs w:val="24"/>
          <w:lang w:val="uk-UA"/>
        </w:rPr>
        <w:t>5868,9</w:t>
      </w:r>
      <w:r w:rsidRPr="00A24F15">
        <w:rPr>
          <w:rFonts w:cs="Arial"/>
          <w:sz w:val="24"/>
          <w:szCs w:val="24"/>
        </w:rPr>
        <w:t> тис. гр</w:t>
      </w:r>
      <w:r>
        <w:rPr>
          <w:rFonts w:cs="Arial"/>
          <w:sz w:val="24"/>
          <w:szCs w:val="24"/>
        </w:rPr>
        <w:t>н,</w:t>
      </w:r>
      <w:r>
        <w:rPr>
          <w:rFonts w:cs="Arial"/>
          <w:sz w:val="24"/>
          <w:szCs w:val="24"/>
          <w:lang w:val="uk-UA"/>
        </w:rPr>
        <w:t xml:space="preserve"> що на 9,5% більше  затверджених показників 2019 року та на </w:t>
      </w:r>
      <w:r>
        <w:rPr>
          <w:rFonts w:cs="Arial"/>
          <w:sz w:val="24"/>
          <w:szCs w:val="24"/>
        </w:rPr>
        <w:t xml:space="preserve"> </w:t>
      </w:r>
      <w:r>
        <w:rPr>
          <w:rFonts w:cs="Arial"/>
          <w:sz w:val="24"/>
          <w:szCs w:val="24"/>
          <w:lang w:val="uk-UA"/>
        </w:rPr>
        <w:t xml:space="preserve">24,9% - від показників 2018 року </w:t>
      </w:r>
      <w:r w:rsidRPr="00F334A8">
        <w:rPr>
          <w:rFonts w:cs="Arial"/>
          <w:i/>
          <w:sz w:val="24"/>
          <w:szCs w:val="24"/>
        </w:rPr>
        <w:t>(201</w:t>
      </w:r>
      <w:r w:rsidRPr="00F334A8">
        <w:rPr>
          <w:rFonts w:cs="Arial"/>
          <w:i/>
          <w:sz w:val="24"/>
          <w:szCs w:val="24"/>
          <w:lang w:val="uk-UA"/>
        </w:rPr>
        <w:t>9</w:t>
      </w:r>
      <w:r w:rsidRPr="00F334A8">
        <w:rPr>
          <w:rFonts w:cs="Arial"/>
          <w:i/>
          <w:sz w:val="24"/>
          <w:szCs w:val="24"/>
        </w:rPr>
        <w:t xml:space="preserve"> рік – </w:t>
      </w:r>
      <w:r w:rsidRPr="00F334A8">
        <w:rPr>
          <w:rFonts w:cs="Arial"/>
          <w:i/>
          <w:sz w:val="24"/>
          <w:szCs w:val="24"/>
          <w:lang w:val="uk-UA"/>
        </w:rPr>
        <w:t>5360,0</w:t>
      </w:r>
      <w:r w:rsidRPr="00F334A8">
        <w:rPr>
          <w:rFonts w:cs="Arial"/>
          <w:i/>
          <w:sz w:val="24"/>
          <w:szCs w:val="24"/>
        </w:rPr>
        <w:t> тис. грн, 201</w:t>
      </w:r>
      <w:r w:rsidRPr="00F334A8">
        <w:rPr>
          <w:rFonts w:cs="Arial"/>
          <w:i/>
          <w:sz w:val="24"/>
          <w:szCs w:val="24"/>
          <w:lang w:val="uk-UA"/>
        </w:rPr>
        <w:t>8</w:t>
      </w:r>
      <w:r w:rsidRPr="00F334A8">
        <w:rPr>
          <w:rFonts w:cs="Arial"/>
          <w:i/>
          <w:sz w:val="24"/>
          <w:szCs w:val="24"/>
        </w:rPr>
        <w:t xml:space="preserve"> рік – </w:t>
      </w:r>
      <w:r w:rsidRPr="00F334A8">
        <w:rPr>
          <w:rFonts w:cs="Arial"/>
          <w:i/>
          <w:sz w:val="24"/>
          <w:szCs w:val="24"/>
          <w:lang w:val="uk-UA"/>
        </w:rPr>
        <w:t>4699,4</w:t>
      </w:r>
      <w:r w:rsidRPr="00F334A8">
        <w:rPr>
          <w:rFonts w:cs="Arial"/>
          <w:i/>
          <w:sz w:val="24"/>
          <w:szCs w:val="24"/>
        </w:rPr>
        <w:t> тис. грн);</w:t>
      </w:r>
    </w:p>
    <w:p w:rsidR="00904CA5" w:rsidRPr="00F334A8" w:rsidRDefault="00904CA5" w:rsidP="003F76FC">
      <w:pPr>
        <w:widowControl/>
        <w:overflowPunct/>
        <w:autoSpaceDE/>
        <w:autoSpaceDN/>
        <w:adjustRightInd/>
        <w:spacing w:line="240" w:lineRule="auto"/>
        <w:ind w:firstLine="567"/>
        <w:textAlignment w:val="auto"/>
        <w:rPr>
          <w:rFonts w:cs="Arial"/>
          <w:i/>
          <w:sz w:val="24"/>
          <w:szCs w:val="24"/>
          <w:lang w:val="uk-UA"/>
        </w:rPr>
      </w:pPr>
      <w:r>
        <w:rPr>
          <w:rFonts w:cs="Arial"/>
          <w:sz w:val="24"/>
          <w:szCs w:val="24"/>
          <w:lang w:val="uk-UA"/>
        </w:rPr>
        <w:t>-</w:t>
      </w:r>
      <w:r w:rsidRPr="003F76FC">
        <w:rPr>
          <w:rFonts w:cs="Arial"/>
          <w:sz w:val="24"/>
          <w:szCs w:val="24"/>
          <w:lang w:val="uk-UA"/>
        </w:rPr>
        <w:t>на утримання Центру соціальних служб для сім‘ї , дітей і молоді (ТКП</w:t>
      </w:r>
      <w:r>
        <w:rPr>
          <w:rFonts w:cs="Arial"/>
          <w:sz w:val="24"/>
          <w:szCs w:val="24"/>
          <w:lang w:val="uk-UA"/>
        </w:rPr>
        <w:t xml:space="preserve">ВКМБ </w:t>
      </w:r>
      <w:r w:rsidRPr="003F76FC">
        <w:rPr>
          <w:rFonts w:cs="Arial"/>
          <w:sz w:val="24"/>
          <w:szCs w:val="24"/>
          <w:lang w:val="uk-UA"/>
        </w:rPr>
        <w:t xml:space="preserve">3121) у сумі </w:t>
      </w:r>
      <w:r>
        <w:rPr>
          <w:rFonts w:cs="Arial"/>
          <w:sz w:val="24"/>
          <w:szCs w:val="24"/>
          <w:lang w:val="uk-UA"/>
        </w:rPr>
        <w:t>799,7</w:t>
      </w:r>
      <w:r w:rsidRPr="00A24F15">
        <w:rPr>
          <w:rFonts w:cs="Arial"/>
          <w:sz w:val="24"/>
          <w:szCs w:val="24"/>
        </w:rPr>
        <w:t> </w:t>
      </w:r>
      <w:r w:rsidRPr="003F76FC">
        <w:rPr>
          <w:rFonts w:cs="Arial"/>
          <w:sz w:val="24"/>
          <w:szCs w:val="24"/>
          <w:lang w:val="uk-UA"/>
        </w:rPr>
        <w:t>тис.</w:t>
      </w:r>
      <w:r w:rsidRPr="00A24F15">
        <w:rPr>
          <w:rFonts w:cs="Arial"/>
          <w:sz w:val="24"/>
          <w:szCs w:val="24"/>
        </w:rPr>
        <w:t> </w:t>
      </w:r>
      <w:r w:rsidRPr="003F76FC">
        <w:rPr>
          <w:rFonts w:cs="Arial"/>
          <w:sz w:val="24"/>
          <w:szCs w:val="24"/>
          <w:lang w:val="uk-UA"/>
        </w:rPr>
        <w:t xml:space="preserve">грн, </w:t>
      </w:r>
      <w:r w:rsidRPr="00F334A8">
        <w:rPr>
          <w:rFonts w:cs="Arial"/>
          <w:i/>
          <w:sz w:val="24"/>
          <w:szCs w:val="24"/>
          <w:lang w:val="uk-UA"/>
        </w:rPr>
        <w:t>(2019</w:t>
      </w:r>
      <w:r w:rsidRPr="00F334A8">
        <w:rPr>
          <w:rFonts w:cs="Arial"/>
          <w:i/>
          <w:sz w:val="24"/>
          <w:szCs w:val="24"/>
        </w:rPr>
        <w:t> </w:t>
      </w:r>
      <w:r w:rsidRPr="00F334A8">
        <w:rPr>
          <w:rFonts w:cs="Arial"/>
          <w:i/>
          <w:sz w:val="24"/>
          <w:szCs w:val="24"/>
          <w:lang w:val="uk-UA"/>
        </w:rPr>
        <w:t>рік – 667,9</w:t>
      </w:r>
      <w:r w:rsidRPr="00F334A8">
        <w:rPr>
          <w:rFonts w:cs="Arial"/>
          <w:i/>
          <w:sz w:val="24"/>
          <w:szCs w:val="24"/>
        </w:rPr>
        <w:t> </w:t>
      </w:r>
      <w:r w:rsidRPr="00F334A8">
        <w:rPr>
          <w:rFonts w:cs="Arial"/>
          <w:i/>
          <w:sz w:val="24"/>
          <w:szCs w:val="24"/>
          <w:lang w:val="uk-UA"/>
        </w:rPr>
        <w:t>тис.</w:t>
      </w:r>
      <w:r w:rsidRPr="00F334A8">
        <w:rPr>
          <w:rFonts w:cs="Arial"/>
          <w:i/>
          <w:sz w:val="24"/>
          <w:szCs w:val="24"/>
        </w:rPr>
        <w:t> </w:t>
      </w:r>
      <w:r w:rsidRPr="00F334A8">
        <w:rPr>
          <w:rFonts w:cs="Arial"/>
          <w:i/>
          <w:sz w:val="24"/>
          <w:szCs w:val="24"/>
          <w:lang w:val="uk-UA"/>
        </w:rPr>
        <w:t>грн, 2018</w:t>
      </w:r>
      <w:r w:rsidRPr="00F334A8">
        <w:rPr>
          <w:rFonts w:cs="Arial"/>
          <w:i/>
          <w:sz w:val="24"/>
          <w:szCs w:val="24"/>
        </w:rPr>
        <w:t> </w:t>
      </w:r>
      <w:r w:rsidRPr="00F334A8">
        <w:rPr>
          <w:rFonts w:cs="Arial"/>
          <w:i/>
          <w:sz w:val="24"/>
          <w:szCs w:val="24"/>
          <w:lang w:val="uk-UA"/>
        </w:rPr>
        <w:t>рік – 585,5</w:t>
      </w:r>
      <w:r w:rsidRPr="00F334A8">
        <w:rPr>
          <w:rFonts w:cs="Arial"/>
          <w:i/>
          <w:sz w:val="24"/>
          <w:szCs w:val="24"/>
        </w:rPr>
        <w:t> </w:t>
      </w:r>
      <w:r w:rsidRPr="00F334A8">
        <w:rPr>
          <w:rFonts w:cs="Arial"/>
          <w:i/>
          <w:sz w:val="24"/>
          <w:szCs w:val="24"/>
          <w:lang w:val="uk-UA"/>
        </w:rPr>
        <w:t>тис.</w:t>
      </w:r>
      <w:r w:rsidRPr="00F334A8">
        <w:rPr>
          <w:rFonts w:cs="Arial"/>
          <w:i/>
          <w:sz w:val="24"/>
          <w:szCs w:val="24"/>
        </w:rPr>
        <w:t> </w:t>
      </w:r>
      <w:r w:rsidRPr="00F334A8">
        <w:rPr>
          <w:rFonts w:cs="Arial"/>
          <w:i/>
          <w:sz w:val="24"/>
          <w:szCs w:val="24"/>
          <w:lang w:val="uk-UA"/>
        </w:rPr>
        <w:t>грн);</w:t>
      </w:r>
    </w:p>
    <w:p w:rsidR="00904CA5" w:rsidRPr="00F334A8" w:rsidRDefault="00904CA5" w:rsidP="00E3224A">
      <w:pPr>
        <w:widowControl/>
        <w:overflowPunct/>
        <w:autoSpaceDE/>
        <w:autoSpaceDN/>
        <w:adjustRightInd/>
        <w:spacing w:line="240" w:lineRule="auto"/>
        <w:ind w:firstLine="567"/>
        <w:textAlignment w:val="auto"/>
        <w:rPr>
          <w:rFonts w:cs="Arial"/>
          <w:i/>
          <w:sz w:val="24"/>
          <w:szCs w:val="24"/>
          <w:lang w:val="uk-UA"/>
        </w:rPr>
      </w:pPr>
      <w:r w:rsidRPr="00310F69">
        <w:rPr>
          <w:rFonts w:cs="Arial"/>
          <w:sz w:val="24"/>
          <w:szCs w:val="24"/>
        </w:rPr>
        <w:t xml:space="preserve">- на проведення заходів </w:t>
      </w:r>
      <w:r>
        <w:rPr>
          <w:rFonts w:cs="Arial"/>
          <w:sz w:val="24"/>
          <w:szCs w:val="24"/>
          <w:lang w:val="uk-UA"/>
        </w:rPr>
        <w:t>в рамках реалізації</w:t>
      </w:r>
      <w:r w:rsidRPr="00310F69">
        <w:rPr>
          <w:rFonts w:cs="Arial"/>
          <w:sz w:val="24"/>
          <w:szCs w:val="24"/>
        </w:rPr>
        <w:t xml:space="preserve"> </w:t>
      </w:r>
      <w:r>
        <w:rPr>
          <w:rFonts w:cs="Arial"/>
          <w:sz w:val="24"/>
          <w:szCs w:val="24"/>
          <w:lang w:val="uk-UA"/>
        </w:rPr>
        <w:t>місцевих</w:t>
      </w:r>
      <w:r w:rsidRPr="00310F69">
        <w:rPr>
          <w:rFonts w:cs="Arial"/>
          <w:sz w:val="24"/>
          <w:szCs w:val="24"/>
        </w:rPr>
        <w:t xml:space="preserve"> програм соціального захисту</w:t>
      </w:r>
      <w:r>
        <w:rPr>
          <w:rFonts w:cs="Arial"/>
          <w:sz w:val="24"/>
          <w:szCs w:val="24"/>
          <w:lang w:val="uk-UA"/>
        </w:rPr>
        <w:t xml:space="preserve"> (п</w:t>
      </w:r>
      <w:r w:rsidRPr="00672C28">
        <w:rPr>
          <w:rFonts w:cs="Arial"/>
          <w:sz w:val="24"/>
          <w:szCs w:val="24"/>
        </w:rPr>
        <w:t>рограм</w:t>
      </w:r>
      <w:r>
        <w:rPr>
          <w:rFonts w:cs="Arial"/>
          <w:sz w:val="24"/>
          <w:szCs w:val="24"/>
          <w:lang w:val="uk-UA"/>
        </w:rPr>
        <w:t>и</w:t>
      </w:r>
      <w:r w:rsidRPr="00672C28">
        <w:rPr>
          <w:rFonts w:cs="Arial"/>
          <w:sz w:val="24"/>
          <w:szCs w:val="24"/>
        </w:rPr>
        <w:t xml:space="preserve"> соціального захисту особливо потребуючих громадян Новопсковського району на 2016-2022 роки</w:t>
      </w:r>
      <w:r>
        <w:rPr>
          <w:rFonts w:cs="Arial"/>
          <w:sz w:val="24"/>
          <w:szCs w:val="24"/>
          <w:lang w:val="uk-UA"/>
        </w:rPr>
        <w:t xml:space="preserve">; </w:t>
      </w:r>
      <w:r w:rsidRPr="00672C28">
        <w:rPr>
          <w:rFonts w:cs="Arial"/>
          <w:sz w:val="24"/>
          <w:szCs w:val="24"/>
        </w:rPr>
        <w:t xml:space="preserve"> </w:t>
      </w:r>
      <w:r>
        <w:rPr>
          <w:rFonts w:cs="Arial"/>
          <w:sz w:val="24"/>
          <w:szCs w:val="24"/>
          <w:lang w:val="uk-UA"/>
        </w:rPr>
        <w:t>р</w:t>
      </w:r>
      <w:r w:rsidRPr="00672C28">
        <w:rPr>
          <w:rFonts w:cs="Arial"/>
          <w:sz w:val="24"/>
          <w:szCs w:val="24"/>
        </w:rPr>
        <w:t>айонн</w:t>
      </w:r>
      <w:r>
        <w:rPr>
          <w:rFonts w:cs="Arial"/>
          <w:sz w:val="24"/>
          <w:szCs w:val="24"/>
          <w:lang w:val="uk-UA"/>
        </w:rPr>
        <w:t>ої</w:t>
      </w:r>
      <w:r w:rsidRPr="00672C28">
        <w:rPr>
          <w:rFonts w:cs="Arial"/>
          <w:sz w:val="24"/>
          <w:szCs w:val="24"/>
        </w:rPr>
        <w:t xml:space="preserve"> програм</w:t>
      </w:r>
      <w:r>
        <w:rPr>
          <w:rFonts w:cs="Arial"/>
          <w:sz w:val="24"/>
          <w:szCs w:val="24"/>
          <w:lang w:val="uk-UA"/>
        </w:rPr>
        <w:t>и</w:t>
      </w:r>
      <w:r w:rsidRPr="00672C28">
        <w:rPr>
          <w:rFonts w:cs="Arial"/>
          <w:sz w:val="24"/>
          <w:szCs w:val="24"/>
        </w:rPr>
        <w:t xml:space="preserve"> соціально-правового захисту дітей на 2018-2022 роки</w:t>
      </w:r>
      <w:r>
        <w:rPr>
          <w:rFonts w:cs="Arial"/>
          <w:sz w:val="24"/>
          <w:szCs w:val="24"/>
          <w:lang w:val="uk-UA"/>
        </w:rPr>
        <w:t xml:space="preserve">, </w:t>
      </w:r>
      <w:r w:rsidRPr="00672C28">
        <w:rPr>
          <w:rFonts w:cs="Arial"/>
          <w:sz w:val="24"/>
          <w:szCs w:val="24"/>
        </w:rPr>
        <w:t xml:space="preserve"> </w:t>
      </w:r>
      <w:r>
        <w:rPr>
          <w:rFonts w:cs="Arial"/>
          <w:sz w:val="24"/>
          <w:szCs w:val="24"/>
          <w:lang w:val="uk-UA"/>
        </w:rPr>
        <w:t>п</w:t>
      </w:r>
      <w:r w:rsidRPr="003E2065">
        <w:rPr>
          <w:rFonts w:cs="Arial"/>
          <w:sz w:val="24"/>
          <w:szCs w:val="24"/>
        </w:rPr>
        <w:t>рограм</w:t>
      </w:r>
      <w:r>
        <w:rPr>
          <w:rFonts w:cs="Arial"/>
          <w:sz w:val="24"/>
          <w:szCs w:val="24"/>
          <w:lang w:val="uk-UA"/>
        </w:rPr>
        <w:t>и</w:t>
      </w:r>
      <w:r w:rsidRPr="003E2065">
        <w:rPr>
          <w:rFonts w:cs="Arial"/>
          <w:sz w:val="24"/>
          <w:szCs w:val="24"/>
        </w:rPr>
        <w:t xml:space="preserve"> "Почесний громадянин Новопсковщини на 2016-2022 роки"</w:t>
      </w:r>
      <w:r>
        <w:rPr>
          <w:rFonts w:cs="Arial"/>
          <w:sz w:val="24"/>
          <w:szCs w:val="24"/>
          <w:lang w:val="uk-UA"/>
        </w:rPr>
        <w:t xml:space="preserve">) </w:t>
      </w:r>
      <w:r w:rsidRPr="00310F69">
        <w:rPr>
          <w:rFonts w:cs="Arial"/>
          <w:sz w:val="24"/>
          <w:szCs w:val="24"/>
        </w:rPr>
        <w:t xml:space="preserve">(ТКПВКМБ  3242, 3112) у сумі </w:t>
      </w:r>
      <w:r>
        <w:rPr>
          <w:rFonts w:cs="Arial"/>
          <w:sz w:val="24"/>
          <w:szCs w:val="24"/>
          <w:lang w:val="uk-UA"/>
        </w:rPr>
        <w:t>34,7</w:t>
      </w:r>
      <w:r>
        <w:rPr>
          <w:rFonts w:cs="Arial"/>
          <w:sz w:val="24"/>
          <w:szCs w:val="24"/>
        </w:rPr>
        <w:t xml:space="preserve"> тис. грн, </w:t>
      </w:r>
      <w:r w:rsidRPr="00F334A8">
        <w:rPr>
          <w:rFonts w:cs="Arial"/>
          <w:i/>
          <w:sz w:val="24"/>
          <w:szCs w:val="24"/>
        </w:rPr>
        <w:t>(201</w:t>
      </w:r>
      <w:r w:rsidRPr="00F334A8">
        <w:rPr>
          <w:rFonts w:cs="Arial"/>
          <w:i/>
          <w:sz w:val="24"/>
          <w:szCs w:val="24"/>
          <w:lang w:val="uk-UA"/>
        </w:rPr>
        <w:t>9</w:t>
      </w:r>
      <w:r w:rsidRPr="00F334A8">
        <w:rPr>
          <w:rFonts w:cs="Arial"/>
          <w:i/>
          <w:sz w:val="24"/>
          <w:szCs w:val="24"/>
        </w:rPr>
        <w:t xml:space="preserve"> рік – </w:t>
      </w:r>
      <w:r w:rsidRPr="00F334A8">
        <w:rPr>
          <w:rFonts w:cs="Arial"/>
          <w:i/>
          <w:sz w:val="24"/>
          <w:szCs w:val="24"/>
          <w:lang w:val="uk-UA"/>
        </w:rPr>
        <w:t>48,6</w:t>
      </w:r>
      <w:r w:rsidRPr="00F334A8">
        <w:rPr>
          <w:rFonts w:cs="Arial"/>
          <w:i/>
          <w:sz w:val="24"/>
          <w:szCs w:val="24"/>
        </w:rPr>
        <w:t> тис. грн, у 201</w:t>
      </w:r>
      <w:r w:rsidRPr="00F334A8">
        <w:rPr>
          <w:rFonts w:cs="Arial"/>
          <w:i/>
          <w:sz w:val="24"/>
          <w:szCs w:val="24"/>
          <w:lang w:val="uk-UA"/>
        </w:rPr>
        <w:t>8</w:t>
      </w:r>
      <w:r w:rsidRPr="00F334A8">
        <w:rPr>
          <w:rFonts w:cs="Arial"/>
          <w:i/>
          <w:sz w:val="24"/>
          <w:szCs w:val="24"/>
        </w:rPr>
        <w:t xml:space="preserve"> році – </w:t>
      </w:r>
      <w:r w:rsidRPr="00F334A8">
        <w:rPr>
          <w:rFonts w:cs="Arial"/>
          <w:i/>
          <w:sz w:val="24"/>
          <w:szCs w:val="24"/>
          <w:lang w:val="uk-UA"/>
        </w:rPr>
        <w:t>124,2</w:t>
      </w:r>
      <w:r w:rsidRPr="00F334A8">
        <w:rPr>
          <w:rFonts w:cs="Arial"/>
          <w:i/>
          <w:sz w:val="24"/>
          <w:szCs w:val="24"/>
        </w:rPr>
        <w:t xml:space="preserve"> тис.грн);</w:t>
      </w:r>
    </w:p>
    <w:p w:rsidR="00904CA5" w:rsidRPr="00F334A8" w:rsidRDefault="00904CA5" w:rsidP="00C117C2">
      <w:pPr>
        <w:widowControl/>
        <w:overflowPunct/>
        <w:autoSpaceDE/>
        <w:autoSpaceDN/>
        <w:adjustRightInd/>
        <w:spacing w:line="240" w:lineRule="auto"/>
        <w:ind w:firstLine="567"/>
        <w:textAlignment w:val="auto"/>
        <w:rPr>
          <w:rFonts w:cs="Arial"/>
          <w:i/>
          <w:sz w:val="24"/>
          <w:szCs w:val="24"/>
          <w:lang w:val="uk-UA"/>
        </w:rPr>
      </w:pPr>
      <w:r w:rsidRPr="00A24F15">
        <w:rPr>
          <w:rFonts w:cs="Arial"/>
          <w:sz w:val="24"/>
          <w:szCs w:val="24"/>
        </w:rPr>
        <w:t xml:space="preserve">- на заходи з оздоровлення та відпочинку дітей (ТКПВКМБ 3140) </w:t>
      </w:r>
      <w:r>
        <w:rPr>
          <w:rFonts w:cs="Arial"/>
          <w:sz w:val="24"/>
          <w:szCs w:val="24"/>
          <w:lang w:val="uk-UA"/>
        </w:rPr>
        <w:t>на виконання районної програми</w:t>
      </w:r>
      <w:r w:rsidRPr="00672C28">
        <w:rPr>
          <w:rFonts w:cs="Arial"/>
          <w:sz w:val="24"/>
        </w:rPr>
        <w:t xml:space="preserve"> </w:t>
      </w:r>
      <w:r w:rsidRPr="00672C28">
        <w:rPr>
          <w:rFonts w:cs="Arial"/>
          <w:sz w:val="24"/>
          <w:szCs w:val="24"/>
          <w:lang w:val="uk-UA"/>
        </w:rPr>
        <w:t xml:space="preserve">«Освіта Новопсковщини на 2019-2022 роки» </w:t>
      </w:r>
      <w:r>
        <w:rPr>
          <w:rFonts w:cs="Arial"/>
          <w:sz w:val="24"/>
          <w:szCs w:val="24"/>
          <w:lang w:val="uk-UA"/>
        </w:rPr>
        <w:t xml:space="preserve"> та </w:t>
      </w:r>
      <w:r w:rsidRPr="00672C28">
        <w:rPr>
          <w:rFonts w:cs="Arial"/>
          <w:sz w:val="24"/>
          <w:szCs w:val="24"/>
          <w:lang w:val="uk-UA"/>
        </w:rPr>
        <w:t>Комплексн</w:t>
      </w:r>
      <w:r>
        <w:rPr>
          <w:rFonts w:cs="Arial"/>
          <w:sz w:val="24"/>
          <w:szCs w:val="24"/>
          <w:lang w:val="uk-UA"/>
        </w:rPr>
        <w:t>ої</w:t>
      </w:r>
      <w:r w:rsidRPr="00672C28">
        <w:rPr>
          <w:rFonts w:cs="Arial"/>
          <w:sz w:val="24"/>
          <w:szCs w:val="24"/>
          <w:lang w:val="uk-UA"/>
        </w:rPr>
        <w:t xml:space="preserve"> районн</w:t>
      </w:r>
      <w:r>
        <w:rPr>
          <w:rFonts w:cs="Arial"/>
          <w:sz w:val="24"/>
          <w:szCs w:val="24"/>
          <w:lang w:val="uk-UA"/>
        </w:rPr>
        <w:t>ої</w:t>
      </w:r>
      <w:r w:rsidRPr="00672C28">
        <w:rPr>
          <w:rFonts w:cs="Arial"/>
          <w:sz w:val="24"/>
          <w:szCs w:val="24"/>
          <w:lang w:val="uk-UA"/>
        </w:rPr>
        <w:t xml:space="preserve"> програм</w:t>
      </w:r>
      <w:r>
        <w:rPr>
          <w:rFonts w:cs="Arial"/>
          <w:sz w:val="24"/>
          <w:szCs w:val="24"/>
          <w:lang w:val="uk-UA"/>
        </w:rPr>
        <w:t>и</w:t>
      </w:r>
      <w:r w:rsidRPr="00672C28">
        <w:rPr>
          <w:rFonts w:cs="Arial"/>
          <w:sz w:val="24"/>
          <w:szCs w:val="24"/>
          <w:lang w:val="uk-UA"/>
        </w:rPr>
        <w:t xml:space="preserve"> соціального захисту населення Новопсковського району на 2016 -2020 роки</w:t>
      </w:r>
      <w:r>
        <w:rPr>
          <w:rFonts w:cs="Arial"/>
          <w:sz w:val="24"/>
          <w:szCs w:val="24"/>
          <w:lang w:val="uk-UA"/>
        </w:rPr>
        <w:t>»</w:t>
      </w:r>
      <w:r w:rsidRPr="00672C28">
        <w:rPr>
          <w:rFonts w:cs="Arial"/>
          <w:sz w:val="24"/>
          <w:szCs w:val="24"/>
          <w:lang w:val="uk-UA"/>
        </w:rPr>
        <w:t xml:space="preserve"> </w:t>
      </w:r>
      <w:r>
        <w:rPr>
          <w:rFonts w:cs="Arial"/>
          <w:sz w:val="24"/>
          <w:szCs w:val="24"/>
          <w:lang w:val="uk-UA"/>
        </w:rPr>
        <w:t xml:space="preserve"> </w:t>
      </w:r>
      <w:r w:rsidRPr="00A24F15">
        <w:rPr>
          <w:rFonts w:cs="Arial"/>
          <w:sz w:val="24"/>
          <w:szCs w:val="24"/>
        </w:rPr>
        <w:t xml:space="preserve">у сумі </w:t>
      </w:r>
      <w:r>
        <w:rPr>
          <w:rFonts w:cs="Arial"/>
          <w:sz w:val="24"/>
          <w:szCs w:val="24"/>
          <w:lang w:val="uk-UA"/>
        </w:rPr>
        <w:t>359,0</w:t>
      </w:r>
      <w:r>
        <w:rPr>
          <w:rFonts w:cs="Arial"/>
          <w:sz w:val="24"/>
          <w:szCs w:val="24"/>
        </w:rPr>
        <w:t xml:space="preserve"> тис. грн </w:t>
      </w:r>
      <w:r w:rsidRPr="00F334A8">
        <w:rPr>
          <w:rFonts w:cs="Arial"/>
          <w:i/>
          <w:sz w:val="24"/>
          <w:szCs w:val="24"/>
        </w:rPr>
        <w:t>(201</w:t>
      </w:r>
      <w:r w:rsidRPr="00F334A8">
        <w:rPr>
          <w:rFonts w:cs="Arial"/>
          <w:i/>
          <w:sz w:val="24"/>
          <w:szCs w:val="24"/>
          <w:lang w:val="uk-UA"/>
        </w:rPr>
        <w:t>9</w:t>
      </w:r>
      <w:r w:rsidRPr="00F334A8">
        <w:rPr>
          <w:rFonts w:cs="Arial"/>
          <w:i/>
          <w:sz w:val="24"/>
          <w:szCs w:val="24"/>
        </w:rPr>
        <w:t xml:space="preserve"> рік – </w:t>
      </w:r>
      <w:r w:rsidRPr="00F334A8">
        <w:rPr>
          <w:rFonts w:cs="Arial"/>
          <w:i/>
          <w:sz w:val="24"/>
          <w:szCs w:val="24"/>
          <w:lang w:val="uk-UA"/>
        </w:rPr>
        <w:t>498,1</w:t>
      </w:r>
      <w:r w:rsidRPr="00F334A8">
        <w:rPr>
          <w:rFonts w:cs="Arial"/>
          <w:i/>
          <w:sz w:val="24"/>
          <w:szCs w:val="24"/>
        </w:rPr>
        <w:t xml:space="preserve"> тис.грн, 201</w:t>
      </w:r>
      <w:r w:rsidRPr="00F334A8">
        <w:rPr>
          <w:rFonts w:cs="Arial"/>
          <w:i/>
          <w:sz w:val="24"/>
          <w:szCs w:val="24"/>
          <w:lang w:val="uk-UA"/>
        </w:rPr>
        <w:t>8</w:t>
      </w:r>
      <w:r w:rsidRPr="00F334A8">
        <w:rPr>
          <w:rFonts w:cs="Arial"/>
          <w:i/>
          <w:sz w:val="24"/>
          <w:szCs w:val="24"/>
        </w:rPr>
        <w:t xml:space="preserve"> рік – </w:t>
      </w:r>
      <w:r w:rsidRPr="00F334A8">
        <w:rPr>
          <w:rFonts w:cs="Arial"/>
          <w:i/>
          <w:sz w:val="24"/>
          <w:szCs w:val="24"/>
          <w:lang w:val="uk-UA"/>
        </w:rPr>
        <w:t>243,6</w:t>
      </w:r>
      <w:r w:rsidRPr="00F334A8">
        <w:rPr>
          <w:rFonts w:cs="Arial"/>
          <w:i/>
          <w:sz w:val="24"/>
          <w:szCs w:val="24"/>
        </w:rPr>
        <w:t> тис. грн)</w:t>
      </w:r>
      <w:r w:rsidRPr="00F334A8">
        <w:rPr>
          <w:rFonts w:cs="Arial"/>
          <w:i/>
          <w:sz w:val="24"/>
          <w:szCs w:val="24"/>
          <w:lang w:val="uk-UA"/>
        </w:rPr>
        <w:t>.</w:t>
      </w:r>
    </w:p>
    <w:p w:rsidR="00904CA5" w:rsidRPr="009A1C10" w:rsidRDefault="00904CA5" w:rsidP="009A1C10">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 xml:space="preserve"> Проєктом районного бюджету на 2020 рік видатки на </w:t>
      </w:r>
      <w:r w:rsidRPr="009A1C10">
        <w:rPr>
          <w:rFonts w:cs="Arial"/>
          <w:sz w:val="24"/>
          <w:szCs w:val="24"/>
          <w:lang w:val="uk-UA"/>
        </w:rPr>
        <w:t xml:space="preserve">надання пільг та житлових субсидій </w:t>
      </w:r>
      <w:r>
        <w:rPr>
          <w:rFonts w:cs="Arial"/>
          <w:sz w:val="24"/>
          <w:szCs w:val="24"/>
          <w:lang w:val="uk-UA"/>
        </w:rPr>
        <w:t>населенню на житлово-комунальні послуги не планувались, також не планувались видатки на надання</w:t>
      </w:r>
      <w:r w:rsidRPr="009A1C10">
        <w:rPr>
          <w:rFonts w:cs="Arial"/>
          <w:sz w:val="24"/>
          <w:szCs w:val="24"/>
          <w:lang w:val="uk-UA"/>
        </w:rPr>
        <w:t xml:space="preserve"> державної соціальної допомоги сім‘ям з дітьми, малозабезпечен</w:t>
      </w:r>
      <w:r>
        <w:rPr>
          <w:rFonts w:cs="Arial"/>
          <w:sz w:val="24"/>
          <w:szCs w:val="24"/>
          <w:lang w:val="uk-UA"/>
        </w:rPr>
        <w:t>им сім‘ям у зв’язку передачею повноважень щодо виплати по вищевказаних напрямках до Міністерства соціальної політики України.</w:t>
      </w:r>
    </w:p>
    <w:p w:rsidR="00904CA5" w:rsidRPr="009A1C10" w:rsidRDefault="00904CA5" w:rsidP="00C117C2">
      <w:pPr>
        <w:widowControl/>
        <w:overflowPunct/>
        <w:autoSpaceDE/>
        <w:autoSpaceDN/>
        <w:adjustRightInd/>
        <w:spacing w:line="240" w:lineRule="auto"/>
        <w:ind w:firstLine="567"/>
        <w:textAlignment w:val="auto"/>
        <w:rPr>
          <w:rFonts w:cs="Arial"/>
          <w:sz w:val="24"/>
          <w:szCs w:val="24"/>
          <w:lang w:val="uk-UA"/>
        </w:rPr>
      </w:pPr>
    </w:p>
    <w:p w:rsidR="00904CA5" w:rsidRPr="0037525B" w:rsidRDefault="00904CA5" w:rsidP="00C117C2">
      <w:pPr>
        <w:widowControl/>
        <w:overflowPunct/>
        <w:autoSpaceDE/>
        <w:autoSpaceDN/>
        <w:adjustRightInd/>
        <w:spacing w:line="240" w:lineRule="auto"/>
        <w:ind w:firstLine="567"/>
        <w:textAlignment w:val="auto"/>
        <w:rPr>
          <w:rFonts w:cs="Arial"/>
          <w:sz w:val="24"/>
          <w:szCs w:val="24"/>
          <w:lang w:val="uk-UA"/>
        </w:rPr>
      </w:pPr>
      <w:r w:rsidRPr="00A24F15">
        <w:rPr>
          <w:rFonts w:cs="Arial"/>
          <w:sz w:val="24"/>
          <w:szCs w:val="24"/>
        </w:rPr>
        <w:t xml:space="preserve">Видатки на оплату праці визначено у сумі </w:t>
      </w:r>
      <w:r>
        <w:rPr>
          <w:rFonts w:cs="Arial"/>
          <w:sz w:val="24"/>
          <w:szCs w:val="24"/>
          <w:lang w:val="uk-UA"/>
        </w:rPr>
        <w:t>5027,4</w:t>
      </w:r>
      <w:r w:rsidRPr="00A24F15">
        <w:rPr>
          <w:rFonts w:cs="Arial"/>
          <w:sz w:val="24"/>
          <w:szCs w:val="24"/>
        </w:rPr>
        <w:t> тис. грн., що на</w:t>
      </w:r>
      <w:r>
        <w:rPr>
          <w:rFonts w:cs="Arial"/>
          <w:sz w:val="24"/>
          <w:szCs w:val="24"/>
          <w:lang w:val="uk-UA"/>
        </w:rPr>
        <w:t xml:space="preserve"> 11,6 % , або</w:t>
      </w:r>
      <w:r w:rsidRPr="00A24F15">
        <w:rPr>
          <w:rFonts w:cs="Arial"/>
          <w:sz w:val="24"/>
          <w:szCs w:val="24"/>
        </w:rPr>
        <w:t xml:space="preserve"> </w:t>
      </w:r>
      <w:r>
        <w:rPr>
          <w:rFonts w:cs="Arial"/>
          <w:sz w:val="24"/>
          <w:szCs w:val="24"/>
          <w:lang w:val="uk-UA"/>
        </w:rPr>
        <w:t>523,2</w:t>
      </w:r>
      <w:r w:rsidRPr="00A24F15">
        <w:rPr>
          <w:rFonts w:cs="Arial"/>
          <w:sz w:val="24"/>
          <w:szCs w:val="24"/>
        </w:rPr>
        <w:t xml:space="preserve"> тис.грн</w:t>
      </w:r>
      <w:r>
        <w:rPr>
          <w:rFonts w:cs="Arial"/>
          <w:sz w:val="24"/>
          <w:szCs w:val="24"/>
        </w:rPr>
        <w:t xml:space="preserve"> більше, ніж заплановано на 201</w:t>
      </w:r>
      <w:r>
        <w:rPr>
          <w:rFonts w:cs="Arial"/>
          <w:sz w:val="24"/>
          <w:szCs w:val="24"/>
          <w:lang w:val="uk-UA"/>
        </w:rPr>
        <w:t>9</w:t>
      </w:r>
      <w:r w:rsidRPr="00A24F15">
        <w:rPr>
          <w:rFonts w:cs="Arial"/>
          <w:sz w:val="24"/>
          <w:szCs w:val="24"/>
        </w:rPr>
        <w:t xml:space="preserve"> рік та на </w:t>
      </w:r>
      <w:r>
        <w:rPr>
          <w:rFonts w:cs="Arial"/>
          <w:sz w:val="24"/>
          <w:szCs w:val="24"/>
          <w:lang w:val="uk-UA"/>
        </w:rPr>
        <w:t>1058,5</w:t>
      </w:r>
      <w:r>
        <w:rPr>
          <w:rFonts w:cs="Arial"/>
          <w:sz w:val="24"/>
          <w:szCs w:val="24"/>
        </w:rPr>
        <w:t xml:space="preserve"> тис.грн більше</w:t>
      </w:r>
      <w:r>
        <w:rPr>
          <w:rFonts w:cs="Arial"/>
          <w:sz w:val="24"/>
          <w:szCs w:val="24"/>
          <w:lang w:val="uk-UA"/>
        </w:rPr>
        <w:t xml:space="preserve"> ( 26,7%) </w:t>
      </w:r>
      <w:r>
        <w:rPr>
          <w:rFonts w:cs="Arial"/>
          <w:sz w:val="24"/>
          <w:szCs w:val="24"/>
        </w:rPr>
        <w:t>, ніж у 201</w:t>
      </w:r>
      <w:r>
        <w:rPr>
          <w:rFonts w:cs="Arial"/>
          <w:sz w:val="24"/>
          <w:szCs w:val="24"/>
          <w:lang w:val="uk-UA"/>
        </w:rPr>
        <w:t>8</w:t>
      </w:r>
      <w:r w:rsidRPr="00A24F15">
        <w:rPr>
          <w:rFonts w:cs="Arial"/>
          <w:sz w:val="24"/>
          <w:szCs w:val="24"/>
        </w:rPr>
        <w:t xml:space="preserve"> році.</w:t>
      </w:r>
      <w:r>
        <w:rPr>
          <w:rFonts w:cs="Arial"/>
          <w:sz w:val="24"/>
          <w:szCs w:val="24"/>
          <w:lang w:val="uk-UA"/>
        </w:rPr>
        <w:t xml:space="preserve"> </w:t>
      </w:r>
    </w:p>
    <w:p w:rsidR="00904CA5" w:rsidRPr="002D0598" w:rsidRDefault="00904CA5" w:rsidP="00C117C2">
      <w:pPr>
        <w:widowControl/>
        <w:overflowPunct/>
        <w:autoSpaceDE/>
        <w:autoSpaceDN/>
        <w:adjustRightInd/>
        <w:spacing w:line="240" w:lineRule="auto"/>
        <w:ind w:firstLine="567"/>
        <w:textAlignment w:val="auto"/>
        <w:rPr>
          <w:rFonts w:cs="Arial"/>
          <w:sz w:val="24"/>
          <w:szCs w:val="24"/>
          <w:lang w:val="uk-UA"/>
        </w:rPr>
      </w:pPr>
      <w:r w:rsidRPr="002D0598">
        <w:rPr>
          <w:rFonts w:cs="Arial"/>
          <w:sz w:val="24"/>
          <w:szCs w:val="24"/>
          <w:lang w:val="uk-UA"/>
        </w:rPr>
        <w:t>Планування видатків на заробітну плату проведено з урахуванням норм, затверджених спільним наказом Міністерства праці та соціальної політики та МОЗ України від 05.10.2005 №308/519 „Про упорядкування умов оплати праці працівників закладів охорони здоров’я та установ соціального захисту населення”, постанови Кабінету Міністрів України від 11.05.2011 №</w:t>
      </w:r>
      <w:r w:rsidRPr="002D0598">
        <w:rPr>
          <w:rFonts w:cs="Arial"/>
          <w:sz w:val="24"/>
          <w:szCs w:val="24"/>
        </w:rPr>
        <w:t> </w:t>
      </w:r>
      <w:r w:rsidRPr="002D0598">
        <w:rPr>
          <w:rFonts w:cs="Arial"/>
          <w:sz w:val="24"/>
          <w:szCs w:val="24"/>
          <w:lang w:val="uk-UA"/>
        </w:rPr>
        <w:t>524 «Питання оплати праці працівників установ, закладів та організацій окремих галузей бюджетної сфери», наказом Міністерства соціальної політики України від 18.05.2015 №</w:t>
      </w:r>
      <w:r w:rsidRPr="002D0598">
        <w:rPr>
          <w:rFonts w:cs="Arial"/>
          <w:sz w:val="24"/>
          <w:szCs w:val="24"/>
        </w:rPr>
        <w:t> </w:t>
      </w:r>
      <w:r w:rsidRPr="002D0598">
        <w:rPr>
          <w:rFonts w:cs="Arial"/>
          <w:sz w:val="24"/>
          <w:szCs w:val="24"/>
          <w:lang w:val="uk-UA"/>
        </w:rPr>
        <w:t>526</w:t>
      </w:r>
      <w:r w:rsidRPr="002D0598">
        <w:rPr>
          <w:rFonts w:cs="Arial"/>
          <w:sz w:val="24"/>
          <w:szCs w:val="24"/>
        </w:rPr>
        <w:t> </w:t>
      </w:r>
      <w:r w:rsidRPr="002D0598">
        <w:rPr>
          <w:rFonts w:cs="Arial"/>
          <w:sz w:val="24"/>
          <w:szCs w:val="24"/>
          <w:lang w:val="uk-UA"/>
        </w:rPr>
        <w:t>«</w:t>
      </w:r>
      <w:r w:rsidRPr="002D0598">
        <w:rPr>
          <w:rFonts w:cs="Arial"/>
          <w:bCs/>
          <w:sz w:val="24"/>
          <w:szCs w:val="24"/>
          <w:shd w:val="clear" w:color="auto" w:fill="FFFFFF"/>
          <w:lang w:val="uk-UA"/>
        </w:rPr>
        <w:t>Про умови оплати праці працівників закладів соціального захисту дітей, закладів соціального обслуговування і центрів соціальних служб для сім’ї, дітей та молоді»</w:t>
      </w:r>
      <w:r w:rsidRPr="002D0598">
        <w:rPr>
          <w:rFonts w:cs="Arial"/>
          <w:sz w:val="24"/>
          <w:szCs w:val="24"/>
          <w:lang w:val="uk-UA"/>
        </w:rPr>
        <w:t>, зі змінами та доповненнями,</w:t>
      </w:r>
      <w:r w:rsidRPr="002D0598">
        <w:rPr>
          <w:rFonts w:cs="Arial"/>
          <w:sz w:val="24"/>
          <w:lang w:val="uk-UA"/>
        </w:rPr>
        <w:t xml:space="preserve"> </w:t>
      </w:r>
      <w:r w:rsidRPr="002D0598">
        <w:rPr>
          <w:rStyle w:val="rvts0"/>
          <w:rFonts w:cs="Arial"/>
          <w:sz w:val="24"/>
          <w:lang w:val="uk-UA"/>
        </w:rPr>
        <w:t>постанови Кабінету Міністрів У</w:t>
      </w:r>
      <w:r>
        <w:rPr>
          <w:rStyle w:val="rvts0"/>
          <w:rFonts w:cs="Arial"/>
          <w:sz w:val="24"/>
          <w:lang w:val="uk-UA"/>
        </w:rPr>
        <w:t>країни від 29 вересня 2010 р. № </w:t>
      </w:r>
      <w:r w:rsidRPr="002D0598">
        <w:rPr>
          <w:rStyle w:val="rvts0"/>
          <w:rFonts w:cs="Arial"/>
          <w:sz w:val="24"/>
          <w:lang w:val="uk-UA"/>
        </w:rPr>
        <w:t>875 “Про встановлення надбавки окремим працівникам установ соціального захисту населення”</w:t>
      </w:r>
      <w:r>
        <w:rPr>
          <w:rStyle w:val="rvts0"/>
          <w:rFonts w:cs="Arial"/>
          <w:sz w:val="24"/>
          <w:lang w:val="uk-UA"/>
        </w:rPr>
        <w:t xml:space="preserve"> зі змінами, </w:t>
      </w:r>
      <w:r w:rsidRPr="002D0598">
        <w:rPr>
          <w:rFonts w:cs="Arial"/>
          <w:sz w:val="24"/>
          <w:szCs w:val="24"/>
          <w:lang w:val="uk-UA"/>
        </w:rPr>
        <w:t xml:space="preserve"> з урахуванням підвищення розміру мінімальної заробітної плати та першого тарифного розряду Єдиної тарифної сітки працівників.</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sidRPr="00A24F15">
        <w:rPr>
          <w:rFonts w:cs="Arial"/>
          <w:sz w:val="24"/>
          <w:szCs w:val="24"/>
        </w:rPr>
        <w:t xml:space="preserve">В плановому фонді оплати праці врахований обсяг видатків на виплату матеріальної допомоги на оздоровлення медичних та педагогічних працівників. </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КЕКВ 2120 „Нарахування на заробітну плату” – 22,0 відсотка від фонду оплати праці.</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sidRPr="00A24F15">
        <w:rPr>
          <w:rFonts w:cs="Arial"/>
          <w:sz w:val="24"/>
          <w:szCs w:val="24"/>
        </w:rPr>
        <w:t>У видатках по коду 2210 «Предмети, матеріали, обладнання та інвентар» враховано придбання господарських товарів, канцелярських товарів, запасних частин до автомобіля, придбання матеріалів для проведення заходів, видатки на утримання автотранспорту, придбання палива.</w:t>
      </w:r>
    </w:p>
    <w:p w:rsidR="00904CA5" w:rsidRPr="00F334A8"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 xml:space="preserve">Заплановані видатки на медикаменти та перев.‘язувальні матеріали в сумі 39,0 тис. грн, що на 2,0 тис. грн більше, ніж у 2019 році та на 9,0 тис. грн – більше, ніж у 2018 році. </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 xml:space="preserve">По коду 2230 „Продукти харчування” враховані видатки на харчування підопічних Новопсковського ТЦСО у сумі </w:t>
      </w:r>
      <w:r>
        <w:rPr>
          <w:rFonts w:cs="Arial"/>
          <w:sz w:val="24"/>
          <w:szCs w:val="24"/>
          <w:lang w:val="uk-UA"/>
        </w:rPr>
        <w:t>84,7</w:t>
      </w:r>
      <w:r w:rsidRPr="00A24F15">
        <w:rPr>
          <w:rFonts w:cs="Arial"/>
          <w:sz w:val="24"/>
          <w:szCs w:val="24"/>
        </w:rPr>
        <w:t xml:space="preserve"> тис. грн., що </w:t>
      </w:r>
      <w:r>
        <w:rPr>
          <w:rFonts w:cs="Arial"/>
          <w:sz w:val="24"/>
          <w:szCs w:val="24"/>
          <w:lang w:val="uk-UA"/>
        </w:rPr>
        <w:t>на 4,8 тис. грн</w:t>
      </w:r>
      <w:r>
        <w:rPr>
          <w:rFonts w:cs="Arial"/>
          <w:sz w:val="24"/>
          <w:szCs w:val="24"/>
        </w:rPr>
        <w:t xml:space="preserve"> більше, ніж у 201</w:t>
      </w:r>
      <w:r>
        <w:rPr>
          <w:rFonts w:cs="Arial"/>
          <w:sz w:val="24"/>
          <w:szCs w:val="24"/>
          <w:lang w:val="uk-UA"/>
        </w:rPr>
        <w:t>9</w:t>
      </w:r>
      <w:r>
        <w:rPr>
          <w:rFonts w:cs="Arial"/>
          <w:sz w:val="24"/>
          <w:szCs w:val="24"/>
        </w:rPr>
        <w:t xml:space="preserve"> році, у 201</w:t>
      </w:r>
      <w:r>
        <w:rPr>
          <w:rFonts w:cs="Arial"/>
          <w:sz w:val="24"/>
          <w:szCs w:val="24"/>
          <w:lang w:val="uk-UA"/>
        </w:rPr>
        <w:t>8</w:t>
      </w:r>
      <w:r w:rsidRPr="00A24F15">
        <w:rPr>
          <w:rFonts w:cs="Arial"/>
          <w:sz w:val="24"/>
          <w:szCs w:val="24"/>
        </w:rPr>
        <w:t xml:space="preserve"> році видатки на харчування не планувались.</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По коду 2240 «Оплата послуг (крім комунальних)» враховано видатки на утримання автотранспорту (страхування, перереєстрація, техогляд, поточний ремонт), медичне страхування водіїв, видатки на оплату послуг зв’язку, Інтернет, послуг з підготовки до опалювального сезо</w:t>
      </w:r>
      <w:r>
        <w:rPr>
          <w:rFonts w:cs="Arial"/>
          <w:sz w:val="24"/>
          <w:szCs w:val="24"/>
        </w:rPr>
        <w:t>ну</w:t>
      </w:r>
      <w:r w:rsidRPr="00A24F15">
        <w:rPr>
          <w:rFonts w:cs="Arial"/>
          <w:sz w:val="24"/>
          <w:szCs w:val="24"/>
        </w:rPr>
        <w:t xml:space="preserve"> та інше.</w:t>
      </w:r>
    </w:p>
    <w:p w:rsidR="00904CA5" w:rsidRPr="00F721FC" w:rsidRDefault="00904CA5" w:rsidP="00C117C2">
      <w:pPr>
        <w:widowControl/>
        <w:overflowPunct/>
        <w:autoSpaceDE/>
        <w:autoSpaceDN/>
        <w:adjustRightInd/>
        <w:spacing w:line="240" w:lineRule="auto"/>
        <w:ind w:firstLine="567"/>
        <w:textAlignment w:val="auto"/>
        <w:rPr>
          <w:rFonts w:cs="Arial"/>
          <w:sz w:val="24"/>
          <w:szCs w:val="24"/>
          <w:lang w:val="uk-UA"/>
        </w:rPr>
      </w:pPr>
      <w:r w:rsidRPr="00F721FC">
        <w:rPr>
          <w:rFonts w:cs="Arial"/>
          <w:sz w:val="24"/>
          <w:szCs w:val="24"/>
        </w:rPr>
        <w:t>По коду 2250 „Видатки на відрядження” враховано видатки</w:t>
      </w:r>
      <w:r w:rsidRPr="00F721FC">
        <w:rPr>
          <w:rFonts w:cs="Arial"/>
          <w:sz w:val="24"/>
          <w:szCs w:val="24"/>
          <w:lang w:val="uk-UA"/>
        </w:rPr>
        <w:t xml:space="preserve"> в сумі 2,6 тис. грн.</w:t>
      </w:r>
      <w:r w:rsidRPr="00F721FC">
        <w:rPr>
          <w:rFonts w:cs="Arial"/>
          <w:sz w:val="24"/>
          <w:szCs w:val="24"/>
        </w:rPr>
        <w:t xml:space="preserve"> на службові відрядження </w:t>
      </w:r>
      <w:r w:rsidRPr="00F721FC">
        <w:rPr>
          <w:rFonts w:cs="Arial"/>
          <w:sz w:val="24"/>
          <w:szCs w:val="24"/>
          <w:lang w:val="uk-UA"/>
        </w:rPr>
        <w:t xml:space="preserve">спеціалістів Новопсковського ЦСССДМ для навчання </w:t>
      </w:r>
      <w:r>
        <w:rPr>
          <w:rFonts w:cs="Arial"/>
          <w:sz w:val="24"/>
          <w:szCs w:val="24"/>
          <w:lang w:val="uk-UA"/>
        </w:rPr>
        <w:t>організації</w:t>
      </w:r>
      <w:r w:rsidRPr="00F721FC">
        <w:rPr>
          <w:rFonts w:cs="Arial"/>
          <w:sz w:val="24"/>
          <w:szCs w:val="24"/>
          <w:lang w:val="uk-UA"/>
        </w:rPr>
        <w:t xml:space="preserve"> роботи з прийомними сім’ями, опікунами, піклувальниками.</w:t>
      </w:r>
    </w:p>
    <w:p w:rsidR="00904CA5" w:rsidRPr="0037525B" w:rsidRDefault="00904CA5" w:rsidP="00C117C2">
      <w:pPr>
        <w:widowControl/>
        <w:overflowPunct/>
        <w:autoSpaceDE/>
        <w:autoSpaceDN/>
        <w:adjustRightInd/>
        <w:spacing w:line="240" w:lineRule="auto"/>
        <w:ind w:firstLine="567"/>
        <w:textAlignment w:val="auto"/>
        <w:rPr>
          <w:rFonts w:cs="Arial"/>
          <w:sz w:val="24"/>
          <w:szCs w:val="24"/>
          <w:lang w:val="uk-UA"/>
        </w:rPr>
      </w:pPr>
      <w:r w:rsidRPr="00F721FC">
        <w:rPr>
          <w:rFonts w:cs="Arial"/>
          <w:sz w:val="24"/>
          <w:szCs w:val="24"/>
          <w:lang w:val="uk-UA"/>
        </w:rPr>
        <w:t>Видатки на оплату енергоносіїв розраховано</w:t>
      </w:r>
      <w:r w:rsidRPr="0037525B">
        <w:rPr>
          <w:rFonts w:cs="Arial"/>
          <w:sz w:val="24"/>
          <w:szCs w:val="24"/>
          <w:lang w:val="uk-UA"/>
        </w:rPr>
        <w:t xml:space="preserve"> з урахуванням стовідсоткової потреби установ на енергоносії з урахуванням прогнозного рівня </w:t>
      </w:r>
      <w:r>
        <w:rPr>
          <w:rFonts w:cs="Arial"/>
          <w:sz w:val="24"/>
          <w:szCs w:val="24"/>
          <w:lang w:val="uk-UA"/>
        </w:rPr>
        <w:t>цін та тарифів на них у 2020</w:t>
      </w:r>
      <w:r w:rsidRPr="00A24F15">
        <w:rPr>
          <w:rFonts w:cs="Arial"/>
          <w:sz w:val="24"/>
          <w:szCs w:val="24"/>
        </w:rPr>
        <w:t> </w:t>
      </w:r>
      <w:r w:rsidRPr="0037525B">
        <w:rPr>
          <w:rFonts w:cs="Arial"/>
          <w:sz w:val="24"/>
          <w:szCs w:val="24"/>
          <w:lang w:val="uk-UA"/>
        </w:rPr>
        <w:t>році та визначені у сумі 310,0</w:t>
      </w:r>
      <w:r w:rsidRPr="00A24F15">
        <w:rPr>
          <w:rFonts w:cs="Arial"/>
          <w:sz w:val="24"/>
          <w:szCs w:val="24"/>
        </w:rPr>
        <w:t> </w:t>
      </w:r>
      <w:r w:rsidRPr="0037525B">
        <w:rPr>
          <w:rFonts w:cs="Arial"/>
          <w:sz w:val="24"/>
          <w:szCs w:val="24"/>
          <w:lang w:val="uk-UA"/>
        </w:rPr>
        <w:t>тис.</w:t>
      </w:r>
      <w:r w:rsidRPr="00A24F15">
        <w:rPr>
          <w:rFonts w:cs="Arial"/>
          <w:sz w:val="24"/>
          <w:szCs w:val="24"/>
        </w:rPr>
        <w:t> </w:t>
      </w:r>
      <w:r w:rsidRPr="0037525B">
        <w:rPr>
          <w:rFonts w:cs="Arial"/>
          <w:sz w:val="24"/>
          <w:szCs w:val="24"/>
          <w:lang w:val="uk-UA"/>
        </w:rPr>
        <w:t xml:space="preserve">грн., що </w:t>
      </w:r>
      <w:r>
        <w:rPr>
          <w:rFonts w:cs="Arial"/>
          <w:sz w:val="24"/>
          <w:szCs w:val="24"/>
          <w:lang w:val="uk-UA"/>
        </w:rPr>
        <w:t>менше на 8,2 тис. грн, або 2,6% від показників</w:t>
      </w:r>
      <w:r w:rsidRPr="0037525B">
        <w:rPr>
          <w:rFonts w:cs="Arial"/>
          <w:sz w:val="24"/>
          <w:szCs w:val="24"/>
          <w:lang w:val="uk-UA"/>
        </w:rPr>
        <w:t xml:space="preserve">  201</w:t>
      </w:r>
      <w:r>
        <w:rPr>
          <w:rFonts w:cs="Arial"/>
          <w:sz w:val="24"/>
          <w:szCs w:val="24"/>
          <w:lang w:val="uk-UA"/>
        </w:rPr>
        <w:t>9</w:t>
      </w:r>
      <w:r w:rsidRPr="0037525B">
        <w:rPr>
          <w:rFonts w:cs="Arial"/>
          <w:sz w:val="24"/>
          <w:szCs w:val="24"/>
          <w:lang w:val="uk-UA"/>
        </w:rPr>
        <w:t xml:space="preserve"> ро</w:t>
      </w:r>
      <w:r>
        <w:rPr>
          <w:rFonts w:cs="Arial"/>
          <w:sz w:val="24"/>
          <w:szCs w:val="24"/>
          <w:lang w:val="uk-UA"/>
        </w:rPr>
        <w:t>ку (2019</w:t>
      </w:r>
      <w:r w:rsidRPr="0037525B">
        <w:rPr>
          <w:rFonts w:cs="Arial"/>
          <w:sz w:val="24"/>
          <w:szCs w:val="24"/>
          <w:lang w:val="uk-UA"/>
        </w:rPr>
        <w:t xml:space="preserve"> рік – </w:t>
      </w:r>
      <w:r>
        <w:rPr>
          <w:rFonts w:cs="Arial"/>
          <w:sz w:val="24"/>
          <w:szCs w:val="24"/>
          <w:lang w:val="uk-UA"/>
        </w:rPr>
        <w:t>318,2</w:t>
      </w:r>
      <w:r w:rsidRPr="0037525B">
        <w:rPr>
          <w:rFonts w:cs="Arial"/>
          <w:sz w:val="24"/>
          <w:szCs w:val="24"/>
          <w:lang w:val="uk-UA"/>
        </w:rPr>
        <w:t xml:space="preserve"> тис. грн.) та  </w:t>
      </w:r>
      <w:r>
        <w:rPr>
          <w:rFonts w:cs="Arial"/>
          <w:sz w:val="24"/>
          <w:szCs w:val="24"/>
          <w:lang w:val="uk-UA"/>
        </w:rPr>
        <w:t>20,7</w:t>
      </w:r>
      <w:r w:rsidRPr="0037525B">
        <w:rPr>
          <w:rFonts w:cs="Arial"/>
          <w:sz w:val="24"/>
          <w:szCs w:val="24"/>
          <w:lang w:val="uk-UA"/>
        </w:rPr>
        <w:t xml:space="preserve"> тис. грн., або на </w:t>
      </w:r>
      <w:r>
        <w:rPr>
          <w:rFonts w:cs="Arial"/>
          <w:sz w:val="24"/>
          <w:szCs w:val="24"/>
          <w:lang w:val="uk-UA"/>
        </w:rPr>
        <w:t>7,2</w:t>
      </w:r>
      <w:r w:rsidRPr="0037525B">
        <w:rPr>
          <w:rFonts w:cs="Arial"/>
          <w:sz w:val="24"/>
          <w:szCs w:val="24"/>
          <w:lang w:val="uk-UA"/>
        </w:rPr>
        <w:t xml:space="preserve"> відсотків більше ніж у</w:t>
      </w:r>
      <w:r>
        <w:rPr>
          <w:rFonts w:cs="Arial"/>
          <w:sz w:val="24"/>
          <w:szCs w:val="24"/>
          <w:lang w:val="uk-UA"/>
        </w:rPr>
        <w:t xml:space="preserve"> </w:t>
      </w:r>
      <w:r w:rsidRPr="0037525B">
        <w:rPr>
          <w:rFonts w:cs="Arial"/>
          <w:sz w:val="24"/>
          <w:szCs w:val="24"/>
          <w:lang w:val="uk-UA"/>
        </w:rPr>
        <w:t>201</w:t>
      </w:r>
      <w:r>
        <w:rPr>
          <w:rFonts w:cs="Arial"/>
          <w:sz w:val="24"/>
          <w:szCs w:val="24"/>
          <w:lang w:val="uk-UA"/>
        </w:rPr>
        <w:t>8</w:t>
      </w:r>
      <w:r w:rsidRPr="0037525B">
        <w:rPr>
          <w:rFonts w:cs="Arial"/>
          <w:sz w:val="24"/>
          <w:szCs w:val="24"/>
          <w:lang w:val="uk-UA"/>
        </w:rPr>
        <w:t xml:space="preserve"> році  (201</w:t>
      </w:r>
      <w:r>
        <w:rPr>
          <w:rFonts w:cs="Arial"/>
          <w:sz w:val="24"/>
          <w:szCs w:val="24"/>
          <w:lang w:val="uk-UA"/>
        </w:rPr>
        <w:t>8</w:t>
      </w:r>
      <w:r w:rsidRPr="0037525B">
        <w:rPr>
          <w:rFonts w:cs="Arial"/>
          <w:sz w:val="24"/>
          <w:szCs w:val="24"/>
          <w:lang w:val="uk-UA"/>
        </w:rPr>
        <w:t xml:space="preserve"> рік – </w:t>
      </w:r>
      <w:r>
        <w:rPr>
          <w:rFonts w:cs="Arial"/>
          <w:sz w:val="24"/>
          <w:szCs w:val="24"/>
          <w:lang w:val="uk-UA"/>
        </w:rPr>
        <w:t>289,3</w:t>
      </w:r>
      <w:r w:rsidRPr="0037525B">
        <w:rPr>
          <w:rFonts w:cs="Arial"/>
          <w:sz w:val="24"/>
          <w:szCs w:val="24"/>
          <w:lang w:val="uk-UA"/>
        </w:rPr>
        <w:t xml:space="preserve"> тис. грн.).</w:t>
      </w:r>
    </w:p>
    <w:p w:rsidR="00904CA5" w:rsidRPr="0037525B" w:rsidRDefault="00904CA5" w:rsidP="00C117C2">
      <w:pPr>
        <w:widowControl/>
        <w:overflowPunct/>
        <w:autoSpaceDE/>
        <w:autoSpaceDN/>
        <w:adjustRightInd/>
        <w:spacing w:line="240" w:lineRule="auto"/>
        <w:ind w:firstLine="567"/>
        <w:textAlignment w:val="auto"/>
        <w:rPr>
          <w:rFonts w:cs="Arial"/>
          <w:sz w:val="24"/>
          <w:szCs w:val="24"/>
          <w:highlight w:val="red"/>
          <w:lang w:val="uk-UA"/>
        </w:rPr>
      </w:pPr>
    </w:p>
    <w:p w:rsidR="00904CA5" w:rsidRPr="005B0D0F" w:rsidRDefault="00904CA5" w:rsidP="00C117C2">
      <w:pPr>
        <w:widowControl/>
        <w:overflowPunct/>
        <w:autoSpaceDE/>
        <w:autoSpaceDN/>
        <w:adjustRightInd/>
        <w:spacing w:line="240" w:lineRule="auto"/>
        <w:jc w:val="center"/>
        <w:textAlignment w:val="auto"/>
        <w:rPr>
          <w:rFonts w:cs="Arial"/>
          <w:b/>
          <w:sz w:val="24"/>
          <w:szCs w:val="24"/>
          <w:lang w:val="uk-UA"/>
        </w:rPr>
      </w:pPr>
      <w:r w:rsidRPr="005B0D0F">
        <w:rPr>
          <w:rFonts w:cs="Arial"/>
          <w:b/>
          <w:sz w:val="24"/>
          <w:szCs w:val="24"/>
          <w:lang w:val="uk-UA"/>
        </w:rPr>
        <w:t>ПКВКМБ 4000 «Культура і мистецтво»</w:t>
      </w:r>
    </w:p>
    <w:p w:rsidR="00904CA5" w:rsidRPr="00286B95" w:rsidRDefault="00904CA5" w:rsidP="005B0D0F">
      <w:pPr>
        <w:widowControl/>
        <w:overflowPunct/>
        <w:autoSpaceDE/>
        <w:autoSpaceDN/>
        <w:adjustRightInd/>
        <w:spacing w:line="240" w:lineRule="auto"/>
        <w:ind w:firstLine="567"/>
        <w:textAlignment w:val="auto"/>
        <w:rPr>
          <w:rFonts w:cs="Arial"/>
          <w:sz w:val="24"/>
          <w:szCs w:val="24"/>
          <w:lang w:val="uk-UA"/>
        </w:rPr>
      </w:pPr>
      <w:r w:rsidRPr="005B0D0F">
        <w:rPr>
          <w:rFonts w:cs="Arial"/>
          <w:sz w:val="24"/>
          <w:szCs w:val="24"/>
          <w:lang w:val="uk-UA"/>
        </w:rPr>
        <w:t>На утримання установ культури</w:t>
      </w:r>
      <w:r>
        <w:rPr>
          <w:rFonts w:cs="Arial"/>
          <w:sz w:val="24"/>
          <w:szCs w:val="24"/>
          <w:lang w:val="uk-UA"/>
        </w:rPr>
        <w:t>:</w:t>
      </w:r>
      <w:r w:rsidRPr="005B0D0F">
        <w:rPr>
          <w:rFonts w:cs="Arial"/>
          <w:sz w:val="24"/>
          <w:szCs w:val="24"/>
          <w:lang w:val="uk-UA"/>
        </w:rPr>
        <w:t xml:space="preserve"> Централізованої системи бібліотек, Краєзнавчого музею, Центру культури та дозвілля, централізованої бухгалтерії відділу культури </w:t>
      </w:r>
      <w:r>
        <w:rPr>
          <w:rFonts w:cs="Arial"/>
          <w:sz w:val="24"/>
          <w:szCs w:val="24"/>
          <w:lang w:val="uk-UA"/>
        </w:rPr>
        <w:t>у</w:t>
      </w:r>
      <w:r w:rsidRPr="005B0D0F">
        <w:rPr>
          <w:rFonts w:cs="Arial"/>
          <w:sz w:val="24"/>
          <w:szCs w:val="24"/>
          <w:lang w:val="uk-UA"/>
        </w:rPr>
        <w:t xml:space="preserve"> </w:t>
      </w:r>
      <w:r>
        <w:rPr>
          <w:rFonts w:cs="Arial"/>
          <w:sz w:val="24"/>
          <w:szCs w:val="24"/>
          <w:lang w:val="uk-UA"/>
        </w:rPr>
        <w:t>2020</w:t>
      </w:r>
      <w:r w:rsidRPr="00A24F15">
        <w:rPr>
          <w:rFonts w:cs="Arial"/>
          <w:sz w:val="24"/>
          <w:szCs w:val="24"/>
        </w:rPr>
        <w:t> </w:t>
      </w:r>
      <w:r w:rsidRPr="005B0D0F">
        <w:rPr>
          <w:rFonts w:cs="Arial"/>
          <w:sz w:val="24"/>
          <w:szCs w:val="24"/>
          <w:lang w:val="uk-UA"/>
        </w:rPr>
        <w:t xml:space="preserve">році передбачені видатки у сумі </w:t>
      </w:r>
      <w:r>
        <w:rPr>
          <w:rFonts w:cs="Arial"/>
          <w:sz w:val="24"/>
          <w:szCs w:val="24"/>
          <w:lang w:val="uk-UA"/>
        </w:rPr>
        <w:t>8728,5</w:t>
      </w:r>
      <w:r w:rsidRPr="00A24F15">
        <w:rPr>
          <w:rFonts w:cs="Arial"/>
          <w:sz w:val="24"/>
          <w:szCs w:val="24"/>
        </w:rPr>
        <w:t> </w:t>
      </w:r>
      <w:r w:rsidRPr="005B0D0F">
        <w:rPr>
          <w:rFonts w:cs="Arial"/>
          <w:sz w:val="24"/>
          <w:szCs w:val="24"/>
          <w:lang w:val="uk-UA"/>
        </w:rPr>
        <w:t>тис.</w:t>
      </w:r>
      <w:r w:rsidRPr="00A24F15">
        <w:rPr>
          <w:rFonts w:cs="Arial"/>
          <w:sz w:val="24"/>
          <w:szCs w:val="24"/>
        </w:rPr>
        <w:t> </w:t>
      </w:r>
      <w:r>
        <w:rPr>
          <w:rFonts w:cs="Arial"/>
          <w:sz w:val="24"/>
          <w:szCs w:val="24"/>
          <w:lang w:val="uk-UA"/>
        </w:rPr>
        <w:t>грн, що більше видатків 2019</w:t>
      </w:r>
      <w:r w:rsidRPr="00A24F15">
        <w:rPr>
          <w:rFonts w:cs="Arial"/>
          <w:sz w:val="24"/>
          <w:szCs w:val="24"/>
        </w:rPr>
        <w:t> </w:t>
      </w:r>
      <w:r w:rsidRPr="005B0D0F">
        <w:rPr>
          <w:rFonts w:cs="Arial"/>
          <w:sz w:val="24"/>
          <w:szCs w:val="24"/>
          <w:lang w:val="uk-UA"/>
        </w:rPr>
        <w:t xml:space="preserve">року на </w:t>
      </w:r>
      <w:r>
        <w:rPr>
          <w:rFonts w:cs="Arial"/>
          <w:sz w:val="24"/>
          <w:szCs w:val="24"/>
          <w:lang w:val="uk-UA"/>
        </w:rPr>
        <w:t>1877,1</w:t>
      </w:r>
      <w:r w:rsidRPr="00A24F15">
        <w:rPr>
          <w:rFonts w:cs="Arial"/>
          <w:sz w:val="24"/>
          <w:szCs w:val="24"/>
        </w:rPr>
        <w:t> </w:t>
      </w:r>
      <w:r w:rsidRPr="005B0D0F">
        <w:rPr>
          <w:rFonts w:cs="Arial"/>
          <w:sz w:val="24"/>
          <w:szCs w:val="24"/>
          <w:lang w:val="uk-UA"/>
        </w:rPr>
        <w:t>тис.</w:t>
      </w:r>
      <w:r w:rsidRPr="00A24F15">
        <w:rPr>
          <w:rFonts w:cs="Arial"/>
          <w:sz w:val="24"/>
          <w:szCs w:val="24"/>
        </w:rPr>
        <w:t> </w:t>
      </w:r>
      <w:r w:rsidRPr="005B0D0F">
        <w:rPr>
          <w:rFonts w:cs="Arial"/>
          <w:sz w:val="24"/>
          <w:szCs w:val="24"/>
          <w:lang w:val="uk-UA"/>
        </w:rPr>
        <w:t xml:space="preserve">грн або </w:t>
      </w:r>
      <w:r>
        <w:rPr>
          <w:rFonts w:cs="Arial"/>
          <w:sz w:val="24"/>
          <w:szCs w:val="24"/>
          <w:lang w:val="uk-UA"/>
        </w:rPr>
        <w:t>27,4</w:t>
      </w:r>
      <w:r w:rsidRPr="00A24F15">
        <w:rPr>
          <w:rFonts w:cs="Arial"/>
          <w:sz w:val="24"/>
          <w:szCs w:val="24"/>
        </w:rPr>
        <w:t> </w:t>
      </w:r>
      <w:r>
        <w:rPr>
          <w:rFonts w:cs="Arial"/>
          <w:sz w:val="24"/>
          <w:szCs w:val="24"/>
          <w:lang w:val="uk-UA"/>
        </w:rPr>
        <w:t>відсотка, видатків 2018</w:t>
      </w:r>
      <w:r w:rsidRPr="00A24F15">
        <w:rPr>
          <w:rFonts w:cs="Arial"/>
          <w:sz w:val="24"/>
          <w:szCs w:val="24"/>
        </w:rPr>
        <w:t> </w:t>
      </w:r>
      <w:r w:rsidRPr="005B0D0F">
        <w:rPr>
          <w:rFonts w:cs="Arial"/>
          <w:sz w:val="24"/>
          <w:szCs w:val="24"/>
          <w:lang w:val="uk-UA"/>
        </w:rPr>
        <w:t xml:space="preserve">року на </w:t>
      </w:r>
      <w:r>
        <w:rPr>
          <w:rFonts w:cs="Arial"/>
          <w:sz w:val="24"/>
          <w:szCs w:val="24"/>
          <w:lang w:val="uk-UA"/>
        </w:rPr>
        <w:t>2553,4</w:t>
      </w:r>
      <w:r w:rsidRPr="00A24F15">
        <w:rPr>
          <w:rFonts w:cs="Arial"/>
          <w:sz w:val="24"/>
          <w:szCs w:val="24"/>
        </w:rPr>
        <w:t> </w:t>
      </w:r>
      <w:r w:rsidRPr="005B0D0F">
        <w:rPr>
          <w:rFonts w:cs="Arial"/>
          <w:sz w:val="24"/>
          <w:szCs w:val="24"/>
          <w:lang w:val="uk-UA"/>
        </w:rPr>
        <w:t>тис.</w:t>
      </w:r>
      <w:r w:rsidRPr="00A24F15">
        <w:rPr>
          <w:rFonts w:cs="Arial"/>
          <w:sz w:val="24"/>
          <w:szCs w:val="24"/>
        </w:rPr>
        <w:t> </w:t>
      </w:r>
      <w:r w:rsidRPr="005B0D0F">
        <w:rPr>
          <w:rFonts w:cs="Arial"/>
          <w:sz w:val="24"/>
          <w:szCs w:val="24"/>
          <w:lang w:val="uk-UA"/>
        </w:rPr>
        <w:t xml:space="preserve">грн або </w:t>
      </w:r>
      <w:r>
        <w:rPr>
          <w:rFonts w:cs="Arial"/>
          <w:sz w:val="24"/>
          <w:szCs w:val="24"/>
          <w:lang w:val="uk-UA"/>
        </w:rPr>
        <w:t>41,3</w:t>
      </w:r>
      <w:r w:rsidRPr="00A24F15">
        <w:rPr>
          <w:rFonts w:cs="Arial"/>
          <w:sz w:val="24"/>
          <w:szCs w:val="24"/>
        </w:rPr>
        <w:t> </w:t>
      </w:r>
      <w:r w:rsidRPr="005B0D0F">
        <w:rPr>
          <w:rFonts w:cs="Arial"/>
          <w:sz w:val="24"/>
          <w:szCs w:val="24"/>
          <w:lang w:val="uk-UA"/>
        </w:rPr>
        <w:t xml:space="preserve">відсотка </w:t>
      </w:r>
      <w:r>
        <w:rPr>
          <w:rFonts w:cs="Arial"/>
          <w:i/>
          <w:sz w:val="24"/>
          <w:szCs w:val="24"/>
          <w:lang w:val="uk-UA"/>
        </w:rPr>
        <w:t>(</w:t>
      </w:r>
      <w:r w:rsidRPr="00286B95">
        <w:rPr>
          <w:rFonts w:cs="Arial"/>
          <w:i/>
          <w:sz w:val="24"/>
          <w:szCs w:val="24"/>
          <w:lang w:val="uk-UA"/>
        </w:rPr>
        <w:t>затверджено у 2019</w:t>
      </w:r>
      <w:r w:rsidRPr="00286B95">
        <w:rPr>
          <w:rFonts w:cs="Arial"/>
          <w:i/>
          <w:sz w:val="24"/>
          <w:szCs w:val="24"/>
        </w:rPr>
        <w:t> </w:t>
      </w:r>
      <w:r w:rsidRPr="00286B95">
        <w:rPr>
          <w:rFonts w:cs="Arial"/>
          <w:i/>
          <w:sz w:val="24"/>
          <w:szCs w:val="24"/>
          <w:lang w:val="uk-UA"/>
        </w:rPr>
        <w:t>році – 6851,4</w:t>
      </w:r>
      <w:r w:rsidRPr="00286B95">
        <w:rPr>
          <w:rFonts w:cs="Arial"/>
          <w:i/>
          <w:sz w:val="24"/>
          <w:szCs w:val="24"/>
        </w:rPr>
        <w:t> </w:t>
      </w:r>
      <w:r w:rsidRPr="00286B95">
        <w:rPr>
          <w:rFonts w:cs="Arial"/>
          <w:i/>
          <w:sz w:val="24"/>
          <w:szCs w:val="24"/>
          <w:lang w:val="uk-UA"/>
        </w:rPr>
        <w:t>тис.</w:t>
      </w:r>
      <w:r w:rsidRPr="00286B95">
        <w:rPr>
          <w:rFonts w:cs="Arial"/>
          <w:i/>
          <w:sz w:val="24"/>
          <w:szCs w:val="24"/>
        </w:rPr>
        <w:t> </w:t>
      </w:r>
      <w:r w:rsidRPr="00286B95">
        <w:rPr>
          <w:rFonts w:cs="Arial"/>
          <w:i/>
          <w:sz w:val="24"/>
          <w:szCs w:val="24"/>
          <w:lang w:val="uk-UA"/>
        </w:rPr>
        <w:t>грн, 2018</w:t>
      </w:r>
      <w:r w:rsidRPr="00286B95">
        <w:rPr>
          <w:rFonts w:cs="Arial"/>
          <w:i/>
          <w:sz w:val="24"/>
          <w:szCs w:val="24"/>
        </w:rPr>
        <w:t> </w:t>
      </w:r>
      <w:r w:rsidRPr="00286B95">
        <w:rPr>
          <w:rFonts w:cs="Arial"/>
          <w:i/>
          <w:sz w:val="24"/>
          <w:szCs w:val="24"/>
          <w:lang w:val="uk-UA"/>
        </w:rPr>
        <w:t>рік – 6175,1</w:t>
      </w:r>
      <w:r w:rsidRPr="00286B95">
        <w:rPr>
          <w:rFonts w:cs="Arial"/>
          <w:i/>
          <w:sz w:val="24"/>
          <w:szCs w:val="24"/>
        </w:rPr>
        <w:t> </w:t>
      </w:r>
      <w:r w:rsidRPr="00286B95">
        <w:rPr>
          <w:rFonts w:cs="Arial"/>
          <w:i/>
          <w:sz w:val="24"/>
          <w:szCs w:val="24"/>
          <w:lang w:val="uk-UA"/>
        </w:rPr>
        <w:t>тис.</w:t>
      </w:r>
      <w:r w:rsidRPr="00286B95">
        <w:rPr>
          <w:rFonts w:cs="Arial"/>
          <w:i/>
          <w:sz w:val="24"/>
          <w:szCs w:val="24"/>
        </w:rPr>
        <w:t> </w:t>
      </w:r>
      <w:r w:rsidRPr="00286B95">
        <w:rPr>
          <w:rFonts w:cs="Arial"/>
          <w:i/>
          <w:sz w:val="24"/>
          <w:szCs w:val="24"/>
          <w:lang w:val="uk-UA"/>
        </w:rPr>
        <w:t>грн)</w:t>
      </w:r>
      <w:r w:rsidRPr="00286B95">
        <w:rPr>
          <w:rFonts w:cs="Arial"/>
          <w:sz w:val="24"/>
          <w:szCs w:val="24"/>
          <w:lang w:val="uk-UA"/>
        </w:rPr>
        <w:t>.</w:t>
      </w:r>
    </w:p>
    <w:p w:rsidR="00904CA5" w:rsidRPr="00D16253" w:rsidRDefault="00904CA5" w:rsidP="00C117C2">
      <w:pPr>
        <w:widowControl/>
        <w:overflowPunct/>
        <w:autoSpaceDE/>
        <w:autoSpaceDN/>
        <w:adjustRightInd/>
        <w:spacing w:line="240" w:lineRule="auto"/>
        <w:ind w:firstLine="567"/>
        <w:textAlignment w:val="auto"/>
        <w:rPr>
          <w:rFonts w:cs="Arial"/>
          <w:color w:val="FF0000"/>
          <w:sz w:val="24"/>
          <w:szCs w:val="24"/>
        </w:rPr>
      </w:pPr>
      <w:r w:rsidRPr="00286B95">
        <w:rPr>
          <w:rFonts w:cs="Arial"/>
          <w:sz w:val="24"/>
          <w:szCs w:val="24"/>
        </w:rPr>
        <w:t xml:space="preserve">КЕКВ 2110 “Оплата праці працівників бюджетних установ” розрахунок фонду оплати праці здійснено на підставі штатних розписів. При розрахунку враховані </w:t>
      </w:r>
      <w:r w:rsidRPr="00286B95">
        <w:rPr>
          <w:rFonts w:cs="Arial"/>
          <w:sz w:val="24"/>
          <w:szCs w:val="24"/>
          <w:lang w:val="uk-UA"/>
        </w:rPr>
        <w:t>вимоги</w:t>
      </w:r>
      <w:r>
        <w:rPr>
          <w:rFonts w:cs="Arial"/>
          <w:color w:val="FF0000"/>
          <w:sz w:val="24"/>
          <w:szCs w:val="24"/>
          <w:lang w:val="uk-UA"/>
        </w:rPr>
        <w:t xml:space="preserve"> </w:t>
      </w:r>
      <w:r w:rsidRPr="006638BB">
        <w:rPr>
          <w:sz w:val="24"/>
          <w:lang w:val="uk-UA"/>
        </w:rPr>
        <w:t xml:space="preserve">постанов Кабінету Міністрів України від 22 січня 2005 року № 82 «Про реалізацію окремих положень частини другої статті 28 Закону України «Про музеї та музейну справу» </w:t>
      </w:r>
      <w:r w:rsidRPr="006638BB">
        <w:rPr>
          <w:color w:val="000000"/>
          <w:sz w:val="24"/>
          <w:lang w:val="uk-UA"/>
        </w:rPr>
        <w:t>(із змінами); в</w:t>
      </w:r>
      <w:r w:rsidRPr="006638BB">
        <w:rPr>
          <w:sz w:val="24"/>
          <w:lang w:val="uk-UA"/>
        </w:rPr>
        <w:t xml:space="preserve">ід 22 січня 2005 року № 84 «Про затвердження Порядку виплати доплати за вислугу років працівникам державних і комунальних бібліотек» </w:t>
      </w:r>
      <w:r w:rsidRPr="006638BB">
        <w:rPr>
          <w:color w:val="000000"/>
          <w:sz w:val="24"/>
          <w:lang w:val="uk-UA"/>
        </w:rPr>
        <w:t>(із змінами)</w:t>
      </w:r>
      <w:r w:rsidRPr="006638BB">
        <w:rPr>
          <w:sz w:val="24"/>
          <w:lang w:val="uk-UA"/>
        </w:rPr>
        <w:t>; від 30 вересня 2009 року №</w:t>
      </w:r>
      <w:r w:rsidRPr="006638BB">
        <w:rPr>
          <w:sz w:val="24"/>
          <w:lang w:val="en-US"/>
        </w:rPr>
        <w:t> </w:t>
      </w:r>
      <w:r w:rsidRPr="006638BB">
        <w:rPr>
          <w:sz w:val="24"/>
          <w:lang w:val="uk-UA"/>
        </w:rPr>
        <w:t>1073 «Про підвищення заробітної плати працівникам бібліотек</w:t>
      </w:r>
      <w:r w:rsidRPr="00CB3469">
        <w:rPr>
          <w:sz w:val="24"/>
          <w:lang w:val="uk-UA"/>
        </w:rPr>
        <w:t xml:space="preserve">»; </w:t>
      </w:r>
      <w:r w:rsidRPr="00CB3469">
        <w:rPr>
          <w:sz w:val="24"/>
          <w:shd w:val="clear" w:color="auto" w:fill="FFFFFF"/>
          <w:lang w:val="uk-UA"/>
        </w:rPr>
        <w:t>від 09</w:t>
      </w:r>
      <w:r w:rsidRPr="00CB3469">
        <w:rPr>
          <w:sz w:val="24"/>
          <w:shd w:val="clear" w:color="auto" w:fill="FFFFFF"/>
        </w:rPr>
        <w:t> </w:t>
      </w:r>
      <w:r w:rsidRPr="00CB3469">
        <w:rPr>
          <w:sz w:val="24"/>
          <w:shd w:val="clear" w:color="auto" w:fill="FFFFFF"/>
          <w:lang w:val="uk-UA"/>
        </w:rPr>
        <w:t>грудня 2015 року №</w:t>
      </w:r>
      <w:r w:rsidRPr="00CB3469">
        <w:rPr>
          <w:sz w:val="24"/>
          <w:shd w:val="clear" w:color="auto" w:fill="FFFFFF"/>
        </w:rPr>
        <w:t> </w:t>
      </w:r>
      <w:r w:rsidRPr="00CB3469">
        <w:rPr>
          <w:sz w:val="24"/>
          <w:shd w:val="clear" w:color="auto" w:fill="FFFFFF"/>
          <w:lang w:val="uk-UA"/>
        </w:rPr>
        <w:t>1026 «Питання виплати працівникам державних і комунальних клубних закладів, парків культури та відпочинку, центрів (будинків) народної творчості, центрів культури та дозвілля, інших культурно-освітніх центрів доплати за вислугу років, допомоги для оздоровлення та матеріальної допомоги для вирішення соціально-побутових питань» (із змінами);</w:t>
      </w:r>
      <w:r>
        <w:rPr>
          <w:sz w:val="24"/>
          <w:shd w:val="clear" w:color="auto" w:fill="FFFFFF"/>
          <w:lang w:val="uk-UA"/>
        </w:rPr>
        <w:t xml:space="preserve"> </w:t>
      </w:r>
      <w:r w:rsidRPr="00CB3469">
        <w:rPr>
          <w:sz w:val="24"/>
          <w:lang w:val="uk-UA"/>
        </w:rPr>
        <w:t>наказів Міністерства культури і туризму України від 18 жовтня 2005 року №</w:t>
      </w:r>
      <w:r w:rsidRPr="006638BB">
        <w:rPr>
          <w:sz w:val="24"/>
          <w:lang w:val="uk-UA"/>
        </w:rPr>
        <w:t xml:space="preserve"> 745 «</w:t>
      </w:r>
      <w:r w:rsidRPr="006638BB">
        <w:rPr>
          <w:bCs/>
          <w:sz w:val="24"/>
          <w:lang w:val="uk-UA"/>
        </w:rPr>
        <w:t>Про впорядкування умов оплати праці працівників культури на основі Єдиної тарифної сітки»</w:t>
      </w:r>
      <w:r w:rsidRPr="006638BB">
        <w:rPr>
          <w:sz w:val="24"/>
          <w:lang w:val="uk-UA"/>
        </w:rPr>
        <w:t>, зареєстрованого в Міністерстві юстиції У</w:t>
      </w:r>
      <w:r>
        <w:rPr>
          <w:sz w:val="24"/>
          <w:lang w:val="uk-UA"/>
        </w:rPr>
        <w:t xml:space="preserve">країни 27 жовтня 2005 року за </w:t>
      </w:r>
      <w:r w:rsidRPr="00FE25C2">
        <w:rPr>
          <w:sz w:val="24"/>
          <w:lang w:val="uk-UA"/>
        </w:rPr>
        <w:t>№ 1285/11565</w:t>
      </w:r>
      <w:r w:rsidRPr="00D16253">
        <w:rPr>
          <w:rFonts w:cs="Arial"/>
          <w:color w:val="FF0000"/>
          <w:sz w:val="24"/>
          <w:szCs w:val="24"/>
        </w:rPr>
        <w:t xml:space="preserve">. </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Видатки на оплату праці по  закладах культури і мистецтва в про</w:t>
      </w:r>
      <w:r>
        <w:rPr>
          <w:rFonts w:cs="Arial"/>
          <w:sz w:val="24"/>
          <w:szCs w:val="24"/>
          <w:lang w:val="uk-UA"/>
        </w:rPr>
        <w:t>є</w:t>
      </w:r>
      <w:r w:rsidRPr="00A24F15">
        <w:rPr>
          <w:rFonts w:cs="Arial"/>
          <w:sz w:val="24"/>
          <w:szCs w:val="24"/>
        </w:rPr>
        <w:t xml:space="preserve">кті бюджету визначено у сумі </w:t>
      </w:r>
      <w:r>
        <w:rPr>
          <w:rFonts w:cs="Arial"/>
          <w:sz w:val="24"/>
          <w:szCs w:val="24"/>
          <w:lang w:val="uk-UA"/>
        </w:rPr>
        <w:t>5251,3</w:t>
      </w:r>
      <w:r w:rsidRPr="00A24F15">
        <w:rPr>
          <w:rFonts w:cs="Arial"/>
          <w:sz w:val="24"/>
          <w:szCs w:val="24"/>
        </w:rPr>
        <w:t> тис. грн, що більше видатків 201</w:t>
      </w:r>
      <w:r>
        <w:rPr>
          <w:rFonts w:cs="Arial"/>
          <w:sz w:val="24"/>
          <w:szCs w:val="24"/>
          <w:lang w:val="uk-UA"/>
        </w:rPr>
        <w:t>9</w:t>
      </w:r>
      <w:r w:rsidRPr="00A24F15">
        <w:rPr>
          <w:rFonts w:cs="Arial"/>
          <w:sz w:val="24"/>
          <w:szCs w:val="24"/>
        </w:rPr>
        <w:t xml:space="preserve"> року на </w:t>
      </w:r>
      <w:r>
        <w:rPr>
          <w:rFonts w:cs="Arial"/>
          <w:sz w:val="24"/>
          <w:szCs w:val="24"/>
          <w:lang w:val="uk-UA"/>
        </w:rPr>
        <w:t>609,6</w:t>
      </w:r>
      <w:r w:rsidRPr="00A24F15">
        <w:rPr>
          <w:rFonts w:cs="Arial"/>
          <w:sz w:val="24"/>
          <w:szCs w:val="24"/>
        </w:rPr>
        <w:t xml:space="preserve"> тис. грн або на </w:t>
      </w:r>
      <w:r>
        <w:rPr>
          <w:rFonts w:cs="Arial"/>
          <w:sz w:val="24"/>
          <w:szCs w:val="24"/>
          <w:lang w:val="uk-UA"/>
        </w:rPr>
        <w:t>13,1</w:t>
      </w:r>
      <w:r>
        <w:rPr>
          <w:rFonts w:cs="Arial"/>
          <w:sz w:val="24"/>
          <w:szCs w:val="24"/>
        </w:rPr>
        <w:t xml:space="preserve"> відсотка та видатків 201</w:t>
      </w:r>
      <w:r>
        <w:rPr>
          <w:rFonts w:cs="Arial"/>
          <w:sz w:val="24"/>
          <w:szCs w:val="24"/>
          <w:lang w:val="uk-UA"/>
        </w:rPr>
        <w:t>8</w:t>
      </w:r>
      <w:r w:rsidRPr="00A24F15">
        <w:rPr>
          <w:rFonts w:cs="Arial"/>
          <w:sz w:val="24"/>
          <w:szCs w:val="24"/>
        </w:rPr>
        <w:t xml:space="preserve"> року  більше на  </w:t>
      </w:r>
      <w:r>
        <w:rPr>
          <w:rFonts w:cs="Arial"/>
          <w:sz w:val="24"/>
          <w:szCs w:val="24"/>
          <w:lang w:val="uk-UA"/>
        </w:rPr>
        <w:t>1113,7</w:t>
      </w:r>
      <w:r w:rsidRPr="00A24F15">
        <w:rPr>
          <w:rFonts w:cs="Arial"/>
          <w:sz w:val="24"/>
          <w:szCs w:val="24"/>
        </w:rPr>
        <w:t xml:space="preserve"> тис. грн або </w:t>
      </w:r>
      <w:r>
        <w:rPr>
          <w:rFonts w:cs="Arial"/>
          <w:sz w:val="24"/>
          <w:szCs w:val="24"/>
          <w:lang w:val="uk-UA"/>
        </w:rPr>
        <w:t>26,9</w:t>
      </w:r>
      <w:r w:rsidRPr="00A24F15">
        <w:rPr>
          <w:rFonts w:cs="Arial"/>
          <w:sz w:val="24"/>
          <w:szCs w:val="24"/>
        </w:rPr>
        <w:t xml:space="preserve"> відсотка </w:t>
      </w:r>
      <w:r w:rsidRPr="00A24F15">
        <w:rPr>
          <w:rFonts w:cs="Arial"/>
          <w:i/>
          <w:sz w:val="24"/>
          <w:szCs w:val="24"/>
        </w:rPr>
        <w:t>(затверджено 201</w:t>
      </w:r>
      <w:r>
        <w:rPr>
          <w:rFonts w:cs="Arial"/>
          <w:i/>
          <w:sz w:val="24"/>
          <w:szCs w:val="24"/>
          <w:lang w:val="uk-UA"/>
        </w:rPr>
        <w:t>9</w:t>
      </w:r>
      <w:r w:rsidRPr="00A24F15">
        <w:rPr>
          <w:rFonts w:cs="Arial"/>
          <w:i/>
          <w:sz w:val="24"/>
          <w:szCs w:val="24"/>
        </w:rPr>
        <w:t xml:space="preserve"> рік – </w:t>
      </w:r>
      <w:r>
        <w:rPr>
          <w:rFonts w:cs="Arial"/>
          <w:i/>
          <w:sz w:val="24"/>
          <w:szCs w:val="24"/>
          <w:lang w:val="uk-UA"/>
        </w:rPr>
        <w:t>4641,8</w:t>
      </w:r>
      <w:r w:rsidRPr="00A24F15">
        <w:rPr>
          <w:rFonts w:cs="Arial"/>
          <w:i/>
          <w:sz w:val="24"/>
          <w:szCs w:val="24"/>
        </w:rPr>
        <w:t> тис. грн, 201</w:t>
      </w:r>
      <w:r>
        <w:rPr>
          <w:rFonts w:cs="Arial"/>
          <w:i/>
          <w:sz w:val="24"/>
          <w:szCs w:val="24"/>
          <w:lang w:val="uk-UA"/>
        </w:rPr>
        <w:t>8</w:t>
      </w:r>
      <w:r w:rsidRPr="00A24F15">
        <w:rPr>
          <w:rFonts w:cs="Arial"/>
          <w:i/>
          <w:sz w:val="24"/>
          <w:szCs w:val="24"/>
        </w:rPr>
        <w:t xml:space="preserve"> рік – </w:t>
      </w:r>
      <w:r>
        <w:rPr>
          <w:rFonts w:cs="Arial"/>
          <w:i/>
          <w:sz w:val="24"/>
          <w:szCs w:val="24"/>
          <w:lang w:val="uk-UA"/>
        </w:rPr>
        <w:t>4137,6</w:t>
      </w:r>
      <w:r w:rsidRPr="00A24F15">
        <w:rPr>
          <w:rFonts w:cs="Arial"/>
          <w:i/>
          <w:sz w:val="24"/>
          <w:szCs w:val="24"/>
        </w:rPr>
        <w:t> тис. грн)</w:t>
      </w:r>
      <w:r w:rsidRPr="00A24F15">
        <w:rPr>
          <w:rFonts w:cs="Arial"/>
          <w:sz w:val="24"/>
          <w:szCs w:val="24"/>
        </w:rPr>
        <w:t>.</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У видатках по КЕКВ 2210 «Предмети, матеріали, обладнання та інвентар» враховано придбання господарських товарів, канцелярських товарів, бланків для обслуговування читачів, запасних частин для комп’ютерної  техніки, придбання матеріалів для створення експозицій та виставок, видатки на утримання автотранспорту, придбання бензину з урахуванням індексу інфляції та поточний ремонт.</w:t>
      </w:r>
    </w:p>
    <w:p w:rsidR="00904CA5" w:rsidRPr="00A24F15" w:rsidRDefault="00904CA5" w:rsidP="00C117C2">
      <w:pPr>
        <w:widowControl/>
        <w:overflowPunct/>
        <w:autoSpaceDE/>
        <w:autoSpaceDN/>
        <w:adjustRightInd/>
        <w:spacing w:line="240" w:lineRule="auto"/>
        <w:ind w:firstLine="567"/>
        <w:textAlignment w:val="auto"/>
        <w:rPr>
          <w:rFonts w:cs="Arial"/>
          <w:sz w:val="24"/>
          <w:szCs w:val="24"/>
        </w:rPr>
      </w:pPr>
      <w:r w:rsidRPr="00A24F15">
        <w:rPr>
          <w:rFonts w:cs="Arial"/>
          <w:sz w:val="24"/>
          <w:szCs w:val="24"/>
        </w:rPr>
        <w:t>У видатках по КЕКВ 2240 «Оплата послуг, крім комунальних» враховано видатки на абонплату, послуги Інтернету, послуги банку, обслуговування комп’ютерних програм, тощо.</w:t>
      </w:r>
    </w:p>
    <w:p w:rsidR="00904CA5" w:rsidRPr="00A24F15" w:rsidRDefault="00904CA5" w:rsidP="00C117C2">
      <w:pPr>
        <w:widowControl/>
        <w:overflowPunct/>
        <w:autoSpaceDE/>
        <w:autoSpaceDN/>
        <w:adjustRightInd/>
        <w:spacing w:line="240" w:lineRule="auto"/>
        <w:ind w:firstLine="567"/>
        <w:textAlignment w:val="auto"/>
        <w:rPr>
          <w:rFonts w:cs="Arial"/>
          <w:i/>
          <w:sz w:val="24"/>
          <w:szCs w:val="24"/>
        </w:rPr>
      </w:pPr>
      <w:r w:rsidRPr="00A24F15">
        <w:rPr>
          <w:rFonts w:cs="Arial"/>
          <w:sz w:val="24"/>
          <w:szCs w:val="24"/>
        </w:rPr>
        <w:t xml:space="preserve">У видатках по КЕКВ 2270 «Оплата енергоносіїв» врахована стовідсоткова потреба в енергоносіях в сумі </w:t>
      </w:r>
      <w:r>
        <w:rPr>
          <w:rFonts w:cs="Arial"/>
          <w:sz w:val="24"/>
          <w:szCs w:val="24"/>
          <w:lang w:val="uk-UA"/>
        </w:rPr>
        <w:t>703,8</w:t>
      </w:r>
      <w:r w:rsidRPr="00A24F15">
        <w:rPr>
          <w:rFonts w:cs="Arial"/>
          <w:sz w:val="24"/>
          <w:szCs w:val="24"/>
        </w:rPr>
        <w:t> тис. грн., що менше видатків 201</w:t>
      </w:r>
      <w:r>
        <w:rPr>
          <w:rFonts w:cs="Arial"/>
          <w:sz w:val="24"/>
          <w:szCs w:val="24"/>
          <w:lang w:val="uk-UA"/>
        </w:rPr>
        <w:t>9</w:t>
      </w:r>
      <w:r w:rsidRPr="00A24F15">
        <w:rPr>
          <w:rFonts w:cs="Arial"/>
          <w:sz w:val="24"/>
          <w:szCs w:val="24"/>
        </w:rPr>
        <w:t xml:space="preserve"> року на </w:t>
      </w:r>
      <w:r>
        <w:rPr>
          <w:rFonts w:cs="Arial"/>
          <w:sz w:val="24"/>
          <w:szCs w:val="24"/>
          <w:lang w:val="uk-UA"/>
        </w:rPr>
        <w:t>171,6</w:t>
      </w:r>
      <w:r w:rsidRPr="00A24F15">
        <w:rPr>
          <w:rFonts w:cs="Arial"/>
          <w:sz w:val="24"/>
          <w:szCs w:val="24"/>
        </w:rPr>
        <w:t> тис. грн, видатків 201</w:t>
      </w:r>
      <w:r>
        <w:rPr>
          <w:rFonts w:cs="Arial"/>
          <w:sz w:val="24"/>
          <w:szCs w:val="24"/>
          <w:lang w:val="uk-UA"/>
        </w:rPr>
        <w:t>8</w:t>
      </w:r>
      <w:r w:rsidRPr="00A24F15">
        <w:rPr>
          <w:rFonts w:cs="Arial"/>
          <w:sz w:val="24"/>
          <w:szCs w:val="24"/>
        </w:rPr>
        <w:t xml:space="preserve"> року – менше  на </w:t>
      </w:r>
      <w:r>
        <w:rPr>
          <w:rFonts w:cs="Arial"/>
          <w:sz w:val="24"/>
          <w:szCs w:val="24"/>
          <w:lang w:val="uk-UA"/>
        </w:rPr>
        <w:t>93,7</w:t>
      </w:r>
      <w:r w:rsidRPr="00A24F15">
        <w:rPr>
          <w:rFonts w:cs="Arial"/>
          <w:sz w:val="24"/>
          <w:szCs w:val="24"/>
        </w:rPr>
        <w:t> тис. грн  (</w:t>
      </w:r>
      <w:r w:rsidRPr="00A24F15">
        <w:rPr>
          <w:rFonts w:cs="Arial"/>
          <w:i/>
          <w:sz w:val="24"/>
          <w:szCs w:val="24"/>
        </w:rPr>
        <w:t>затверджено на 201</w:t>
      </w:r>
      <w:r>
        <w:rPr>
          <w:rFonts w:cs="Arial"/>
          <w:i/>
          <w:sz w:val="24"/>
          <w:szCs w:val="24"/>
          <w:lang w:val="uk-UA"/>
        </w:rPr>
        <w:t>9</w:t>
      </w:r>
      <w:r>
        <w:rPr>
          <w:rFonts w:cs="Arial"/>
          <w:i/>
          <w:sz w:val="24"/>
          <w:szCs w:val="24"/>
        </w:rPr>
        <w:t> рік –797,5 тис. грн, 201</w:t>
      </w:r>
      <w:r>
        <w:rPr>
          <w:rFonts w:cs="Arial"/>
          <w:i/>
          <w:sz w:val="24"/>
          <w:szCs w:val="24"/>
          <w:lang w:val="uk-UA"/>
        </w:rPr>
        <w:t>8</w:t>
      </w:r>
      <w:r w:rsidRPr="00A24F15">
        <w:rPr>
          <w:rFonts w:cs="Arial"/>
          <w:i/>
          <w:sz w:val="24"/>
          <w:szCs w:val="24"/>
        </w:rPr>
        <w:t> рік –528,3 тис. грн).</w:t>
      </w:r>
    </w:p>
    <w:p w:rsidR="00904CA5" w:rsidRPr="003B019C" w:rsidRDefault="00904CA5" w:rsidP="003B019C">
      <w:pPr>
        <w:widowControl/>
        <w:overflowPunct/>
        <w:autoSpaceDE/>
        <w:autoSpaceDN/>
        <w:adjustRightInd/>
        <w:spacing w:line="240" w:lineRule="auto"/>
        <w:ind w:firstLine="567"/>
        <w:textAlignment w:val="auto"/>
        <w:rPr>
          <w:rFonts w:cs="Arial"/>
          <w:sz w:val="24"/>
          <w:szCs w:val="24"/>
          <w:lang w:val="uk-UA"/>
        </w:rPr>
      </w:pPr>
      <w:r w:rsidRPr="003B019C">
        <w:rPr>
          <w:rFonts w:cs="Arial"/>
          <w:sz w:val="24"/>
          <w:szCs w:val="24"/>
          <w:lang w:val="uk-UA"/>
        </w:rPr>
        <w:t>На</w:t>
      </w:r>
      <w:r>
        <w:rPr>
          <w:rFonts w:cs="Arial"/>
          <w:sz w:val="24"/>
          <w:szCs w:val="24"/>
          <w:lang w:val="uk-UA"/>
        </w:rPr>
        <w:t xml:space="preserve"> проведення заходів в рамках </w:t>
      </w:r>
      <w:r w:rsidRPr="003B019C">
        <w:rPr>
          <w:rFonts w:cs="Arial"/>
          <w:sz w:val="24"/>
          <w:szCs w:val="24"/>
          <w:lang w:val="uk-UA"/>
        </w:rPr>
        <w:t xml:space="preserve"> </w:t>
      </w:r>
      <w:r>
        <w:rPr>
          <w:rFonts w:cs="Arial"/>
          <w:sz w:val="24"/>
          <w:szCs w:val="24"/>
          <w:lang w:val="uk-UA"/>
        </w:rPr>
        <w:t>районної</w:t>
      </w:r>
      <w:r w:rsidRPr="003B019C">
        <w:rPr>
          <w:rFonts w:cs="Arial"/>
          <w:sz w:val="24"/>
          <w:szCs w:val="24"/>
          <w:lang w:val="uk-UA"/>
        </w:rPr>
        <w:t xml:space="preserve"> цільов</w:t>
      </w:r>
      <w:r>
        <w:rPr>
          <w:rFonts w:cs="Arial"/>
          <w:sz w:val="24"/>
          <w:szCs w:val="24"/>
          <w:lang w:val="uk-UA"/>
        </w:rPr>
        <w:t>ої</w:t>
      </w:r>
      <w:r w:rsidRPr="003B019C">
        <w:rPr>
          <w:rFonts w:cs="Arial"/>
          <w:sz w:val="24"/>
          <w:szCs w:val="24"/>
          <w:lang w:val="uk-UA"/>
        </w:rPr>
        <w:t xml:space="preserve"> комплексн</w:t>
      </w:r>
      <w:r>
        <w:rPr>
          <w:rFonts w:cs="Arial"/>
          <w:sz w:val="24"/>
          <w:szCs w:val="24"/>
          <w:lang w:val="uk-UA"/>
        </w:rPr>
        <w:t>ої</w:t>
      </w:r>
      <w:r w:rsidRPr="003B019C">
        <w:rPr>
          <w:rFonts w:cs="Arial"/>
          <w:sz w:val="24"/>
          <w:szCs w:val="24"/>
          <w:lang w:val="uk-UA"/>
        </w:rPr>
        <w:t xml:space="preserve"> </w:t>
      </w:r>
      <w:r>
        <w:rPr>
          <w:rFonts w:cs="Arial"/>
          <w:sz w:val="24"/>
          <w:szCs w:val="24"/>
          <w:lang w:val="uk-UA"/>
        </w:rPr>
        <w:t>п</w:t>
      </w:r>
      <w:r w:rsidRPr="003B019C">
        <w:rPr>
          <w:rFonts w:cs="Arial"/>
          <w:sz w:val="24"/>
          <w:szCs w:val="24"/>
          <w:lang w:val="uk-UA"/>
        </w:rPr>
        <w:t>рограм</w:t>
      </w:r>
      <w:r>
        <w:rPr>
          <w:rFonts w:cs="Arial"/>
          <w:sz w:val="24"/>
          <w:szCs w:val="24"/>
          <w:lang w:val="uk-UA"/>
        </w:rPr>
        <w:t>и</w:t>
      </w:r>
      <w:r w:rsidRPr="003B019C">
        <w:rPr>
          <w:rFonts w:cs="Arial"/>
          <w:sz w:val="24"/>
          <w:szCs w:val="24"/>
          <w:lang w:val="uk-UA"/>
        </w:rPr>
        <w:t xml:space="preserve"> "Розвиток культури Новопсковщини на 2019-2022 роки"</w:t>
      </w:r>
      <w:r>
        <w:rPr>
          <w:rFonts w:cs="Arial"/>
          <w:sz w:val="24"/>
          <w:szCs w:val="24"/>
          <w:lang w:val="uk-UA"/>
        </w:rPr>
        <w:t xml:space="preserve"> передбачені асигнування в сумі 19,9 тис. грн.</w:t>
      </w:r>
    </w:p>
    <w:p w:rsidR="00904CA5" w:rsidRPr="00A24F15" w:rsidRDefault="00904CA5" w:rsidP="00C117C2">
      <w:pPr>
        <w:widowControl/>
        <w:overflowPunct/>
        <w:autoSpaceDE/>
        <w:autoSpaceDN/>
        <w:adjustRightInd/>
        <w:spacing w:line="240" w:lineRule="auto"/>
        <w:ind w:firstLine="567"/>
        <w:textAlignment w:val="auto"/>
        <w:rPr>
          <w:rFonts w:cs="Arial"/>
          <w:b/>
          <w:sz w:val="24"/>
          <w:szCs w:val="24"/>
          <w:highlight w:val="red"/>
        </w:rPr>
      </w:pPr>
    </w:p>
    <w:p w:rsidR="00904CA5" w:rsidRPr="00A24F15" w:rsidRDefault="00904CA5" w:rsidP="00C117C2">
      <w:pPr>
        <w:widowControl/>
        <w:overflowPunct/>
        <w:autoSpaceDE/>
        <w:autoSpaceDN/>
        <w:adjustRightInd/>
        <w:spacing w:line="240" w:lineRule="auto"/>
        <w:ind w:firstLine="567"/>
        <w:jc w:val="center"/>
        <w:textAlignment w:val="auto"/>
        <w:rPr>
          <w:rFonts w:cs="Arial"/>
          <w:b/>
          <w:sz w:val="24"/>
          <w:szCs w:val="24"/>
        </w:rPr>
      </w:pPr>
      <w:r w:rsidRPr="00A24F15">
        <w:rPr>
          <w:rFonts w:cs="Arial"/>
          <w:b/>
          <w:sz w:val="24"/>
          <w:szCs w:val="24"/>
        </w:rPr>
        <w:t>ПКВКМБ 5000 «Фізична культура та спорт»</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У</w:t>
      </w:r>
      <w:r>
        <w:rPr>
          <w:rFonts w:cs="Arial"/>
          <w:sz w:val="24"/>
          <w:szCs w:val="24"/>
        </w:rPr>
        <w:t xml:space="preserve"> про</w:t>
      </w:r>
      <w:r>
        <w:rPr>
          <w:rFonts w:cs="Arial"/>
          <w:sz w:val="24"/>
          <w:szCs w:val="24"/>
          <w:lang w:val="uk-UA"/>
        </w:rPr>
        <w:t>є</w:t>
      </w:r>
      <w:r w:rsidRPr="00A24F15">
        <w:rPr>
          <w:rFonts w:cs="Arial"/>
          <w:sz w:val="24"/>
          <w:szCs w:val="24"/>
        </w:rPr>
        <w:t xml:space="preserve">кті районного бюджету </w:t>
      </w:r>
      <w:r>
        <w:rPr>
          <w:rFonts w:cs="Arial"/>
          <w:sz w:val="24"/>
          <w:szCs w:val="24"/>
          <w:lang w:val="uk-UA"/>
        </w:rPr>
        <w:t>п</w:t>
      </w:r>
      <w:r w:rsidRPr="00A24F15">
        <w:rPr>
          <w:rFonts w:cs="Arial"/>
          <w:sz w:val="24"/>
          <w:szCs w:val="24"/>
        </w:rPr>
        <w:t xml:space="preserve">о галузі „Фізична культура та спорт” заплановані видатки в сумі </w:t>
      </w:r>
      <w:r>
        <w:rPr>
          <w:rFonts w:cs="Arial"/>
          <w:sz w:val="24"/>
          <w:szCs w:val="24"/>
          <w:lang w:val="uk-UA"/>
        </w:rPr>
        <w:t>173,5</w:t>
      </w:r>
      <w:r w:rsidRPr="00A24F15">
        <w:rPr>
          <w:rFonts w:cs="Arial"/>
          <w:sz w:val="24"/>
          <w:szCs w:val="24"/>
        </w:rPr>
        <w:t xml:space="preserve"> тис.грн на фінансування районної цільової соціальної програми «Фінансова підтримка та утримання громадської організації  "Новопсковська місцева організація Всеукраїнського фізкультурно-спортивного товарис</w:t>
      </w:r>
      <w:r>
        <w:rPr>
          <w:rFonts w:cs="Arial"/>
          <w:sz w:val="24"/>
          <w:szCs w:val="24"/>
        </w:rPr>
        <w:t>тва «Колос»  на 2018-2020 роки»</w:t>
      </w:r>
      <w:r>
        <w:rPr>
          <w:rFonts w:cs="Arial"/>
          <w:sz w:val="24"/>
          <w:szCs w:val="24"/>
          <w:lang w:val="uk-UA"/>
        </w:rPr>
        <w:t xml:space="preserve"> та районної  цільової</w:t>
      </w:r>
      <w:r w:rsidRPr="000E33D8">
        <w:rPr>
          <w:rFonts w:cs="Arial"/>
          <w:sz w:val="24"/>
          <w:szCs w:val="24"/>
          <w:lang w:val="uk-UA"/>
        </w:rPr>
        <w:t xml:space="preserve"> програм</w:t>
      </w:r>
      <w:r>
        <w:rPr>
          <w:rFonts w:cs="Arial"/>
          <w:sz w:val="24"/>
          <w:szCs w:val="24"/>
          <w:lang w:val="uk-UA"/>
        </w:rPr>
        <w:t>и</w:t>
      </w:r>
      <w:r w:rsidRPr="000E33D8">
        <w:rPr>
          <w:rFonts w:cs="Arial"/>
          <w:sz w:val="24"/>
          <w:szCs w:val="24"/>
          <w:lang w:val="uk-UA"/>
        </w:rPr>
        <w:t xml:space="preserve">  розвитку фізичної культури та спорту Новопсковщини на 2019-2022 роки</w:t>
      </w:r>
      <w:r>
        <w:rPr>
          <w:rFonts w:cs="Arial"/>
          <w:sz w:val="24"/>
          <w:szCs w:val="24"/>
          <w:lang w:val="uk-UA"/>
        </w:rPr>
        <w:t>, що менше майже у 2 рази від показників 2019 року та у 13 раз – видатків 2018 року (</w:t>
      </w:r>
      <w:r w:rsidRPr="004777AC">
        <w:rPr>
          <w:rFonts w:cs="Arial"/>
          <w:i/>
          <w:sz w:val="24"/>
          <w:szCs w:val="24"/>
          <w:lang w:val="uk-UA"/>
        </w:rPr>
        <w:t>2019 рік – 304,7 тис. грн , 2018 рік  -2273,9 тис. грн).</w:t>
      </w:r>
      <w:r>
        <w:rPr>
          <w:rFonts w:cs="Arial"/>
          <w:sz w:val="24"/>
          <w:szCs w:val="24"/>
          <w:lang w:val="uk-UA"/>
        </w:rPr>
        <w:t xml:space="preserve"> </w:t>
      </w:r>
    </w:p>
    <w:p w:rsidR="00904CA5" w:rsidRPr="008C40DD"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 xml:space="preserve">Значна відмінність у видатках 2020 року у порівнянні з попередніми періодами пояснюється тим, що у 2018 році та першому кварталі 2019 року з районного бюджету утримувалась Новопсковська ДЮСШ, яка на поточну дату передана до Новопсковської ОТГ. </w:t>
      </w:r>
    </w:p>
    <w:p w:rsidR="00904CA5" w:rsidRDefault="00904CA5" w:rsidP="00C117C2">
      <w:pPr>
        <w:widowControl/>
        <w:overflowPunct/>
        <w:autoSpaceDE/>
        <w:autoSpaceDN/>
        <w:adjustRightInd/>
        <w:spacing w:line="240" w:lineRule="auto"/>
        <w:ind w:firstLine="567"/>
        <w:textAlignment w:val="auto"/>
        <w:rPr>
          <w:rFonts w:cs="Arial"/>
          <w:b/>
          <w:sz w:val="24"/>
          <w:szCs w:val="24"/>
          <w:highlight w:val="red"/>
          <w:lang w:val="uk-UA"/>
        </w:rPr>
      </w:pPr>
    </w:p>
    <w:p w:rsidR="00904CA5" w:rsidRDefault="00904CA5" w:rsidP="00C117C2">
      <w:pPr>
        <w:widowControl/>
        <w:overflowPunct/>
        <w:autoSpaceDE/>
        <w:autoSpaceDN/>
        <w:adjustRightInd/>
        <w:spacing w:line="240" w:lineRule="auto"/>
        <w:ind w:firstLine="567"/>
        <w:textAlignment w:val="auto"/>
        <w:rPr>
          <w:rFonts w:cs="Arial"/>
          <w:b/>
          <w:sz w:val="24"/>
          <w:szCs w:val="24"/>
          <w:highlight w:val="red"/>
          <w:lang w:val="uk-UA"/>
        </w:rPr>
      </w:pPr>
    </w:p>
    <w:p w:rsidR="00904CA5" w:rsidRPr="008C40DD" w:rsidRDefault="00904CA5" w:rsidP="00C117C2">
      <w:pPr>
        <w:widowControl/>
        <w:overflowPunct/>
        <w:autoSpaceDE/>
        <w:autoSpaceDN/>
        <w:adjustRightInd/>
        <w:spacing w:line="240" w:lineRule="auto"/>
        <w:ind w:firstLine="567"/>
        <w:textAlignment w:val="auto"/>
        <w:rPr>
          <w:rFonts w:cs="Arial"/>
          <w:b/>
          <w:sz w:val="24"/>
          <w:szCs w:val="24"/>
          <w:highlight w:val="red"/>
          <w:lang w:val="uk-UA"/>
        </w:rPr>
      </w:pPr>
    </w:p>
    <w:p w:rsidR="00904CA5" w:rsidRPr="000322C7" w:rsidRDefault="00904CA5" w:rsidP="00C117C2">
      <w:pPr>
        <w:widowControl/>
        <w:overflowPunct/>
        <w:autoSpaceDE/>
        <w:autoSpaceDN/>
        <w:adjustRightInd/>
        <w:spacing w:line="240" w:lineRule="auto"/>
        <w:jc w:val="center"/>
        <w:textAlignment w:val="auto"/>
        <w:rPr>
          <w:rFonts w:cs="Arial"/>
          <w:b/>
          <w:sz w:val="24"/>
          <w:szCs w:val="24"/>
          <w:lang w:val="uk-UA"/>
        </w:rPr>
      </w:pPr>
      <w:r w:rsidRPr="000322C7">
        <w:rPr>
          <w:rFonts w:cs="Arial"/>
          <w:b/>
          <w:sz w:val="24"/>
          <w:szCs w:val="24"/>
          <w:lang w:val="uk-UA"/>
        </w:rPr>
        <w:t>Кредитування</w:t>
      </w:r>
    </w:p>
    <w:p w:rsidR="00904CA5" w:rsidRPr="000322C7" w:rsidRDefault="00904CA5" w:rsidP="00C117C2">
      <w:pPr>
        <w:widowControl/>
        <w:overflowPunct/>
        <w:autoSpaceDE/>
        <w:autoSpaceDN/>
        <w:adjustRightInd/>
        <w:spacing w:line="240" w:lineRule="auto"/>
        <w:ind w:firstLine="567"/>
        <w:textAlignment w:val="auto"/>
        <w:rPr>
          <w:rFonts w:cs="Arial"/>
          <w:sz w:val="24"/>
          <w:szCs w:val="24"/>
        </w:rPr>
      </w:pPr>
      <w:r>
        <w:rPr>
          <w:rFonts w:cs="Arial"/>
          <w:sz w:val="24"/>
          <w:szCs w:val="24"/>
          <w:lang w:val="uk-UA"/>
        </w:rPr>
        <w:t>У проє</w:t>
      </w:r>
      <w:r w:rsidRPr="000322C7">
        <w:rPr>
          <w:rFonts w:cs="Arial"/>
          <w:sz w:val="24"/>
          <w:szCs w:val="24"/>
          <w:lang w:val="uk-UA"/>
        </w:rPr>
        <w:t>кті районного бю</w:t>
      </w:r>
      <w:r>
        <w:rPr>
          <w:rFonts w:cs="Arial"/>
          <w:sz w:val="24"/>
          <w:szCs w:val="24"/>
        </w:rPr>
        <w:t>джету на 20</w:t>
      </w:r>
      <w:r>
        <w:rPr>
          <w:rFonts w:cs="Arial"/>
          <w:sz w:val="24"/>
          <w:szCs w:val="24"/>
          <w:lang w:val="uk-UA"/>
        </w:rPr>
        <w:t>20</w:t>
      </w:r>
      <w:r w:rsidRPr="000322C7">
        <w:rPr>
          <w:rFonts w:cs="Arial"/>
          <w:sz w:val="24"/>
          <w:szCs w:val="24"/>
        </w:rPr>
        <w:t xml:space="preserve"> рік по спеціальному фонду передбачено повернення  бюджетних позичок, наданих з районного бюджету сільськогосподарським товаровиробникам району на закупівлю сільськогосподарської продукції за регіональним контрактом 1996 року та повернення бюджетних позичок, наданих з районного бюджету сільськогосподарським підприємствам району для забезпечення потреб у пальному для проведення збиральних та осінньо-польових  робіт у 1999 році</w:t>
      </w:r>
      <w:r>
        <w:rPr>
          <w:rFonts w:cs="Arial"/>
          <w:sz w:val="24"/>
          <w:szCs w:val="24"/>
          <w:lang w:val="uk-UA"/>
        </w:rPr>
        <w:t>,</w:t>
      </w:r>
      <w:r w:rsidRPr="000322C7">
        <w:rPr>
          <w:rFonts w:cs="Arial"/>
          <w:sz w:val="24"/>
          <w:szCs w:val="24"/>
        </w:rPr>
        <w:t xml:space="preserve"> кредитів та відсотків за користування довгостроковим кредитом по бюджетній позичці 2006 та регіональним контрактом 2009 року в сумі 14,2 </w:t>
      </w:r>
      <w:r>
        <w:rPr>
          <w:rFonts w:cs="Arial"/>
          <w:sz w:val="24"/>
          <w:szCs w:val="24"/>
          <w:lang w:val="uk-UA"/>
        </w:rPr>
        <w:t>тис.</w:t>
      </w:r>
      <w:r w:rsidRPr="000322C7">
        <w:rPr>
          <w:rFonts w:cs="Arial"/>
          <w:sz w:val="24"/>
          <w:szCs w:val="24"/>
        </w:rPr>
        <w:t>грн.</w:t>
      </w:r>
    </w:p>
    <w:p w:rsidR="00904CA5" w:rsidRDefault="00904CA5" w:rsidP="00C117C2">
      <w:pPr>
        <w:widowControl/>
        <w:overflowPunct/>
        <w:autoSpaceDE/>
        <w:autoSpaceDN/>
        <w:adjustRightInd/>
        <w:spacing w:line="240" w:lineRule="auto"/>
        <w:ind w:firstLine="567"/>
        <w:textAlignment w:val="auto"/>
        <w:rPr>
          <w:rFonts w:cs="Arial"/>
          <w:b/>
          <w:bCs/>
          <w:sz w:val="24"/>
          <w:szCs w:val="24"/>
          <w:highlight w:val="red"/>
        </w:rPr>
      </w:pPr>
    </w:p>
    <w:p w:rsidR="00904CA5" w:rsidRDefault="00904CA5" w:rsidP="00C117C2">
      <w:pPr>
        <w:widowControl/>
        <w:overflowPunct/>
        <w:autoSpaceDE/>
        <w:autoSpaceDN/>
        <w:adjustRightInd/>
        <w:spacing w:line="240" w:lineRule="auto"/>
        <w:jc w:val="center"/>
        <w:textAlignment w:val="auto"/>
        <w:rPr>
          <w:rFonts w:cs="Arial"/>
          <w:b/>
          <w:bCs/>
          <w:sz w:val="24"/>
          <w:szCs w:val="24"/>
          <w:lang w:val="uk-UA"/>
        </w:rPr>
      </w:pPr>
    </w:p>
    <w:p w:rsidR="00904CA5" w:rsidRPr="00BB0188" w:rsidRDefault="00904CA5" w:rsidP="00C117C2">
      <w:pPr>
        <w:widowControl/>
        <w:overflowPunct/>
        <w:autoSpaceDE/>
        <w:autoSpaceDN/>
        <w:adjustRightInd/>
        <w:spacing w:line="240" w:lineRule="auto"/>
        <w:jc w:val="center"/>
        <w:textAlignment w:val="auto"/>
        <w:rPr>
          <w:rFonts w:cs="Arial"/>
          <w:b/>
          <w:bCs/>
          <w:sz w:val="24"/>
          <w:szCs w:val="24"/>
          <w:lang w:val="uk-UA"/>
        </w:rPr>
      </w:pPr>
      <w:r w:rsidRPr="00BB0188">
        <w:rPr>
          <w:rFonts w:cs="Arial"/>
          <w:b/>
          <w:bCs/>
          <w:sz w:val="24"/>
          <w:szCs w:val="24"/>
          <w:lang w:val="uk-UA"/>
        </w:rPr>
        <w:t>Міжбюджетні трансферти</w:t>
      </w:r>
    </w:p>
    <w:p w:rsidR="00904CA5" w:rsidRPr="00BB0188" w:rsidRDefault="00904CA5" w:rsidP="00C117C2">
      <w:pPr>
        <w:widowControl/>
        <w:overflowPunct/>
        <w:autoSpaceDE/>
        <w:autoSpaceDN/>
        <w:adjustRightInd/>
        <w:spacing w:line="240" w:lineRule="auto"/>
        <w:jc w:val="center"/>
        <w:textAlignment w:val="auto"/>
        <w:rPr>
          <w:rFonts w:cs="Arial"/>
          <w:b/>
          <w:sz w:val="24"/>
          <w:szCs w:val="24"/>
          <w:lang w:val="uk-UA"/>
        </w:rPr>
      </w:pPr>
      <w:r w:rsidRPr="00BB0188">
        <w:rPr>
          <w:rFonts w:cs="Arial"/>
          <w:b/>
          <w:bCs/>
          <w:sz w:val="24"/>
          <w:szCs w:val="24"/>
          <w:lang w:val="uk-UA"/>
        </w:rPr>
        <w:t>ТПКВКМБ</w:t>
      </w:r>
      <w:r w:rsidRPr="00BB0188">
        <w:rPr>
          <w:rFonts w:cs="Arial"/>
          <w:b/>
          <w:sz w:val="24"/>
          <w:szCs w:val="24"/>
          <w:lang w:val="uk-UA"/>
        </w:rPr>
        <w:t xml:space="preserve"> 9770 «</w:t>
      </w:r>
      <w:r w:rsidRPr="00BB0188">
        <w:rPr>
          <w:rFonts w:cs="Arial"/>
          <w:b/>
          <w:bCs/>
          <w:sz w:val="24"/>
          <w:szCs w:val="24"/>
          <w:lang w:val="uk-UA"/>
        </w:rPr>
        <w:t>Інші субвенції з місцевого бюджету</w:t>
      </w:r>
      <w:r w:rsidRPr="00BB0188">
        <w:rPr>
          <w:rFonts w:cs="Arial"/>
          <w:b/>
          <w:sz w:val="24"/>
          <w:szCs w:val="24"/>
          <w:lang w:val="uk-UA"/>
        </w:rPr>
        <w:t>»</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 xml:space="preserve"> В складі міжбюджетних трансфертів  о</w:t>
      </w:r>
      <w:r w:rsidRPr="009B524A">
        <w:rPr>
          <w:rFonts w:cs="Arial"/>
          <w:sz w:val="24"/>
          <w:szCs w:val="24"/>
          <w:lang w:val="uk-UA"/>
        </w:rPr>
        <w:t>бсяг іншої субвенції з районного бюдже</w:t>
      </w:r>
      <w:r>
        <w:rPr>
          <w:rFonts w:cs="Arial"/>
          <w:sz w:val="24"/>
          <w:szCs w:val="24"/>
          <w:lang w:val="uk-UA"/>
        </w:rPr>
        <w:t>ту до бюджетів сіл, селищ у 2020</w:t>
      </w:r>
      <w:r w:rsidRPr="00A24F15">
        <w:rPr>
          <w:rFonts w:cs="Arial"/>
          <w:sz w:val="24"/>
          <w:szCs w:val="24"/>
        </w:rPr>
        <w:t> </w:t>
      </w:r>
      <w:r w:rsidRPr="009B524A">
        <w:rPr>
          <w:rFonts w:cs="Arial"/>
          <w:sz w:val="24"/>
          <w:szCs w:val="24"/>
          <w:lang w:val="uk-UA"/>
        </w:rPr>
        <w:t xml:space="preserve">році складає </w:t>
      </w:r>
      <w:r>
        <w:rPr>
          <w:rFonts w:cs="Arial"/>
          <w:sz w:val="24"/>
          <w:szCs w:val="24"/>
          <w:lang w:val="uk-UA"/>
        </w:rPr>
        <w:t>12373,0</w:t>
      </w:r>
      <w:r w:rsidRPr="00A24F15">
        <w:rPr>
          <w:rFonts w:cs="Arial"/>
          <w:sz w:val="24"/>
          <w:szCs w:val="24"/>
        </w:rPr>
        <w:t> </w:t>
      </w:r>
      <w:r w:rsidRPr="009B524A">
        <w:rPr>
          <w:rFonts w:cs="Arial"/>
          <w:sz w:val="24"/>
          <w:szCs w:val="24"/>
          <w:lang w:val="uk-UA"/>
        </w:rPr>
        <w:t>тис.</w:t>
      </w:r>
      <w:r w:rsidRPr="00A24F15">
        <w:rPr>
          <w:rFonts w:cs="Arial"/>
          <w:sz w:val="24"/>
          <w:szCs w:val="24"/>
        </w:rPr>
        <w:t> </w:t>
      </w:r>
      <w:r w:rsidRPr="009B524A">
        <w:rPr>
          <w:rFonts w:cs="Arial"/>
          <w:sz w:val="24"/>
          <w:szCs w:val="24"/>
          <w:lang w:val="uk-UA"/>
        </w:rPr>
        <w:t>грн</w:t>
      </w:r>
      <w:r>
        <w:rPr>
          <w:rFonts w:cs="Arial"/>
          <w:sz w:val="24"/>
          <w:szCs w:val="24"/>
          <w:lang w:val="uk-UA"/>
        </w:rPr>
        <w:t>, що більше планових показників 2019 року на 2324,7 тис. грн, або на 23,1%. Обсяг трансфертів</w:t>
      </w:r>
      <w:r w:rsidRPr="009B524A">
        <w:rPr>
          <w:rFonts w:cs="Arial"/>
          <w:sz w:val="24"/>
          <w:szCs w:val="24"/>
          <w:lang w:val="uk-UA"/>
        </w:rPr>
        <w:t xml:space="preserve">  розрахований згідно в</w:t>
      </w:r>
      <w:r>
        <w:rPr>
          <w:rFonts w:cs="Arial"/>
          <w:sz w:val="24"/>
          <w:szCs w:val="24"/>
          <w:lang w:val="uk-UA"/>
        </w:rPr>
        <w:t xml:space="preserve">имог Бюджетного кодексу України. </w:t>
      </w: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При розрахунку видатків на утримання дошкільних закладів освіти, сільських та Білолуцького селищного клубних установ</w:t>
      </w:r>
      <w:r w:rsidRPr="009B524A">
        <w:rPr>
          <w:rFonts w:cs="Arial"/>
          <w:sz w:val="24"/>
          <w:szCs w:val="24"/>
          <w:lang w:val="uk-UA"/>
        </w:rPr>
        <w:t xml:space="preserve"> враховано </w:t>
      </w:r>
      <w:r>
        <w:rPr>
          <w:rFonts w:cs="Arial"/>
          <w:sz w:val="24"/>
          <w:szCs w:val="24"/>
          <w:lang w:val="uk-UA"/>
        </w:rPr>
        <w:t>потребу на фонд оплати праці з нрахуваннями , видатки на харчування у дошкільних закладах освіти,  видатки на енергоносії та інші поточні видатки.</w:t>
      </w:r>
    </w:p>
    <w:p w:rsidR="00904CA5" w:rsidRPr="009B524A" w:rsidRDefault="00904CA5" w:rsidP="00C117C2">
      <w:pPr>
        <w:widowControl/>
        <w:overflowPunct/>
        <w:autoSpaceDE/>
        <w:autoSpaceDN/>
        <w:adjustRightInd/>
        <w:spacing w:line="240" w:lineRule="auto"/>
        <w:ind w:firstLine="567"/>
        <w:textAlignment w:val="auto"/>
        <w:rPr>
          <w:rFonts w:cs="Arial"/>
          <w:sz w:val="24"/>
          <w:szCs w:val="24"/>
          <w:lang w:val="uk-UA"/>
        </w:rPr>
      </w:pPr>
      <w:r>
        <w:rPr>
          <w:rFonts w:cs="Arial"/>
          <w:sz w:val="24"/>
          <w:szCs w:val="24"/>
          <w:lang w:val="uk-UA"/>
        </w:rPr>
        <w:t>О</w:t>
      </w:r>
      <w:r w:rsidRPr="009B524A">
        <w:rPr>
          <w:rFonts w:cs="Arial"/>
          <w:sz w:val="24"/>
          <w:szCs w:val="24"/>
          <w:lang w:val="uk-UA"/>
        </w:rPr>
        <w:t xml:space="preserve">бсяг міжбюджетних трансфертів </w:t>
      </w:r>
      <w:r>
        <w:rPr>
          <w:rFonts w:cs="Arial"/>
          <w:sz w:val="24"/>
          <w:szCs w:val="24"/>
          <w:lang w:val="uk-UA"/>
        </w:rPr>
        <w:t xml:space="preserve"> органам місцевого самоврядування обрахований не менше, ніж у попередньому бюджетного періоді.</w:t>
      </w:r>
    </w:p>
    <w:p w:rsidR="00904CA5" w:rsidRPr="00E46315" w:rsidRDefault="00904CA5" w:rsidP="00C117C2">
      <w:pPr>
        <w:widowControl/>
        <w:overflowPunct/>
        <w:autoSpaceDE/>
        <w:autoSpaceDN/>
        <w:adjustRightInd/>
        <w:spacing w:line="240" w:lineRule="auto"/>
        <w:ind w:firstLine="567"/>
        <w:textAlignment w:val="auto"/>
        <w:rPr>
          <w:rFonts w:cs="Arial"/>
          <w:b/>
          <w:sz w:val="24"/>
          <w:szCs w:val="24"/>
          <w:lang w:val="uk-UA"/>
        </w:rPr>
      </w:pPr>
    </w:p>
    <w:p w:rsidR="00904CA5" w:rsidRPr="00E46315" w:rsidRDefault="00904CA5" w:rsidP="00C117C2">
      <w:pPr>
        <w:widowControl/>
        <w:overflowPunct/>
        <w:autoSpaceDE/>
        <w:autoSpaceDN/>
        <w:adjustRightInd/>
        <w:spacing w:line="240" w:lineRule="auto"/>
        <w:ind w:firstLine="567"/>
        <w:textAlignment w:val="auto"/>
        <w:rPr>
          <w:rFonts w:cs="Arial"/>
          <w:b/>
          <w:sz w:val="24"/>
          <w:szCs w:val="24"/>
          <w:lang w:val="uk-UA"/>
        </w:rPr>
      </w:pPr>
    </w:p>
    <w:p w:rsidR="00904CA5" w:rsidRDefault="00904CA5" w:rsidP="00C117C2">
      <w:pPr>
        <w:widowControl/>
        <w:overflowPunct/>
        <w:autoSpaceDE/>
        <w:autoSpaceDN/>
        <w:adjustRightInd/>
        <w:spacing w:line="240" w:lineRule="auto"/>
        <w:ind w:firstLine="567"/>
        <w:textAlignment w:val="auto"/>
        <w:rPr>
          <w:rFonts w:cs="Arial"/>
          <w:sz w:val="24"/>
          <w:szCs w:val="24"/>
          <w:lang w:val="uk-UA"/>
        </w:rPr>
      </w:pPr>
    </w:p>
    <w:p w:rsidR="00904CA5" w:rsidRPr="00460566" w:rsidRDefault="00904CA5" w:rsidP="0003067E">
      <w:pPr>
        <w:widowControl/>
        <w:tabs>
          <w:tab w:val="left" w:pos="7088"/>
        </w:tabs>
        <w:overflowPunct/>
        <w:autoSpaceDE/>
        <w:autoSpaceDN/>
        <w:adjustRightInd/>
        <w:spacing w:line="240" w:lineRule="auto"/>
        <w:textAlignment w:val="auto"/>
        <w:rPr>
          <w:rFonts w:cs="Arial"/>
          <w:sz w:val="24"/>
          <w:szCs w:val="24"/>
          <w:lang w:val="uk-UA"/>
        </w:rPr>
      </w:pPr>
      <w:r w:rsidRPr="00A24F15">
        <w:rPr>
          <w:rFonts w:cs="Arial"/>
          <w:sz w:val="24"/>
          <w:szCs w:val="24"/>
        </w:rPr>
        <w:t xml:space="preserve">Начальник управління фінансів                                            </w:t>
      </w:r>
      <w:r>
        <w:rPr>
          <w:rFonts w:cs="Arial"/>
          <w:sz w:val="24"/>
          <w:szCs w:val="24"/>
        </w:rPr>
        <w:t xml:space="preserve">                    О</w:t>
      </w:r>
      <w:r>
        <w:rPr>
          <w:rFonts w:cs="Arial"/>
          <w:sz w:val="24"/>
          <w:szCs w:val="24"/>
          <w:lang w:val="uk-UA"/>
        </w:rPr>
        <w:t xml:space="preserve">лена </w:t>
      </w:r>
      <w:r>
        <w:rPr>
          <w:rFonts w:cs="Arial"/>
          <w:sz w:val="24"/>
          <w:szCs w:val="24"/>
        </w:rPr>
        <w:t>К</w:t>
      </w:r>
      <w:r>
        <w:rPr>
          <w:rFonts w:cs="Arial"/>
          <w:sz w:val="24"/>
          <w:szCs w:val="24"/>
          <w:lang w:val="uk-UA"/>
        </w:rPr>
        <w:t>ІСЕЛЬ</w:t>
      </w:r>
    </w:p>
    <w:p w:rsidR="00904CA5" w:rsidRDefault="00904CA5">
      <w:pPr>
        <w:widowControl/>
        <w:overflowPunct/>
        <w:autoSpaceDE/>
        <w:autoSpaceDN/>
        <w:adjustRightInd/>
        <w:spacing w:line="240" w:lineRule="auto"/>
        <w:jc w:val="left"/>
        <w:textAlignment w:val="auto"/>
        <w:rPr>
          <w:rFonts w:cs="Arial"/>
          <w:b/>
          <w:sz w:val="24"/>
          <w:lang w:val="uk-UA"/>
        </w:rPr>
      </w:pPr>
    </w:p>
    <w:p w:rsidR="00904CA5" w:rsidRDefault="00904CA5">
      <w:pPr>
        <w:widowControl/>
        <w:overflowPunct/>
        <w:autoSpaceDE/>
        <w:autoSpaceDN/>
        <w:adjustRightInd/>
        <w:spacing w:line="240" w:lineRule="auto"/>
        <w:jc w:val="left"/>
        <w:textAlignment w:val="auto"/>
        <w:rPr>
          <w:rFonts w:cs="Arial"/>
          <w:b/>
          <w:sz w:val="24"/>
          <w:lang w:val="uk-UA"/>
        </w:rPr>
      </w:pPr>
    </w:p>
    <w:p w:rsidR="00904CA5" w:rsidRDefault="00904CA5">
      <w:pPr>
        <w:widowControl/>
        <w:overflowPunct/>
        <w:autoSpaceDE/>
        <w:autoSpaceDN/>
        <w:adjustRightInd/>
        <w:spacing w:line="240" w:lineRule="auto"/>
        <w:jc w:val="left"/>
        <w:textAlignment w:val="auto"/>
        <w:rPr>
          <w:rFonts w:cs="Arial"/>
          <w:b/>
          <w:sz w:val="24"/>
          <w:lang w:val="uk-UA"/>
        </w:rPr>
      </w:pPr>
    </w:p>
    <w:p w:rsidR="00904CA5" w:rsidRPr="00522F78" w:rsidRDefault="00904CA5">
      <w:pPr>
        <w:widowControl/>
        <w:overflowPunct/>
        <w:autoSpaceDE/>
        <w:autoSpaceDN/>
        <w:adjustRightInd/>
        <w:spacing w:line="240" w:lineRule="auto"/>
        <w:jc w:val="left"/>
        <w:textAlignment w:val="auto"/>
        <w:rPr>
          <w:rFonts w:cs="Arial"/>
          <w:b/>
          <w:sz w:val="24"/>
          <w:lang w:val="uk-UA"/>
        </w:rPr>
      </w:pPr>
    </w:p>
    <w:sectPr w:rsidR="00904CA5" w:rsidRPr="00522F78" w:rsidSect="00122B00">
      <w:pgSz w:w="11906" w:h="16838"/>
      <w:pgMar w:top="1134" w:right="567" w:bottom="1134" w:left="1701" w:header="720" w:footer="720"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ўа¬»¬¦¬ў"/>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ntiqua">
    <w:altName w:val="Microsoft YaHe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9"/>
      <w:numFmt w:val="bullet"/>
      <w:lvlText w:val="–"/>
      <w:lvlJc w:val="left"/>
      <w:pPr>
        <w:tabs>
          <w:tab w:val="num" w:pos="-28"/>
        </w:tabs>
        <w:ind w:left="-28" w:firstLine="312"/>
      </w:pPr>
      <w:rPr>
        <w:rFonts w:ascii="Times New Roman" w:hAnsi="Times New Roman"/>
        <w:sz w:val="28"/>
      </w:rPr>
    </w:lvl>
  </w:abstractNum>
  <w:abstractNum w:abstractNumId="1">
    <w:nsid w:val="00AD0DC7"/>
    <w:multiLevelType w:val="hybridMultilevel"/>
    <w:tmpl w:val="8F507232"/>
    <w:lvl w:ilvl="0" w:tplc="FA9016A8">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6062E7"/>
    <w:multiLevelType w:val="hybridMultilevel"/>
    <w:tmpl w:val="0580504E"/>
    <w:lvl w:ilvl="0" w:tplc="097897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831DDB"/>
    <w:multiLevelType w:val="hybridMultilevel"/>
    <w:tmpl w:val="1E3A0578"/>
    <w:lvl w:ilvl="0" w:tplc="E2243242">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C56F9"/>
    <w:multiLevelType w:val="hybridMultilevel"/>
    <w:tmpl w:val="EA16D2E4"/>
    <w:lvl w:ilvl="0" w:tplc="0978979C">
      <w:start w:val="1"/>
      <w:numFmt w:val="bullet"/>
      <w:lvlText w:val=""/>
      <w:lvlJc w:val="left"/>
      <w:pPr>
        <w:ind w:left="2204" w:hanging="360"/>
      </w:pPr>
      <w:rPr>
        <w:rFonts w:ascii="Symbol" w:hAnsi="Symbol" w:hint="default"/>
      </w:rPr>
    </w:lvl>
    <w:lvl w:ilvl="1" w:tplc="5216A064">
      <w:numFmt w:val="bullet"/>
      <w:lvlText w:val="-"/>
      <w:lvlJc w:val="left"/>
      <w:pPr>
        <w:ind w:left="1440" w:hanging="360"/>
      </w:pPr>
      <w:rPr>
        <w:rFonts w:ascii="Times New Roman" w:eastAsia="Batang"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F203EC"/>
    <w:multiLevelType w:val="hybridMultilevel"/>
    <w:tmpl w:val="2A58F4B4"/>
    <w:lvl w:ilvl="0" w:tplc="E2243242">
      <w:start w:val="9"/>
      <w:numFmt w:val="bullet"/>
      <w:lvlText w:val="–"/>
      <w:lvlJc w:val="left"/>
      <w:pPr>
        <w:ind w:left="1429" w:hanging="360"/>
      </w:pPr>
      <w:rPr>
        <w:rFonts w:ascii="Times New Roman" w:eastAsia="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C670869"/>
    <w:multiLevelType w:val="hybridMultilevel"/>
    <w:tmpl w:val="59546686"/>
    <w:lvl w:ilvl="0" w:tplc="E2243242">
      <w:start w:val="9"/>
      <w:numFmt w:val="bullet"/>
      <w:lvlText w:val="–"/>
      <w:lvlJc w:val="left"/>
      <w:pPr>
        <w:ind w:left="1146" w:hanging="360"/>
      </w:pPr>
      <w:rPr>
        <w:rFonts w:ascii="Times New Roman" w:eastAsia="Times New Roman" w:hAnsi="Times New Roman" w:hint="default"/>
        <w:sz w:val="28"/>
      </w:rPr>
    </w:lvl>
    <w:lvl w:ilvl="1" w:tplc="E2243242">
      <w:start w:val="9"/>
      <w:numFmt w:val="bullet"/>
      <w:lvlText w:val="–"/>
      <w:lvlJc w:val="left"/>
      <w:pPr>
        <w:ind w:left="1866" w:hanging="360"/>
      </w:pPr>
      <w:rPr>
        <w:rFonts w:ascii="Times New Roman" w:eastAsia="Times New Roman" w:hAnsi="Times New Roman" w:hint="default"/>
        <w:sz w:val="28"/>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D6C1DE0"/>
    <w:multiLevelType w:val="hybridMultilevel"/>
    <w:tmpl w:val="9F0E8272"/>
    <w:lvl w:ilvl="0" w:tplc="00000002">
      <w:start w:val="9"/>
      <w:numFmt w:val="bullet"/>
      <w:lvlText w:val="–"/>
      <w:lvlJc w:val="left"/>
      <w:pPr>
        <w:ind w:left="1429" w:hanging="360"/>
      </w:pPr>
      <w:rPr>
        <w:rFonts w:ascii="Times New Roman" w:hAnsi="Times New Roman"/>
        <w:sz w:val="28"/>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9B7DF2"/>
    <w:multiLevelType w:val="hybridMultilevel"/>
    <w:tmpl w:val="E7A8BEFA"/>
    <w:lvl w:ilvl="0" w:tplc="7ECE2FEE">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14065E75"/>
    <w:multiLevelType w:val="hybridMultilevel"/>
    <w:tmpl w:val="D186830A"/>
    <w:lvl w:ilvl="0" w:tplc="00000002">
      <w:start w:val="9"/>
      <w:numFmt w:val="bullet"/>
      <w:lvlText w:val="–"/>
      <w:lvlJc w:val="left"/>
      <w:pPr>
        <w:ind w:left="1429" w:hanging="360"/>
      </w:pPr>
      <w:rPr>
        <w:rFonts w:ascii="Times New Roman" w:hAnsi="Times New Roman"/>
        <w:sz w:val="28"/>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1472137F"/>
    <w:multiLevelType w:val="hybridMultilevel"/>
    <w:tmpl w:val="335478CC"/>
    <w:lvl w:ilvl="0" w:tplc="E2243242">
      <w:start w:val="9"/>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5087C9B"/>
    <w:multiLevelType w:val="hybridMultilevel"/>
    <w:tmpl w:val="CDBE80BA"/>
    <w:lvl w:ilvl="0" w:tplc="04220001">
      <w:start w:val="1"/>
      <w:numFmt w:val="bullet"/>
      <w:lvlText w:val=""/>
      <w:lvlJc w:val="left"/>
      <w:pPr>
        <w:ind w:left="5039" w:hanging="360"/>
      </w:pPr>
      <w:rPr>
        <w:rFonts w:ascii="Symbol" w:hAnsi="Symbol" w:hint="default"/>
      </w:rPr>
    </w:lvl>
    <w:lvl w:ilvl="1" w:tplc="04220003" w:tentative="1">
      <w:start w:val="1"/>
      <w:numFmt w:val="bullet"/>
      <w:lvlText w:val="o"/>
      <w:lvlJc w:val="left"/>
      <w:pPr>
        <w:ind w:left="5759" w:hanging="360"/>
      </w:pPr>
      <w:rPr>
        <w:rFonts w:ascii="Courier New" w:hAnsi="Courier New" w:hint="default"/>
      </w:rPr>
    </w:lvl>
    <w:lvl w:ilvl="2" w:tplc="04220005" w:tentative="1">
      <w:start w:val="1"/>
      <w:numFmt w:val="bullet"/>
      <w:lvlText w:val=""/>
      <w:lvlJc w:val="left"/>
      <w:pPr>
        <w:ind w:left="6479" w:hanging="360"/>
      </w:pPr>
      <w:rPr>
        <w:rFonts w:ascii="Wingdings" w:hAnsi="Wingdings" w:hint="default"/>
      </w:rPr>
    </w:lvl>
    <w:lvl w:ilvl="3" w:tplc="04220001" w:tentative="1">
      <w:start w:val="1"/>
      <w:numFmt w:val="bullet"/>
      <w:lvlText w:val=""/>
      <w:lvlJc w:val="left"/>
      <w:pPr>
        <w:ind w:left="7199" w:hanging="360"/>
      </w:pPr>
      <w:rPr>
        <w:rFonts w:ascii="Symbol" w:hAnsi="Symbol" w:hint="default"/>
      </w:rPr>
    </w:lvl>
    <w:lvl w:ilvl="4" w:tplc="04220003" w:tentative="1">
      <w:start w:val="1"/>
      <w:numFmt w:val="bullet"/>
      <w:lvlText w:val="o"/>
      <w:lvlJc w:val="left"/>
      <w:pPr>
        <w:ind w:left="7919" w:hanging="360"/>
      </w:pPr>
      <w:rPr>
        <w:rFonts w:ascii="Courier New" w:hAnsi="Courier New" w:hint="default"/>
      </w:rPr>
    </w:lvl>
    <w:lvl w:ilvl="5" w:tplc="04220005" w:tentative="1">
      <w:start w:val="1"/>
      <w:numFmt w:val="bullet"/>
      <w:lvlText w:val=""/>
      <w:lvlJc w:val="left"/>
      <w:pPr>
        <w:ind w:left="8639" w:hanging="360"/>
      </w:pPr>
      <w:rPr>
        <w:rFonts w:ascii="Wingdings" w:hAnsi="Wingdings" w:hint="default"/>
      </w:rPr>
    </w:lvl>
    <w:lvl w:ilvl="6" w:tplc="04220001" w:tentative="1">
      <w:start w:val="1"/>
      <w:numFmt w:val="bullet"/>
      <w:lvlText w:val=""/>
      <w:lvlJc w:val="left"/>
      <w:pPr>
        <w:ind w:left="9359" w:hanging="360"/>
      </w:pPr>
      <w:rPr>
        <w:rFonts w:ascii="Symbol" w:hAnsi="Symbol" w:hint="default"/>
      </w:rPr>
    </w:lvl>
    <w:lvl w:ilvl="7" w:tplc="04220003" w:tentative="1">
      <w:start w:val="1"/>
      <w:numFmt w:val="bullet"/>
      <w:lvlText w:val="o"/>
      <w:lvlJc w:val="left"/>
      <w:pPr>
        <w:ind w:left="10079" w:hanging="360"/>
      </w:pPr>
      <w:rPr>
        <w:rFonts w:ascii="Courier New" w:hAnsi="Courier New" w:hint="default"/>
      </w:rPr>
    </w:lvl>
    <w:lvl w:ilvl="8" w:tplc="04220005" w:tentative="1">
      <w:start w:val="1"/>
      <w:numFmt w:val="bullet"/>
      <w:lvlText w:val=""/>
      <w:lvlJc w:val="left"/>
      <w:pPr>
        <w:ind w:left="10799" w:hanging="360"/>
      </w:pPr>
      <w:rPr>
        <w:rFonts w:ascii="Wingdings" w:hAnsi="Wingdings" w:hint="default"/>
      </w:rPr>
    </w:lvl>
  </w:abstractNum>
  <w:abstractNum w:abstractNumId="12">
    <w:nsid w:val="17B94588"/>
    <w:multiLevelType w:val="hybridMultilevel"/>
    <w:tmpl w:val="66E4AAA4"/>
    <w:lvl w:ilvl="0" w:tplc="BD52A326">
      <w:start w:val="1"/>
      <w:numFmt w:val="bullet"/>
      <w:lvlText w:val=""/>
      <w:lvlJc w:val="left"/>
      <w:pPr>
        <w:ind w:left="928"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0F0511"/>
    <w:multiLevelType w:val="hybridMultilevel"/>
    <w:tmpl w:val="28AA4B48"/>
    <w:lvl w:ilvl="0" w:tplc="00000002">
      <w:start w:val="9"/>
      <w:numFmt w:val="bullet"/>
      <w:lvlText w:val="–"/>
      <w:lvlJc w:val="left"/>
      <w:pPr>
        <w:ind w:left="1789" w:hanging="360"/>
      </w:pPr>
      <w:rPr>
        <w:rFonts w:ascii="Times New Roman" w:hAnsi="Times New Roman"/>
        <w:sz w:val="28"/>
      </w:rPr>
    </w:lvl>
    <w:lvl w:ilvl="1" w:tplc="04220003" w:tentative="1">
      <w:start w:val="1"/>
      <w:numFmt w:val="bullet"/>
      <w:lvlText w:val="o"/>
      <w:lvlJc w:val="left"/>
      <w:pPr>
        <w:ind w:left="2509" w:hanging="360"/>
      </w:pPr>
      <w:rPr>
        <w:rFonts w:ascii="Courier New" w:hAnsi="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4">
    <w:nsid w:val="1C965433"/>
    <w:multiLevelType w:val="hybridMultilevel"/>
    <w:tmpl w:val="33A6BF88"/>
    <w:lvl w:ilvl="0" w:tplc="6B762FC6">
      <w:numFmt w:val="bullet"/>
      <w:lvlText w:val="-"/>
      <w:lvlJc w:val="left"/>
      <w:pPr>
        <w:tabs>
          <w:tab w:val="num" w:pos="1608"/>
        </w:tabs>
        <w:ind w:left="1608" w:hanging="888"/>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D8A5D66"/>
    <w:multiLevelType w:val="hybridMultilevel"/>
    <w:tmpl w:val="CFD4B516"/>
    <w:lvl w:ilvl="0" w:tplc="E2243242">
      <w:start w:val="9"/>
      <w:numFmt w:val="bullet"/>
      <w:lvlText w:val="–"/>
      <w:lvlJc w:val="left"/>
      <w:pPr>
        <w:ind w:left="1411" w:hanging="360"/>
      </w:pPr>
      <w:rPr>
        <w:rFonts w:ascii="Times New Roman" w:eastAsia="Times New Roman" w:hAnsi="Times New Roman" w:hint="default"/>
      </w:rPr>
    </w:lvl>
    <w:lvl w:ilvl="1" w:tplc="04190003" w:tentative="1">
      <w:start w:val="1"/>
      <w:numFmt w:val="bullet"/>
      <w:lvlText w:val="o"/>
      <w:lvlJc w:val="left"/>
      <w:pPr>
        <w:ind w:left="2131" w:hanging="360"/>
      </w:pPr>
      <w:rPr>
        <w:rFonts w:ascii="Courier New" w:hAnsi="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6">
    <w:nsid w:val="1F0D6E25"/>
    <w:multiLevelType w:val="hybridMultilevel"/>
    <w:tmpl w:val="A6F6C1BE"/>
    <w:lvl w:ilvl="0" w:tplc="E2243242">
      <w:start w:val="9"/>
      <w:numFmt w:val="bullet"/>
      <w:lvlText w:val="–"/>
      <w:lvlJc w:val="left"/>
      <w:pPr>
        <w:ind w:left="720" w:hanging="360"/>
      </w:pPr>
      <w:rPr>
        <w:rFonts w:ascii="Times New Roman" w:eastAsia="Times New Roman" w:hAnsi="Times New Roman" w:hint="default"/>
        <w:sz w:val="2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907119"/>
    <w:multiLevelType w:val="hybridMultilevel"/>
    <w:tmpl w:val="4E1614D8"/>
    <w:lvl w:ilvl="0" w:tplc="E2243242">
      <w:start w:val="9"/>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20C30F7E"/>
    <w:multiLevelType w:val="hybridMultilevel"/>
    <w:tmpl w:val="109EBD58"/>
    <w:lvl w:ilvl="0" w:tplc="E2243242">
      <w:start w:val="9"/>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0F04D0D"/>
    <w:multiLevelType w:val="hybridMultilevel"/>
    <w:tmpl w:val="60AC2A26"/>
    <w:lvl w:ilvl="0" w:tplc="E2243242">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514341"/>
    <w:multiLevelType w:val="hybridMultilevel"/>
    <w:tmpl w:val="617AFCF6"/>
    <w:lvl w:ilvl="0" w:tplc="E2243242">
      <w:start w:val="9"/>
      <w:numFmt w:val="bullet"/>
      <w:lvlText w:val="–"/>
      <w:lvlJc w:val="left"/>
      <w:pPr>
        <w:tabs>
          <w:tab w:val="num" w:pos="398"/>
        </w:tabs>
        <w:ind w:left="398" w:firstLine="312"/>
      </w:pPr>
      <w:rPr>
        <w:rFonts w:ascii="Times New Roman" w:eastAsia="Times New Roman" w:hAnsi="Times New Roman"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5747CC2"/>
    <w:multiLevelType w:val="hybridMultilevel"/>
    <w:tmpl w:val="E2906086"/>
    <w:lvl w:ilvl="0" w:tplc="E2243242">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C76A9B"/>
    <w:multiLevelType w:val="hybridMultilevel"/>
    <w:tmpl w:val="F2229C1E"/>
    <w:lvl w:ilvl="0" w:tplc="E2243242">
      <w:start w:val="9"/>
      <w:numFmt w:val="bullet"/>
      <w:lvlText w:val="–"/>
      <w:lvlJc w:val="left"/>
      <w:pPr>
        <w:ind w:left="720" w:hanging="360"/>
      </w:pPr>
      <w:rPr>
        <w:rFonts w:ascii="Times New Roman" w:eastAsia="Times New Roman" w:hAnsi="Times New Roman" w:hint="default"/>
        <w:sz w:val="28"/>
      </w:rPr>
    </w:lvl>
    <w:lvl w:ilvl="1" w:tplc="E2243242">
      <w:start w:val="9"/>
      <w:numFmt w:val="bullet"/>
      <w:lvlText w:val="–"/>
      <w:lvlJc w:val="left"/>
      <w:pPr>
        <w:ind w:left="1440" w:hanging="360"/>
      </w:pPr>
      <w:rPr>
        <w:rFonts w:ascii="Times New Roman" w:eastAsia="Times New Roman" w:hAnsi="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D61C79"/>
    <w:multiLevelType w:val="hybridMultilevel"/>
    <w:tmpl w:val="FDE6F522"/>
    <w:lvl w:ilvl="0" w:tplc="00000002">
      <w:start w:val="9"/>
      <w:numFmt w:val="bullet"/>
      <w:lvlText w:val="–"/>
      <w:lvlJc w:val="left"/>
      <w:pPr>
        <w:ind w:left="1429" w:hanging="360"/>
      </w:pPr>
      <w:rPr>
        <w:rFonts w:ascii="Times New Roman" w:hAnsi="Times New Roman"/>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9E669BE"/>
    <w:multiLevelType w:val="hybridMultilevel"/>
    <w:tmpl w:val="CA829BA6"/>
    <w:lvl w:ilvl="0" w:tplc="E2243242">
      <w:start w:val="9"/>
      <w:numFmt w:val="bullet"/>
      <w:lvlText w:val="–"/>
      <w:lvlJc w:val="left"/>
      <w:pPr>
        <w:ind w:left="1429" w:hanging="360"/>
      </w:pPr>
      <w:rPr>
        <w:rFonts w:ascii="Times New Roman" w:eastAsia="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CFB22B9"/>
    <w:multiLevelType w:val="hybridMultilevel"/>
    <w:tmpl w:val="7256D124"/>
    <w:lvl w:ilvl="0" w:tplc="CCA45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318E5"/>
    <w:multiLevelType w:val="hybridMultilevel"/>
    <w:tmpl w:val="87707CF2"/>
    <w:lvl w:ilvl="0" w:tplc="00000002">
      <w:start w:val="9"/>
      <w:numFmt w:val="bullet"/>
      <w:lvlText w:val="–"/>
      <w:lvlJc w:val="left"/>
      <w:pPr>
        <w:ind w:left="1429" w:hanging="360"/>
      </w:pPr>
      <w:rPr>
        <w:rFonts w:ascii="Times New Roman" w:hAnsi="Times New Roman"/>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E9C2A1E"/>
    <w:multiLevelType w:val="hybridMultilevel"/>
    <w:tmpl w:val="1D68A656"/>
    <w:lvl w:ilvl="0" w:tplc="E2243242">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47A429FB"/>
    <w:multiLevelType w:val="hybridMultilevel"/>
    <w:tmpl w:val="64625A4C"/>
    <w:lvl w:ilvl="0" w:tplc="E2243242">
      <w:start w:val="9"/>
      <w:numFmt w:val="bullet"/>
      <w:lvlText w:val="–"/>
      <w:lvlJc w:val="left"/>
      <w:pPr>
        <w:ind w:left="1429" w:hanging="360"/>
      </w:pPr>
      <w:rPr>
        <w:rFonts w:ascii="Times New Roman" w:eastAsia="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99F0F5E"/>
    <w:multiLevelType w:val="hybridMultilevel"/>
    <w:tmpl w:val="64801D12"/>
    <w:lvl w:ilvl="0" w:tplc="E2243242">
      <w:start w:val="9"/>
      <w:numFmt w:val="bullet"/>
      <w:lvlText w:val="–"/>
      <w:lvlJc w:val="left"/>
      <w:pPr>
        <w:ind w:left="720" w:hanging="360"/>
      </w:pPr>
      <w:rPr>
        <w:rFonts w:ascii="Times New Roman" w:eastAsia="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6000BD"/>
    <w:multiLevelType w:val="hybridMultilevel"/>
    <w:tmpl w:val="C2245194"/>
    <w:lvl w:ilvl="0" w:tplc="F4C246D4">
      <w:start w:val="1"/>
      <w:numFmt w:val="bullet"/>
      <w:lvlText w:val="-"/>
      <w:lvlJc w:val="left"/>
      <w:pPr>
        <w:tabs>
          <w:tab w:val="num" w:pos="1677"/>
        </w:tabs>
        <w:ind w:left="1677" w:hanging="111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1">
    <w:nsid w:val="51A55D6A"/>
    <w:multiLevelType w:val="hybridMultilevel"/>
    <w:tmpl w:val="F9200C04"/>
    <w:lvl w:ilvl="0" w:tplc="04190001">
      <w:start w:val="1"/>
      <w:numFmt w:val="bullet"/>
      <w:lvlText w:val=""/>
      <w:lvlJc w:val="left"/>
      <w:pPr>
        <w:tabs>
          <w:tab w:val="num" w:pos="1712"/>
        </w:tabs>
        <w:ind w:left="1712" w:hanging="360"/>
      </w:pPr>
      <w:rPr>
        <w:rFonts w:ascii="Symbol" w:hAnsi="Symbol" w:hint="default"/>
      </w:rPr>
    </w:lvl>
    <w:lvl w:ilvl="1" w:tplc="04190003" w:tentative="1">
      <w:start w:val="1"/>
      <w:numFmt w:val="bullet"/>
      <w:lvlText w:val="o"/>
      <w:lvlJc w:val="left"/>
      <w:pPr>
        <w:tabs>
          <w:tab w:val="num" w:pos="2432"/>
        </w:tabs>
        <w:ind w:left="2432" w:hanging="360"/>
      </w:pPr>
      <w:rPr>
        <w:rFonts w:ascii="Courier New" w:hAnsi="Courier New" w:hint="default"/>
      </w:rPr>
    </w:lvl>
    <w:lvl w:ilvl="2" w:tplc="04190005" w:tentative="1">
      <w:start w:val="1"/>
      <w:numFmt w:val="bullet"/>
      <w:lvlText w:val=""/>
      <w:lvlJc w:val="left"/>
      <w:pPr>
        <w:tabs>
          <w:tab w:val="num" w:pos="3152"/>
        </w:tabs>
        <w:ind w:left="3152" w:hanging="360"/>
      </w:pPr>
      <w:rPr>
        <w:rFonts w:ascii="Wingdings" w:hAnsi="Wingdings" w:hint="default"/>
      </w:rPr>
    </w:lvl>
    <w:lvl w:ilvl="3" w:tplc="04190001" w:tentative="1">
      <w:start w:val="1"/>
      <w:numFmt w:val="bullet"/>
      <w:lvlText w:val=""/>
      <w:lvlJc w:val="left"/>
      <w:pPr>
        <w:tabs>
          <w:tab w:val="num" w:pos="3872"/>
        </w:tabs>
        <w:ind w:left="3872" w:hanging="360"/>
      </w:pPr>
      <w:rPr>
        <w:rFonts w:ascii="Symbol" w:hAnsi="Symbol" w:hint="default"/>
      </w:rPr>
    </w:lvl>
    <w:lvl w:ilvl="4" w:tplc="04190003" w:tentative="1">
      <w:start w:val="1"/>
      <w:numFmt w:val="bullet"/>
      <w:lvlText w:val="o"/>
      <w:lvlJc w:val="left"/>
      <w:pPr>
        <w:tabs>
          <w:tab w:val="num" w:pos="4592"/>
        </w:tabs>
        <w:ind w:left="4592" w:hanging="360"/>
      </w:pPr>
      <w:rPr>
        <w:rFonts w:ascii="Courier New" w:hAnsi="Courier New" w:hint="default"/>
      </w:rPr>
    </w:lvl>
    <w:lvl w:ilvl="5" w:tplc="04190005" w:tentative="1">
      <w:start w:val="1"/>
      <w:numFmt w:val="bullet"/>
      <w:lvlText w:val=""/>
      <w:lvlJc w:val="left"/>
      <w:pPr>
        <w:tabs>
          <w:tab w:val="num" w:pos="5312"/>
        </w:tabs>
        <w:ind w:left="5312" w:hanging="360"/>
      </w:pPr>
      <w:rPr>
        <w:rFonts w:ascii="Wingdings" w:hAnsi="Wingdings" w:hint="default"/>
      </w:rPr>
    </w:lvl>
    <w:lvl w:ilvl="6" w:tplc="04190001" w:tentative="1">
      <w:start w:val="1"/>
      <w:numFmt w:val="bullet"/>
      <w:lvlText w:val=""/>
      <w:lvlJc w:val="left"/>
      <w:pPr>
        <w:tabs>
          <w:tab w:val="num" w:pos="6032"/>
        </w:tabs>
        <w:ind w:left="6032" w:hanging="360"/>
      </w:pPr>
      <w:rPr>
        <w:rFonts w:ascii="Symbol" w:hAnsi="Symbol" w:hint="default"/>
      </w:rPr>
    </w:lvl>
    <w:lvl w:ilvl="7" w:tplc="04190003" w:tentative="1">
      <w:start w:val="1"/>
      <w:numFmt w:val="bullet"/>
      <w:lvlText w:val="o"/>
      <w:lvlJc w:val="left"/>
      <w:pPr>
        <w:tabs>
          <w:tab w:val="num" w:pos="6752"/>
        </w:tabs>
        <w:ind w:left="6752" w:hanging="360"/>
      </w:pPr>
      <w:rPr>
        <w:rFonts w:ascii="Courier New" w:hAnsi="Courier New" w:hint="default"/>
      </w:rPr>
    </w:lvl>
    <w:lvl w:ilvl="8" w:tplc="04190005" w:tentative="1">
      <w:start w:val="1"/>
      <w:numFmt w:val="bullet"/>
      <w:lvlText w:val=""/>
      <w:lvlJc w:val="left"/>
      <w:pPr>
        <w:tabs>
          <w:tab w:val="num" w:pos="7472"/>
        </w:tabs>
        <w:ind w:left="7472" w:hanging="360"/>
      </w:pPr>
      <w:rPr>
        <w:rFonts w:ascii="Wingdings" w:hAnsi="Wingdings" w:hint="default"/>
      </w:rPr>
    </w:lvl>
  </w:abstractNum>
  <w:abstractNum w:abstractNumId="32">
    <w:nsid w:val="53A47073"/>
    <w:multiLevelType w:val="hybridMultilevel"/>
    <w:tmpl w:val="6E588C52"/>
    <w:lvl w:ilvl="0" w:tplc="E2243242">
      <w:start w:val="9"/>
      <w:numFmt w:val="bullet"/>
      <w:lvlText w:val="–"/>
      <w:lvlJc w:val="left"/>
      <w:pPr>
        <w:ind w:left="1429" w:hanging="360"/>
      </w:pPr>
      <w:rPr>
        <w:rFonts w:ascii="Times New Roman" w:eastAsia="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D456B16"/>
    <w:multiLevelType w:val="hybridMultilevel"/>
    <w:tmpl w:val="819A782A"/>
    <w:lvl w:ilvl="0" w:tplc="E2243242">
      <w:start w:val="9"/>
      <w:numFmt w:val="bullet"/>
      <w:lvlText w:val="–"/>
      <w:lvlJc w:val="left"/>
      <w:pPr>
        <w:tabs>
          <w:tab w:val="num" w:pos="360"/>
        </w:tabs>
        <w:ind w:left="360" w:hanging="360"/>
      </w:pPr>
      <w:rPr>
        <w:rFonts w:ascii="Times New Roman" w:eastAsia="Times New Roman" w:hAnsi="Times New Roman" w:hint="default"/>
      </w:rPr>
    </w:lvl>
    <w:lvl w:ilvl="1" w:tplc="E2243242">
      <w:start w:val="9"/>
      <w:numFmt w:val="bullet"/>
      <w:lvlText w:val="–"/>
      <w:lvlJc w:val="left"/>
      <w:pPr>
        <w:tabs>
          <w:tab w:val="num" w:pos="303"/>
        </w:tabs>
        <w:ind w:left="303" w:hanging="283"/>
      </w:pPr>
      <w:rPr>
        <w:rFonts w:ascii="Times New Roman" w:eastAsia="Times New Roman" w:hAnsi="Times New Roman" w:hint="default"/>
      </w:rPr>
    </w:lvl>
    <w:lvl w:ilvl="2" w:tplc="FFFFFFFF" w:tentative="1">
      <w:start w:val="1"/>
      <w:numFmt w:val="bullet"/>
      <w:lvlText w:val=""/>
      <w:lvlJc w:val="left"/>
      <w:pPr>
        <w:tabs>
          <w:tab w:val="num" w:pos="1100"/>
        </w:tabs>
        <w:ind w:left="1100" w:hanging="360"/>
      </w:pPr>
      <w:rPr>
        <w:rFonts w:ascii="Wingdings" w:hAnsi="Wingdings" w:hint="default"/>
      </w:rPr>
    </w:lvl>
    <w:lvl w:ilvl="3" w:tplc="FFFFFFFF" w:tentative="1">
      <w:start w:val="1"/>
      <w:numFmt w:val="bullet"/>
      <w:lvlText w:val=""/>
      <w:lvlJc w:val="left"/>
      <w:pPr>
        <w:tabs>
          <w:tab w:val="num" w:pos="1820"/>
        </w:tabs>
        <w:ind w:left="1820" w:hanging="360"/>
      </w:pPr>
      <w:rPr>
        <w:rFonts w:ascii="Symbol" w:hAnsi="Symbol" w:hint="default"/>
      </w:rPr>
    </w:lvl>
    <w:lvl w:ilvl="4" w:tplc="FFFFFFFF" w:tentative="1">
      <w:start w:val="1"/>
      <w:numFmt w:val="bullet"/>
      <w:lvlText w:val="o"/>
      <w:lvlJc w:val="left"/>
      <w:pPr>
        <w:tabs>
          <w:tab w:val="num" w:pos="2540"/>
        </w:tabs>
        <w:ind w:left="2540" w:hanging="360"/>
      </w:pPr>
      <w:rPr>
        <w:rFonts w:ascii="Courier New" w:hAnsi="Courier New" w:hint="default"/>
      </w:rPr>
    </w:lvl>
    <w:lvl w:ilvl="5" w:tplc="FFFFFFFF" w:tentative="1">
      <w:start w:val="1"/>
      <w:numFmt w:val="bullet"/>
      <w:lvlText w:val=""/>
      <w:lvlJc w:val="left"/>
      <w:pPr>
        <w:tabs>
          <w:tab w:val="num" w:pos="3260"/>
        </w:tabs>
        <w:ind w:left="3260" w:hanging="360"/>
      </w:pPr>
      <w:rPr>
        <w:rFonts w:ascii="Wingdings" w:hAnsi="Wingdings" w:hint="default"/>
      </w:rPr>
    </w:lvl>
    <w:lvl w:ilvl="6" w:tplc="FFFFFFFF" w:tentative="1">
      <w:start w:val="1"/>
      <w:numFmt w:val="bullet"/>
      <w:lvlText w:val=""/>
      <w:lvlJc w:val="left"/>
      <w:pPr>
        <w:tabs>
          <w:tab w:val="num" w:pos="3980"/>
        </w:tabs>
        <w:ind w:left="3980" w:hanging="360"/>
      </w:pPr>
      <w:rPr>
        <w:rFonts w:ascii="Symbol" w:hAnsi="Symbol" w:hint="default"/>
      </w:rPr>
    </w:lvl>
    <w:lvl w:ilvl="7" w:tplc="FFFFFFFF" w:tentative="1">
      <w:start w:val="1"/>
      <w:numFmt w:val="bullet"/>
      <w:lvlText w:val="o"/>
      <w:lvlJc w:val="left"/>
      <w:pPr>
        <w:tabs>
          <w:tab w:val="num" w:pos="4700"/>
        </w:tabs>
        <w:ind w:left="4700" w:hanging="360"/>
      </w:pPr>
      <w:rPr>
        <w:rFonts w:ascii="Courier New" w:hAnsi="Courier New" w:hint="default"/>
      </w:rPr>
    </w:lvl>
    <w:lvl w:ilvl="8" w:tplc="FFFFFFFF" w:tentative="1">
      <w:start w:val="1"/>
      <w:numFmt w:val="bullet"/>
      <w:lvlText w:val=""/>
      <w:lvlJc w:val="left"/>
      <w:pPr>
        <w:tabs>
          <w:tab w:val="num" w:pos="5420"/>
        </w:tabs>
        <w:ind w:left="5420" w:hanging="360"/>
      </w:pPr>
      <w:rPr>
        <w:rFonts w:ascii="Wingdings" w:hAnsi="Wingdings" w:hint="default"/>
      </w:rPr>
    </w:lvl>
  </w:abstractNum>
  <w:abstractNum w:abstractNumId="34">
    <w:nsid w:val="6301589B"/>
    <w:multiLevelType w:val="hybridMultilevel"/>
    <w:tmpl w:val="1BDE8598"/>
    <w:lvl w:ilvl="0" w:tplc="BD52A326">
      <w:start w:val="1"/>
      <w:numFmt w:val="bullet"/>
      <w:lvlText w:val=""/>
      <w:lvlJc w:val="left"/>
      <w:pPr>
        <w:ind w:left="928"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5">
    <w:nsid w:val="6B804A0C"/>
    <w:multiLevelType w:val="hybridMultilevel"/>
    <w:tmpl w:val="75BADE1A"/>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nsid w:val="6BD521D1"/>
    <w:multiLevelType w:val="hybridMultilevel"/>
    <w:tmpl w:val="199CC946"/>
    <w:lvl w:ilvl="0" w:tplc="E2243242">
      <w:start w:val="9"/>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C3D2B9A"/>
    <w:multiLevelType w:val="hybridMultilevel"/>
    <w:tmpl w:val="C0C83DCA"/>
    <w:lvl w:ilvl="0" w:tplc="CCA4512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423080"/>
    <w:multiLevelType w:val="hybridMultilevel"/>
    <w:tmpl w:val="9132A6E0"/>
    <w:lvl w:ilvl="0" w:tplc="00000002">
      <w:start w:val="9"/>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1906D1C"/>
    <w:multiLevelType w:val="hybridMultilevel"/>
    <w:tmpl w:val="305A4306"/>
    <w:lvl w:ilvl="0" w:tplc="E7DC85F8">
      <w:numFmt w:val="bullet"/>
      <w:lvlText w:val="-"/>
      <w:lvlJc w:val="left"/>
      <w:pPr>
        <w:tabs>
          <w:tab w:val="num" w:pos="-351"/>
        </w:tabs>
        <w:ind w:left="227" w:hanging="227"/>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8E5679"/>
    <w:multiLevelType w:val="hybridMultilevel"/>
    <w:tmpl w:val="E3AE2134"/>
    <w:lvl w:ilvl="0" w:tplc="7ECE2F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A8303D"/>
    <w:multiLevelType w:val="hybridMultilevel"/>
    <w:tmpl w:val="8EFCDACC"/>
    <w:lvl w:ilvl="0" w:tplc="E2243242">
      <w:start w:val="9"/>
      <w:numFmt w:val="bullet"/>
      <w:lvlText w:val="–"/>
      <w:lvlJc w:val="left"/>
      <w:pPr>
        <w:ind w:left="1080" w:hanging="360"/>
      </w:pPr>
      <w:rPr>
        <w:rFonts w:ascii="Times New Roman" w:eastAsia="Times New Roman" w:hAnsi="Times New Roman" w:hint="default"/>
        <w:sz w:val="28"/>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6"/>
  </w:num>
  <w:num w:numId="2">
    <w:abstractNumId w:val="30"/>
  </w:num>
  <w:num w:numId="3">
    <w:abstractNumId w:val="1"/>
  </w:num>
  <w:num w:numId="4">
    <w:abstractNumId w:val="11"/>
  </w:num>
  <w:num w:numId="5">
    <w:abstractNumId w:val="39"/>
  </w:num>
  <w:num w:numId="6">
    <w:abstractNumId w:val="14"/>
  </w:num>
  <w:num w:numId="7">
    <w:abstractNumId w:val="35"/>
  </w:num>
  <w:num w:numId="8">
    <w:abstractNumId w:val="20"/>
  </w:num>
  <w:num w:numId="9">
    <w:abstractNumId w:val="37"/>
  </w:num>
  <w:num w:numId="10">
    <w:abstractNumId w:val="0"/>
  </w:num>
  <w:num w:numId="11">
    <w:abstractNumId w:val="17"/>
  </w:num>
  <w:num w:numId="12">
    <w:abstractNumId w:val="18"/>
  </w:num>
  <w:num w:numId="13">
    <w:abstractNumId w:val="40"/>
  </w:num>
  <w:num w:numId="14">
    <w:abstractNumId w:val="25"/>
  </w:num>
  <w:num w:numId="15">
    <w:abstractNumId w:val="13"/>
  </w:num>
  <w:num w:numId="16">
    <w:abstractNumId w:val="38"/>
  </w:num>
  <w:num w:numId="17">
    <w:abstractNumId w:val="34"/>
  </w:num>
  <w:num w:numId="18">
    <w:abstractNumId w:val="12"/>
  </w:num>
  <w:num w:numId="19">
    <w:abstractNumId w:val="9"/>
  </w:num>
  <w:num w:numId="20">
    <w:abstractNumId w:val="8"/>
  </w:num>
  <w:num w:numId="21">
    <w:abstractNumId w:val="33"/>
  </w:num>
  <w:num w:numId="22">
    <w:abstractNumId w:val="26"/>
  </w:num>
  <w:num w:numId="23">
    <w:abstractNumId w:val="7"/>
  </w:num>
  <w:num w:numId="24">
    <w:abstractNumId w:val="23"/>
  </w:num>
  <w:num w:numId="25">
    <w:abstractNumId w:val="21"/>
  </w:num>
  <w:num w:numId="26">
    <w:abstractNumId w:val="15"/>
  </w:num>
  <w:num w:numId="27">
    <w:abstractNumId w:val="3"/>
  </w:num>
  <w:num w:numId="28">
    <w:abstractNumId w:val="4"/>
  </w:num>
  <w:num w:numId="29">
    <w:abstractNumId w:val="2"/>
  </w:num>
  <w:num w:numId="30">
    <w:abstractNumId w:val="27"/>
  </w:num>
  <w:num w:numId="31">
    <w:abstractNumId w:val="29"/>
  </w:num>
  <w:num w:numId="32">
    <w:abstractNumId w:val="28"/>
  </w:num>
  <w:num w:numId="33">
    <w:abstractNumId w:val="41"/>
  </w:num>
  <w:num w:numId="34">
    <w:abstractNumId w:val="5"/>
  </w:num>
  <w:num w:numId="35">
    <w:abstractNumId w:val="6"/>
  </w:num>
  <w:num w:numId="36">
    <w:abstractNumId w:val="19"/>
  </w:num>
  <w:num w:numId="37">
    <w:abstractNumId w:val="10"/>
  </w:num>
  <w:num w:numId="38">
    <w:abstractNumId w:val="24"/>
  </w:num>
  <w:num w:numId="39">
    <w:abstractNumId w:val="16"/>
  </w:num>
  <w:num w:numId="40">
    <w:abstractNumId w:val="22"/>
  </w:num>
  <w:num w:numId="41">
    <w:abstractNumId w:val="32"/>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stylePaneFormatFilter w:val="3F01"/>
  <w:defaultTabStop w:val="708"/>
  <w:hyphenationZone w:val="425"/>
  <w:drawingGridHorizontalSpacing w:val="100"/>
  <w:drawingGridVerticalSpacing w:val="136"/>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30AE"/>
    <w:rsid w:val="00027366"/>
    <w:rsid w:val="0003067E"/>
    <w:rsid w:val="000322C7"/>
    <w:rsid w:val="0005258A"/>
    <w:rsid w:val="00087494"/>
    <w:rsid w:val="00093BFE"/>
    <w:rsid w:val="00094835"/>
    <w:rsid w:val="000A5891"/>
    <w:rsid w:val="000A58F4"/>
    <w:rsid w:val="000B3CBC"/>
    <w:rsid w:val="000B684A"/>
    <w:rsid w:val="000C2F0F"/>
    <w:rsid w:val="000D1C27"/>
    <w:rsid w:val="000D202E"/>
    <w:rsid w:val="000D3094"/>
    <w:rsid w:val="000E33D8"/>
    <w:rsid w:val="000F1865"/>
    <w:rsid w:val="00100F08"/>
    <w:rsid w:val="0010661C"/>
    <w:rsid w:val="0011223A"/>
    <w:rsid w:val="00114077"/>
    <w:rsid w:val="00122B00"/>
    <w:rsid w:val="00131AFE"/>
    <w:rsid w:val="0013578D"/>
    <w:rsid w:val="00142DE3"/>
    <w:rsid w:val="001430AE"/>
    <w:rsid w:val="00151FEE"/>
    <w:rsid w:val="00155D08"/>
    <w:rsid w:val="00161EDA"/>
    <w:rsid w:val="00165FBE"/>
    <w:rsid w:val="00171FF7"/>
    <w:rsid w:val="0017735D"/>
    <w:rsid w:val="00177EC4"/>
    <w:rsid w:val="00190BDE"/>
    <w:rsid w:val="00194EEF"/>
    <w:rsid w:val="00195767"/>
    <w:rsid w:val="001A2D32"/>
    <w:rsid w:val="001A7E8C"/>
    <w:rsid w:val="001E648B"/>
    <w:rsid w:val="001E782E"/>
    <w:rsid w:val="001F33A4"/>
    <w:rsid w:val="00202E15"/>
    <w:rsid w:val="00207451"/>
    <w:rsid w:val="00211966"/>
    <w:rsid w:val="002215F8"/>
    <w:rsid w:val="002639F8"/>
    <w:rsid w:val="00276341"/>
    <w:rsid w:val="00286B95"/>
    <w:rsid w:val="0029351D"/>
    <w:rsid w:val="002A4017"/>
    <w:rsid w:val="002D0598"/>
    <w:rsid w:val="00304489"/>
    <w:rsid w:val="00310F69"/>
    <w:rsid w:val="00324397"/>
    <w:rsid w:val="003306A7"/>
    <w:rsid w:val="00331F1A"/>
    <w:rsid w:val="00333141"/>
    <w:rsid w:val="00333503"/>
    <w:rsid w:val="00337ECF"/>
    <w:rsid w:val="003401C2"/>
    <w:rsid w:val="003604AB"/>
    <w:rsid w:val="00363D4E"/>
    <w:rsid w:val="00372213"/>
    <w:rsid w:val="0037525B"/>
    <w:rsid w:val="003752B0"/>
    <w:rsid w:val="003B019C"/>
    <w:rsid w:val="003B5473"/>
    <w:rsid w:val="003D2DC4"/>
    <w:rsid w:val="003D588D"/>
    <w:rsid w:val="003D6A91"/>
    <w:rsid w:val="003D7FE0"/>
    <w:rsid w:val="003E2065"/>
    <w:rsid w:val="003E36C9"/>
    <w:rsid w:val="003E467D"/>
    <w:rsid w:val="003F0497"/>
    <w:rsid w:val="003F6310"/>
    <w:rsid w:val="003F76FC"/>
    <w:rsid w:val="0042251B"/>
    <w:rsid w:val="004426F8"/>
    <w:rsid w:val="00445EAA"/>
    <w:rsid w:val="004512DC"/>
    <w:rsid w:val="00457A16"/>
    <w:rsid w:val="00460566"/>
    <w:rsid w:val="00466AE0"/>
    <w:rsid w:val="00474EF3"/>
    <w:rsid w:val="004777AC"/>
    <w:rsid w:val="004848E2"/>
    <w:rsid w:val="00484DA7"/>
    <w:rsid w:val="004864AB"/>
    <w:rsid w:val="004A3ADC"/>
    <w:rsid w:val="004A6451"/>
    <w:rsid w:val="004D2FAE"/>
    <w:rsid w:val="005050F5"/>
    <w:rsid w:val="005075CA"/>
    <w:rsid w:val="005156B7"/>
    <w:rsid w:val="0051600D"/>
    <w:rsid w:val="00522F78"/>
    <w:rsid w:val="0054183D"/>
    <w:rsid w:val="00554E71"/>
    <w:rsid w:val="00561A8D"/>
    <w:rsid w:val="00565A36"/>
    <w:rsid w:val="005B0D0F"/>
    <w:rsid w:val="005B6320"/>
    <w:rsid w:val="005B65C0"/>
    <w:rsid w:val="005B6A95"/>
    <w:rsid w:val="005C2364"/>
    <w:rsid w:val="005C71A1"/>
    <w:rsid w:val="0060734B"/>
    <w:rsid w:val="00626C24"/>
    <w:rsid w:val="00631BC5"/>
    <w:rsid w:val="00631FC4"/>
    <w:rsid w:val="00647E3D"/>
    <w:rsid w:val="00651BA0"/>
    <w:rsid w:val="006569C7"/>
    <w:rsid w:val="0066221C"/>
    <w:rsid w:val="00662221"/>
    <w:rsid w:val="006638BB"/>
    <w:rsid w:val="006719B3"/>
    <w:rsid w:val="00672C28"/>
    <w:rsid w:val="006A2E4F"/>
    <w:rsid w:val="006A4B17"/>
    <w:rsid w:val="006B1183"/>
    <w:rsid w:val="00701C50"/>
    <w:rsid w:val="0070706C"/>
    <w:rsid w:val="00713634"/>
    <w:rsid w:val="00714CFB"/>
    <w:rsid w:val="00732189"/>
    <w:rsid w:val="00777A96"/>
    <w:rsid w:val="007C52C1"/>
    <w:rsid w:val="007C55B8"/>
    <w:rsid w:val="007D081A"/>
    <w:rsid w:val="00810C84"/>
    <w:rsid w:val="00812C55"/>
    <w:rsid w:val="00817446"/>
    <w:rsid w:val="008279D2"/>
    <w:rsid w:val="00837D11"/>
    <w:rsid w:val="00840741"/>
    <w:rsid w:val="00850623"/>
    <w:rsid w:val="00865ED8"/>
    <w:rsid w:val="00866AC5"/>
    <w:rsid w:val="00875CB6"/>
    <w:rsid w:val="00883976"/>
    <w:rsid w:val="00891260"/>
    <w:rsid w:val="008B69F0"/>
    <w:rsid w:val="008C25F1"/>
    <w:rsid w:val="008C40DD"/>
    <w:rsid w:val="008D52D9"/>
    <w:rsid w:val="008E0F1C"/>
    <w:rsid w:val="008E2B6E"/>
    <w:rsid w:val="008E3445"/>
    <w:rsid w:val="008E66CA"/>
    <w:rsid w:val="008E700B"/>
    <w:rsid w:val="008F01C2"/>
    <w:rsid w:val="008F16FF"/>
    <w:rsid w:val="008F6E7A"/>
    <w:rsid w:val="008F6E96"/>
    <w:rsid w:val="00904CA5"/>
    <w:rsid w:val="00912CF9"/>
    <w:rsid w:val="00926CFA"/>
    <w:rsid w:val="00927978"/>
    <w:rsid w:val="00930393"/>
    <w:rsid w:val="00950760"/>
    <w:rsid w:val="00961146"/>
    <w:rsid w:val="00996833"/>
    <w:rsid w:val="009A1C10"/>
    <w:rsid w:val="009B524A"/>
    <w:rsid w:val="009C205E"/>
    <w:rsid w:val="009D2647"/>
    <w:rsid w:val="009E5370"/>
    <w:rsid w:val="009F0B8E"/>
    <w:rsid w:val="009F4837"/>
    <w:rsid w:val="00A07C98"/>
    <w:rsid w:val="00A21383"/>
    <w:rsid w:val="00A24B7E"/>
    <w:rsid w:val="00A24F15"/>
    <w:rsid w:val="00A50404"/>
    <w:rsid w:val="00A66A85"/>
    <w:rsid w:val="00A730ED"/>
    <w:rsid w:val="00A85026"/>
    <w:rsid w:val="00A90D65"/>
    <w:rsid w:val="00AB06E8"/>
    <w:rsid w:val="00AC7DF7"/>
    <w:rsid w:val="00AD128B"/>
    <w:rsid w:val="00AD74EE"/>
    <w:rsid w:val="00AF0182"/>
    <w:rsid w:val="00B02B7C"/>
    <w:rsid w:val="00B05D58"/>
    <w:rsid w:val="00B218C6"/>
    <w:rsid w:val="00B360E8"/>
    <w:rsid w:val="00B42EE4"/>
    <w:rsid w:val="00BB0188"/>
    <w:rsid w:val="00BC4075"/>
    <w:rsid w:val="00BD4B32"/>
    <w:rsid w:val="00BE3FD9"/>
    <w:rsid w:val="00BE5267"/>
    <w:rsid w:val="00BE5924"/>
    <w:rsid w:val="00BE75E2"/>
    <w:rsid w:val="00C117C2"/>
    <w:rsid w:val="00C7070F"/>
    <w:rsid w:val="00CB3469"/>
    <w:rsid w:val="00CC7EFB"/>
    <w:rsid w:val="00D00257"/>
    <w:rsid w:val="00D0236F"/>
    <w:rsid w:val="00D04C3D"/>
    <w:rsid w:val="00D125EB"/>
    <w:rsid w:val="00D16253"/>
    <w:rsid w:val="00D462BF"/>
    <w:rsid w:val="00D5165B"/>
    <w:rsid w:val="00D87253"/>
    <w:rsid w:val="00D979FB"/>
    <w:rsid w:val="00DB4EAD"/>
    <w:rsid w:val="00DB7747"/>
    <w:rsid w:val="00DC4D16"/>
    <w:rsid w:val="00DD276E"/>
    <w:rsid w:val="00DF3F65"/>
    <w:rsid w:val="00DF5ACA"/>
    <w:rsid w:val="00E3224A"/>
    <w:rsid w:val="00E46315"/>
    <w:rsid w:val="00E53938"/>
    <w:rsid w:val="00E56B33"/>
    <w:rsid w:val="00E81D7E"/>
    <w:rsid w:val="00E83661"/>
    <w:rsid w:val="00EA5D22"/>
    <w:rsid w:val="00EB0F6E"/>
    <w:rsid w:val="00EC38EB"/>
    <w:rsid w:val="00ED1411"/>
    <w:rsid w:val="00EE53E3"/>
    <w:rsid w:val="00F0157D"/>
    <w:rsid w:val="00F019FD"/>
    <w:rsid w:val="00F07AD1"/>
    <w:rsid w:val="00F17770"/>
    <w:rsid w:val="00F2551F"/>
    <w:rsid w:val="00F27CF8"/>
    <w:rsid w:val="00F31A9F"/>
    <w:rsid w:val="00F334A8"/>
    <w:rsid w:val="00F51705"/>
    <w:rsid w:val="00F56FCE"/>
    <w:rsid w:val="00F67BE1"/>
    <w:rsid w:val="00F721FC"/>
    <w:rsid w:val="00F76F23"/>
    <w:rsid w:val="00FA6B06"/>
    <w:rsid w:val="00FB15F6"/>
    <w:rsid w:val="00FB1E82"/>
    <w:rsid w:val="00FE25C2"/>
    <w:rsid w:val="00FE7F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117C2"/>
    <w:pPr>
      <w:widowControl w:val="0"/>
      <w:overflowPunct w:val="0"/>
      <w:autoSpaceDE w:val="0"/>
      <w:autoSpaceDN w:val="0"/>
      <w:adjustRightInd w:val="0"/>
      <w:spacing w:line="360" w:lineRule="atLeast"/>
      <w:jc w:val="both"/>
      <w:textAlignment w:val="baseline"/>
    </w:pPr>
    <w:rPr>
      <w:sz w:val="20"/>
      <w:szCs w:val="20"/>
      <w:lang w:val="ru-RU" w:eastAsia="ru-RU"/>
    </w:rPr>
  </w:style>
  <w:style w:type="paragraph" w:styleId="Heading1">
    <w:name w:val="heading 1"/>
    <w:basedOn w:val="Normal"/>
    <w:next w:val="Normal"/>
    <w:link w:val="Heading1Char"/>
    <w:uiPriority w:val="99"/>
    <w:qFormat/>
    <w:rsid w:val="00D00257"/>
    <w:pPr>
      <w:keepNext/>
      <w:widowControl/>
      <w:overflowPunct/>
      <w:autoSpaceDE/>
      <w:autoSpaceDN/>
      <w:adjustRightInd/>
      <w:spacing w:before="240" w:after="60" w:line="240" w:lineRule="auto"/>
      <w:jc w:val="left"/>
      <w:textAlignment w:val="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117C2"/>
    <w:pPr>
      <w:widowControl/>
      <w:overflowPunct/>
      <w:autoSpaceDE/>
      <w:autoSpaceDN/>
      <w:adjustRightInd/>
      <w:spacing w:before="200" w:line="271" w:lineRule="auto"/>
      <w:jc w:val="left"/>
      <w:textAlignment w:val="auto"/>
      <w:outlineLvl w:val="1"/>
    </w:pPr>
    <w:rPr>
      <w:smallCaps/>
      <w:sz w:val="28"/>
      <w:szCs w:val="28"/>
      <w:lang w:val="uk-UA"/>
    </w:rPr>
  </w:style>
  <w:style w:type="paragraph" w:styleId="Heading3">
    <w:name w:val="heading 3"/>
    <w:aliases w:val="Знак"/>
    <w:basedOn w:val="Normal"/>
    <w:next w:val="Normal"/>
    <w:link w:val="Heading3Char"/>
    <w:uiPriority w:val="99"/>
    <w:qFormat/>
    <w:rsid w:val="00C117C2"/>
    <w:pPr>
      <w:widowControl/>
      <w:overflowPunct/>
      <w:autoSpaceDE/>
      <w:autoSpaceDN/>
      <w:adjustRightInd/>
      <w:spacing w:before="200" w:line="271" w:lineRule="auto"/>
      <w:jc w:val="left"/>
      <w:textAlignment w:val="auto"/>
      <w:outlineLvl w:val="2"/>
    </w:pPr>
    <w:rPr>
      <w:i/>
      <w:iCs/>
      <w:smallCaps/>
      <w:spacing w:val="5"/>
      <w:sz w:val="26"/>
      <w:szCs w:val="26"/>
      <w:lang w:val="uk-UA"/>
    </w:rPr>
  </w:style>
  <w:style w:type="paragraph" w:styleId="Heading4">
    <w:name w:val="heading 4"/>
    <w:basedOn w:val="Normal"/>
    <w:next w:val="Normal"/>
    <w:link w:val="Heading4Char"/>
    <w:uiPriority w:val="99"/>
    <w:qFormat/>
    <w:rsid w:val="00C117C2"/>
    <w:pPr>
      <w:widowControl/>
      <w:overflowPunct/>
      <w:autoSpaceDE/>
      <w:autoSpaceDN/>
      <w:adjustRightInd/>
      <w:spacing w:line="271" w:lineRule="auto"/>
      <w:jc w:val="left"/>
      <w:textAlignment w:val="auto"/>
      <w:outlineLvl w:val="3"/>
    </w:pPr>
    <w:rPr>
      <w:b/>
      <w:bCs/>
      <w:spacing w:val="5"/>
      <w:sz w:val="24"/>
      <w:szCs w:val="24"/>
      <w:lang w:val="uk-UA"/>
    </w:rPr>
  </w:style>
  <w:style w:type="paragraph" w:styleId="Heading5">
    <w:name w:val="heading 5"/>
    <w:basedOn w:val="Normal"/>
    <w:next w:val="Normal"/>
    <w:link w:val="Heading5Char"/>
    <w:uiPriority w:val="99"/>
    <w:qFormat/>
    <w:rsid w:val="00C117C2"/>
    <w:pPr>
      <w:widowControl/>
      <w:overflowPunct/>
      <w:autoSpaceDE/>
      <w:autoSpaceDN/>
      <w:adjustRightInd/>
      <w:spacing w:line="271" w:lineRule="auto"/>
      <w:jc w:val="left"/>
      <w:textAlignment w:val="auto"/>
      <w:outlineLvl w:val="4"/>
    </w:pPr>
    <w:rPr>
      <w:i/>
      <w:iCs/>
      <w:sz w:val="24"/>
      <w:szCs w:val="24"/>
      <w:lang w:val="uk-UA"/>
    </w:rPr>
  </w:style>
  <w:style w:type="paragraph" w:styleId="Heading6">
    <w:name w:val="heading 6"/>
    <w:basedOn w:val="Normal"/>
    <w:next w:val="Normal"/>
    <w:link w:val="Heading6Char"/>
    <w:uiPriority w:val="99"/>
    <w:qFormat/>
    <w:rsid w:val="00C117C2"/>
    <w:pPr>
      <w:widowControl/>
      <w:shd w:val="clear" w:color="auto" w:fill="FFFFFF"/>
      <w:overflowPunct/>
      <w:autoSpaceDE/>
      <w:autoSpaceDN/>
      <w:adjustRightInd/>
      <w:spacing w:line="271" w:lineRule="auto"/>
      <w:jc w:val="left"/>
      <w:textAlignment w:val="auto"/>
      <w:outlineLvl w:val="5"/>
    </w:pPr>
    <w:rPr>
      <w:b/>
      <w:bCs/>
      <w:color w:val="595959"/>
      <w:spacing w:val="5"/>
      <w:lang w:val="uk-UA"/>
    </w:rPr>
  </w:style>
  <w:style w:type="paragraph" w:styleId="Heading7">
    <w:name w:val="heading 7"/>
    <w:basedOn w:val="Normal"/>
    <w:next w:val="Normal"/>
    <w:link w:val="Heading7Char"/>
    <w:uiPriority w:val="99"/>
    <w:qFormat/>
    <w:rsid w:val="00C117C2"/>
    <w:pPr>
      <w:widowControl/>
      <w:overflowPunct/>
      <w:autoSpaceDE/>
      <w:autoSpaceDN/>
      <w:adjustRightInd/>
      <w:spacing w:line="240" w:lineRule="auto"/>
      <w:jc w:val="left"/>
      <w:textAlignment w:val="auto"/>
      <w:outlineLvl w:val="6"/>
    </w:pPr>
    <w:rPr>
      <w:b/>
      <w:bCs/>
      <w:i/>
      <w:iCs/>
      <w:color w:val="5A5A5A"/>
      <w:lang w:val="uk-UA"/>
    </w:rPr>
  </w:style>
  <w:style w:type="paragraph" w:styleId="Heading8">
    <w:name w:val="heading 8"/>
    <w:basedOn w:val="Normal"/>
    <w:next w:val="Normal"/>
    <w:link w:val="Heading8Char"/>
    <w:uiPriority w:val="99"/>
    <w:qFormat/>
    <w:rsid w:val="00C117C2"/>
    <w:pPr>
      <w:widowControl/>
      <w:overflowPunct/>
      <w:autoSpaceDE/>
      <w:autoSpaceDN/>
      <w:adjustRightInd/>
      <w:spacing w:line="240" w:lineRule="auto"/>
      <w:jc w:val="left"/>
      <w:textAlignment w:val="auto"/>
      <w:outlineLvl w:val="7"/>
    </w:pPr>
    <w:rPr>
      <w:b/>
      <w:bCs/>
      <w:color w:val="7F7F7F"/>
      <w:lang w:val="uk-UA"/>
    </w:rPr>
  </w:style>
  <w:style w:type="paragraph" w:styleId="Heading9">
    <w:name w:val="heading 9"/>
    <w:basedOn w:val="Normal"/>
    <w:next w:val="Normal"/>
    <w:link w:val="Heading9Char"/>
    <w:uiPriority w:val="99"/>
    <w:qFormat/>
    <w:rsid w:val="00C117C2"/>
    <w:pPr>
      <w:widowControl/>
      <w:overflowPunct/>
      <w:autoSpaceDE/>
      <w:autoSpaceDN/>
      <w:adjustRightInd/>
      <w:spacing w:line="271" w:lineRule="auto"/>
      <w:jc w:val="left"/>
      <w:textAlignment w:val="auto"/>
      <w:outlineLvl w:val="8"/>
    </w:pPr>
    <w:rPr>
      <w:b/>
      <w:bCs/>
      <w:i/>
      <w:iCs/>
      <w:color w:val="7F7F7F"/>
      <w:sz w:val="18"/>
      <w:szCs w:val="1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0257"/>
    <w:rPr>
      <w:rFonts w:ascii="Arial" w:hAnsi="Arial" w:cs="Arial"/>
      <w:b/>
      <w:bCs/>
      <w:kern w:val="32"/>
      <w:sz w:val="32"/>
      <w:szCs w:val="32"/>
    </w:rPr>
  </w:style>
  <w:style w:type="character" w:customStyle="1" w:styleId="Heading2Char">
    <w:name w:val="Heading 2 Char"/>
    <w:basedOn w:val="DefaultParagraphFont"/>
    <w:link w:val="Heading2"/>
    <w:uiPriority w:val="99"/>
    <w:locked/>
    <w:rsid w:val="00C117C2"/>
    <w:rPr>
      <w:rFonts w:cs="Times New Roman"/>
      <w:smallCaps/>
      <w:sz w:val="28"/>
      <w:szCs w:val="28"/>
      <w:lang w:val="uk-UA"/>
    </w:rPr>
  </w:style>
  <w:style w:type="character" w:customStyle="1" w:styleId="Heading3Char">
    <w:name w:val="Heading 3 Char"/>
    <w:aliases w:val="Знак Char"/>
    <w:basedOn w:val="DefaultParagraphFont"/>
    <w:link w:val="Heading3"/>
    <w:uiPriority w:val="99"/>
    <w:locked/>
    <w:rsid w:val="00C117C2"/>
    <w:rPr>
      <w:rFonts w:cs="Times New Roman"/>
      <w:i/>
      <w:iCs/>
      <w:smallCaps/>
      <w:spacing w:val="5"/>
      <w:sz w:val="26"/>
      <w:szCs w:val="26"/>
      <w:lang w:val="uk-UA"/>
    </w:rPr>
  </w:style>
  <w:style w:type="character" w:customStyle="1" w:styleId="Heading4Char">
    <w:name w:val="Heading 4 Char"/>
    <w:basedOn w:val="DefaultParagraphFont"/>
    <w:link w:val="Heading4"/>
    <w:uiPriority w:val="99"/>
    <w:locked/>
    <w:rsid w:val="00C117C2"/>
    <w:rPr>
      <w:rFonts w:cs="Times New Roman"/>
      <w:b/>
      <w:bCs/>
      <w:spacing w:val="5"/>
      <w:sz w:val="24"/>
      <w:szCs w:val="24"/>
      <w:lang w:val="uk-UA"/>
    </w:rPr>
  </w:style>
  <w:style w:type="character" w:customStyle="1" w:styleId="Heading5Char">
    <w:name w:val="Heading 5 Char"/>
    <w:basedOn w:val="DefaultParagraphFont"/>
    <w:link w:val="Heading5"/>
    <w:uiPriority w:val="99"/>
    <w:locked/>
    <w:rsid w:val="00C117C2"/>
    <w:rPr>
      <w:rFonts w:cs="Times New Roman"/>
      <w:i/>
      <w:iCs/>
      <w:sz w:val="24"/>
      <w:szCs w:val="24"/>
      <w:lang w:val="uk-UA"/>
    </w:rPr>
  </w:style>
  <w:style w:type="character" w:customStyle="1" w:styleId="Heading6Char">
    <w:name w:val="Heading 6 Char"/>
    <w:basedOn w:val="DefaultParagraphFont"/>
    <w:link w:val="Heading6"/>
    <w:uiPriority w:val="99"/>
    <w:locked/>
    <w:rsid w:val="00C117C2"/>
    <w:rPr>
      <w:rFonts w:cs="Times New Roman"/>
      <w:b/>
      <w:bCs/>
      <w:color w:val="595959"/>
      <w:spacing w:val="5"/>
      <w:shd w:val="clear" w:color="auto" w:fill="FFFFFF"/>
      <w:lang w:val="uk-UA"/>
    </w:rPr>
  </w:style>
  <w:style w:type="character" w:customStyle="1" w:styleId="Heading7Char">
    <w:name w:val="Heading 7 Char"/>
    <w:basedOn w:val="DefaultParagraphFont"/>
    <w:link w:val="Heading7"/>
    <w:uiPriority w:val="99"/>
    <w:locked/>
    <w:rsid w:val="00C117C2"/>
    <w:rPr>
      <w:rFonts w:cs="Times New Roman"/>
      <w:b/>
      <w:bCs/>
      <w:i/>
      <w:iCs/>
      <w:color w:val="5A5A5A"/>
      <w:lang w:val="uk-UA"/>
    </w:rPr>
  </w:style>
  <w:style w:type="character" w:customStyle="1" w:styleId="Heading8Char">
    <w:name w:val="Heading 8 Char"/>
    <w:basedOn w:val="DefaultParagraphFont"/>
    <w:link w:val="Heading8"/>
    <w:uiPriority w:val="99"/>
    <w:locked/>
    <w:rsid w:val="00C117C2"/>
    <w:rPr>
      <w:rFonts w:cs="Times New Roman"/>
      <w:b/>
      <w:bCs/>
      <w:color w:val="7F7F7F"/>
      <w:lang w:val="uk-UA"/>
    </w:rPr>
  </w:style>
  <w:style w:type="character" w:customStyle="1" w:styleId="Heading9Char">
    <w:name w:val="Heading 9 Char"/>
    <w:basedOn w:val="DefaultParagraphFont"/>
    <w:link w:val="Heading9"/>
    <w:uiPriority w:val="99"/>
    <w:locked/>
    <w:rsid w:val="00C117C2"/>
    <w:rPr>
      <w:rFonts w:cs="Times New Roman"/>
      <w:b/>
      <w:bCs/>
      <w:i/>
      <w:iCs/>
      <w:color w:val="7F7F7F"/>
      <w:sz w:val="18"/>
      <w:szCs w:val="18"/>
      <w:lang w:val="uk-UA"/>
    </w:rPr>
  </w:style>
  <w:style w:type="paragraph" w:styleId="BalloonText">
    <w:name w:val="Balloon Text"/>
    <w:basedOn w:val="Normal"/>
    <w:link w:val="BalloonTextChar"/>
    <w:uiPriority w:val="99"/>
    <w:rsid w:val="0011223A"/>
    <w:pPr>
      <w:widowControl/>
      <w:overflowPunct/>
      <w:autoSpaceDE/>
      <w:autoSpaceDN/>
      <w:adjustRightInd/>
      <w:spacing w:line="240" w:lineRule="auto"/>
      <w:jc w:val="left"/>
      <w:textAlignment w:val="auto"/>
    </w:pPr>
    <w:rPr>
      <w:rFonts w:ascii="Tahoma" w:hAnsi="Tahoma" w:cs="Tahoma"/>
      <w:sz w:val="16"/>
      <w:szCs w:val="16"/>
    </w:rPr>
  </w:style>
  <w:style w:type="character" w:customStyle="1" w:styleId="BalloonTextChar">
    <w:name w:val="Balloon Text Char"/>
    <w:basedOn w:val="DefaultParagraphFont"/>
    <w:link w:val="BalloonText"/>
    <w:uiPriority w:val="99"/>
    <w:locked/>
    <w:rsid w:val="00C117C2"/>
    <w:rPr>
      <w:rFonts w:ascii="Tahoma" w:hAnsi="Tahoma" w:cs="Tahoma"/>
      <w:sz w:val="16"/>
      <w:szCs w:val="16"/>
    </w:rPr>
  </w:style>
  <w:style w:type="character" w:styleId="Hyperlink">
    <w:name w:val="Hyperlink"/>
    <w:basedOn w:val="DefaultParagraphFont"/>
    <w:uiPriority w:val="99"/>
    <w:rsid w:val="00D00257"/>
    <w:rPr>
      <w:rFonts w:cs="Times New Roman"/>
      <w:color w:val="0000FF"/>
      <w:u w:val="single"/>
    </w:rPr>
  </w:style>
  <w:style w:type="paragraph" w:styleId="ListParagraph">
    <w:name w:val="List Paragraph"/>
    <w:basedOn w:val="Normal"/>
    <w:uiPriority w:val="99"/>
    <w:qFormat/>
    <w:rsid w:val="00BE5267"/>
    <w:pPr>
      <w:widowControl/>
      <w:overflowPunct/>
      <w:autoSpaceDE/>
      <w:autoSpaceDN/>
      <w:adjustRightInd/>
      <w:spacing w:line="240" w:lineRule="auto"/>
      <w:ind w:left="720"/>
      <w:contextualSpacing/>
      <w:jc w:val="left"/>
      <w:textAlignment w:val="auto"/>
    </w:pPr>
    <w:rPr>
      <w:color w:val="000000"/>
      <w:sz w:val="24"/>
      <w:szCs w:val="24"/>
    </w:rPr>
  </w:style>
  <w:style w:type="paragraph" w:styleId="Title">
    <w:name w:val="Title"/>
    <w:basedOn w:val="Normal"/>
    <w:link w:val="TitleChar"/>
    <w:uiPriority w:val="99"/>
    <w:qFormat/>
    <w:rsid w:val="007C55B8"/>
    <w:pPr>
      <w:widowControl/>
      <w:overflowPunct/>
      <w:autoSpaceDE/>
      <w:autoSpaceDN/>
      <w:adjustRightInd/>
      <w:spacing w:line="240" w:lineRule="auto"/>
      <w:jc w:val="center"/>
      <w:textAlignment w:val="auto"/>
    </w:pPr>
    <w:rPr>
      <w:b/>
      <w:sz w:val="28"/>
    </w:rPr>
  </w:style>
  <w:style w:type="character" w:customStyle="1" w:styleId="TitleChar">
    <w:name w:val="Title Char"/>
    <w:basedOn w:val="DefaultParagraphFont"/>
    <w:link w:val="Title"/>
    <w:uiPriority w:val="99"/>
    <w:locked/>
    <w:rsid w:val="007C55B8"/>
    <w:rPr>
      <w:rFonts w:cs="Times New Roman"/>
      <w:b/>
      <w:sz w:val="28"/>
    </w:rPr>
  </w:style>
  <w:style w:type="character" w:customStyle="1" w:styleId="rvts0">
    <w:name w:val="rvts0"/>
    <w:basedOn w:val="DefaultParagraphFont"/>
    <w:uiPriority w:val="99"/>
    <w:rsid w:val="003F0497"/>
    <w:rPr>
      <w:rFonts w:cs="Times New Roman"/>
    </w:rPr>
  </w:style>
  <w:style w:type="paragraph" w:styleId="Subtitle">
    <w:name w:val="Subtitle"/>
    <w:basedOn w:val="Normal"/>
    <w:next w:val="Normal"/>
    <w:link w:val="SubtitleChar"/>
    <w:uiPriority w:val="99"/>
    <w:qFormat/>
    <w:rsid w:val="00C117C2"/>
    <w:pPr>
      <w:widowControl/>
      <w:overflowPunct/>
      <w:autoSpaceDE/>
      <w:autoSpaceDN/>
      <w:adjustRightInd/>
      <w:spacing w:line="240" w:lineRule="auto"/>
      <w:jc w:val="left"/>
      <w:textAlignment w:val="auto"/>
    </w:pPr>
    <w:rPr>
      <w:i/>
      <w:iCs/>
      <w:smallCaps/>
      <w:spacing w:val="10"/>
      <w:sz w:val="28"/>
      <w:szCs w:val="28"/>
      <w:lang w:val="uk-UA"/>
    </w:rPr>
  </w:style>
  <w:style w:type="character" w:customStyle="1" w:styleId="SubtitleChar">
    <w:name w:val="Subtitle Char"/>
    <w:basedOn w:val="DefaultParagraphFont"/>
    <w:link w:val="Subtitle"/>
    <w:uiPriority w:val="99"/>
    <w:locked/>
    <w:rsid w:val="00C117C2"/>
    <w:rPr>
      <w:rFonts w:cs="Times New Roman"/>
      <w:i/>
      <w:iCs/>
      <w:smallCaps/>
      <w:spacing w:val="10"/>
      <w:sz w:val="28"/>
      <w:szCs w:val="28"/>
      <w:lang w:val="uk-UA"/>
    </w:rPr>
  </w:style>
  <w:style w:type="character" w:styleId="Strong">
    <w:name w:val="Strong"/>
    <w:basedOn w:val="DefaultParagraphFont"/>
    <w:uiPriority w:val="99"/>
    <w:qFormat/>
    <w:rsid w:val="00C117C2"/>
    <w:rPr>
      <w:rFonts w:cs="Times New Roman"/>
      <w:b/>
    </w:rPr>
  </w:style>
  <w:style w:type="character" w:styleId="Emphasis">
    <w:name w:val="Emphasis"/>
    <w:basedOn w:val="DefaultParagraphFont"/>
    <w:uiPriority w:val="99"/>
    <w:qFormat/>
    <w:rsid w:val="00C117C2"/>
    <w:rPr>
      <w:rFonts w:cs="Times New Roman"/>
      <w:b/>
      <w:i/>
      <w:spacing w:val="10"/>
    </w:rPr>
  </w:style>
  <w:style w:type="paragraph" w:styleId="NoSpacing">
    <w:name w:val="No Spacing"/>
    <w:basedOn w:val="Normal"/>
    <w:uiPriority w:val="99"/>
    <w:qFormat/>
    <w:rsid w:val="00C117C2"/>
    <w:pPr>
      <w:widowControl/>
      <w:overflowPunct/>
      <w:autoSpaceDE/>
      <w:autoSpaceDN/>
      <w:adjustRightInd/>
      <w:spacing w:line="240" w:lineRule="auto"/>
      <w:jc w:val="left"/>
      <w:textAlignment w:val="auto"/>
    </w:pPr>
    <w:rPr>
      <w:lang w:val="uk-UA"/>
    </w:rPr>
  </w:style>
  <w:style w:type="paragraph" w:styleId="Quote">
    <w:name w:val="Quote"/>
    <w:basedOn w:val="Normal"/>
    <w:next w:val="Normal"/>
    <w:link w:val="QuoteChar"/>
    <w:uiPriority w:val="99"/>
    <w:qFormat/>
    <w:rsid w:val="00C117C2"/>
    <w:pPr>
      <w:widowControl/>
      <w:overflowPunct/>
      <w:autoSpaceDE/>
      <w:autoSpaceDN/>
      <w:adjustRightInd/>
      <w:spacing w:line="240" w:lineRule="auto"/>
      <w:jc w:val="left"/>
      <w:textAlignment w:val="auto"/>
    </w:pPr>
    <w:rPr>
      <w:i/>
      <w:iCs/>
      <w:lang w:val="uk-UA"/>
    </w:rPr>
  </w:style>
  <w:style w:type="character" w:customStyle="1" w:styleId="QuoteChar">
    <w:name w:val="Quote Char"/>
    <w:basedOn w:val="DefaultParagraphFont"/>
    <w:link w:val="Quote"/>
    <w:uiPriority w:val="99"/>
    <w:locked/>
    <w:rsid w:val="00C117C2"/>
    <w:rPr>
      <w:rFonts w:cs="Times New Roman"/>
      <w:i/>
      <w:iCs/>
      <w:lang w:val="uk-UA"/>
    </w:rPr>
  </w:style>
  <w:style w:type="paragraph" w:styleId="IntenseQuote">
    <w:name w:val="Intense Quote"/>
    <w:basedOn w:val="Normal"/>
    <w:next w:val="Normal"/>
    <w:link w:val="IntenseQuoteChar"/>
    <w:uiPriority w:val="99"/>
    <w:qFormat/>
    <w:rsid w:val="00C117C2"/>
    <w:pPr>
      <w:widowControl/>
      <w:pBdr>
        <w:top w:val="single" w:sz="4" w:space="10" w:color="auto"/>
        <w:bottom w:val="single" w:sz="4" w:space="10" w:color="auto"/>
      </w:pBdr>
      <w:overflowPunct/>
      <w:autoSpaceDE/>
      <w:autoSpaceDN/>
      <w:adjustRightInd/>
      <w:spacing w:before="240" w:after="240" w:line="300" w:lineRule="auto"/>
      <w:ind w:left="1152" w:right="1152"/>
      <w:textAlignment w:val="auto"/>
    </w:pPr>
    <w:rPr>
      <w:i/>
      <w:iCs/>
      <w:lang w:val="uk-UA"/>
    </w:rPr>
  </w:style>
  <w:style w:type="character" w:customStyle="1" w:styleId="IntenseQuoteChar">
    <w:name w:val="Intense Quote Char"/>
    <w:basedOn w:val="DefaultParagraphFont"/>
    <w:link w:val="IntenseQuote"/>
    <w:uiPriority w:val="99"/>
    <w:locked/>
    <w:rsid w:val="00C117C2"/>
    <w:rPr>
      <w:rFonts w:cs="Times New Roman"/>
      <w:i/>
      <w:iCs/>
      <w:lang w:val="uk-UA"/>
    </w:rPr>
  </w:style>
  <w:style w:type="character" w:styleId="SubtleEmphasis">
    <w:name w:val="Subtle Emphasis"/>
    <w:basedOn w:val="DefaultParagraphFont"/>
    <w:uiPriority w:val="99"/>
    <w:qFormat/>
    <w:rsid w:val="00C117C2"/>
    <w:rPr>
      <w:rFonts w:cs="Times New Roman"/>
      <w:i/>
    </w:rPr>
  </w:style>
  <w:style w:type="character" w:styleId="IntenseEmphasis">
    <w:name w:val="Intense Emphasis"/>
    <w:basedOn w:val="DefaultParagraphFont"/>
    <w:uiPriority w:val="99"/>
    <w:qFormat/>
    <w:rsid w:val="00C117C2"/>
    <w:rPr>
      <w:rFonts w:cs="Times New Roman"/>
      <w:b/>
      <w:i/>
    </w:rPr>
  </w:style>
  <w:style w:type="character" w:styleId="SubtleReference">
    <w:name w:val="Subtle Reference"/>
    <w:basedOn w:val="DefaultParagraphFont"/>
    <w:uiPriority w:val="99"/>
    <w:qFormat/>
    <w:rsid w:val="00C117C2"/>
    <w:rPr>
      <w:rFonts w:cs="Times New Roman"/>
      <w:smallCaps/>
    </w:rPr>
  </w:style>
  <w:style w:type="character" w:styleId="IntenseReference">
    <w:name w:val="Intense Reference"/>
    <w:basedOn w:val="DefaultParagraphFont"/>
    <w:uiPriority w:val="99"/>
    <w:qFormat/>
    <w:rsid w:val="00C117C2"/>
    <w:rPr>
      <w:rFonts w:cs="Times New Roman"/>
      <w:b/>
      <w:smallCaps/>
    </w:rPr>
  </w:style>
  <w:style w:type="character" w:styleId="BookTitle">
    <w:name w:val="Book Title"/>
    <w:basedOn w:val="DefaultParagraphFont"/>
    <w:uiPriority w:val="99"/>
    <w:qFormat/>
    <w:rsid w:val="00C117C2"/>
    <w:rPr>
      <w:rFonts w:cs="Times New Roman"/>
      <w:i/>
      <w:iCs/>
      <w:smallCaps/>
      <w:spacing w:val="5"/>
    </w:rPr>
  </w:style>
  <w:style w:type="paragraph" w:styleId="TOCHeading">
    <w:name w:val="TOC Heading"/>
    <w:basedOn w:val="Heading1"/>
    <w:next w:val="Normal"/>
    <w:uiPriority w:val="99"/>
    <w:qFormat/>
    <w:rsid w:val="00C117C2"/>
    <w:pPr>
      <w:keepNext w:val="0"/>
      <w:spacing w:before="480" w:after="0"/>
      <w:contextualSpacing/>
      <w:outlineLvl w:val="9"/>
    </w:pPr>
    <w:rPr>
      <w:rFonts w:ascii="Times New Roman" w:hAnsi="Times New Roman" w:cs="Times New Roman"/>
      <w:b w:val="0"/>
      <w:bCs w:val="0"/>
      <w:smallCaps/>
      <w:spacing w:val="5"/>
      <w:kern w:val="0"/>
      <w:sz w:val="36"/>
      <w:szCs w:val="36"/>
      <w:lang w:val="uk-UA"/>
    </w:rPr>
  </w:style>
  <w:style w:type="paragraph" w:styleId="BodyTextIndent">
    <w:name w:val="Body Text Indent"/>
    <w:basedOn w:val="Normal"/>
    <w:link w:val="BodyTextIndentChar"/>
    <w:uiPriority w:val="99"/>
    <w:rsid w:val="00C117C2"/>
    <w:pPr>
      <w:widowControl/>
      <w:overflowPunct/>
      <w:autoSpaceDE/>
      <w:autoSpaceDN/>
      <w:adjustRightInd/>
      <w:spacing w:after="120" w:line="240" w:lineRule="auto"/>
      <w:ind w:firstLine="567"/>
      <w:textAlignment w:val="auto"/>
    </w:pPr>
    <w:rPr>
      <w:b/>
      <w:sz w:val="28"/>
      <w:lang w:val="uk-UA"/>
    </w:rPr>
  </w:style>
  <w:style w:type="character" w:customStyle="1" w:styleId="BodyTextIndentChar">
    <w:name w:val="Body Text Indent Char"/>
    <w:basedOn w:val="DefaultParagraphFont"/>
    <w:link w:val="BodyTextIndent"/>
    <w:uiPriority w:val="99"/>
    <w:locked/>
    <w:rsid w:val="00C117C2"/>
    <w:rPr>
      <w:rFonts w:cs="Times New Roman"/>
      <w:b/>
      <w:sz w:val="28"/>
      <w:lang w:val="uk-UA"/>
    </w:rPr>
  </w:style>
  <w:style w:type="paragraph" w:styleId="BodyTextIndent2">
    <w:name w:val="Body Text Indent 2"/>
    <w:aliases w:val="Основной с отступом 2"/>
    <w:basedOn w:val="Normal"/>
    <w:link w:val="BodyTextIndent2Char"/>
    <w:uiPriority w:val="99"/>
    <w:rsid w:val="00C117C2"/>
    <w:pPr>
      <w:widowControl/>
      <w:overflowPunct/>
      <w:autoSpaceDE/>
      <w:autoSpaceDN/>
      <w:adjustRightInd/>
      <w:spacing w:after="120" w:line="240" w:lineRule="auto"/>
      <w:ind w:firstLine="567"/>
      <w:textAlignment w:val="auto"/>
    </w:pPr>
    <w:rPr>
      <w:sz w:val="28"/>
      <w:lang w:val="uk-UA"/>
    </w:rPr>
  </w:style>
  <w:style w:type="character" w:customStyle="1" w:styleId="BodyTextIndent2Char">
    <w:name w:val="Body Text Indent 2 Char"/>
    <w:aliases w:val="Основной с отступом 2 Char"/>
    <w:basedOn w:val="DefaultParagraphFont"/>
    <w:link w:val="BodyTextIndent2"/>
    <w:uiPriority w:val="99"/>
    <w:locked/>
    <w:rsid w:val="00C117C2"/>
    <w:rPr>
      <w:rFonts w:cs="Times New Roman"/>
      <w:sz w:val="28"/>
      <w:lang w:val="uk-UA"/>
    </w:rPr>
  </w:style>
  <w:style w:type="paragraph" w:customStyle="1" w:styleId="1">
    <w:name w:val="Знак Знак1 Знак Знак Знак Знак Знак Знак Знак Знак Знак Знак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msonormalcxspmiddle">
    <w:name w:val="msonormalcxspmiddle"/>
    <w:basedOn w:val="Normal"/>
    <w:uiPriority w:val="99"/>
    <w:rsid w:val="00C117C2"/>
    <w:pPr>
      <w:widowControl/>
      <w:overflowPunct/>
      <w:autoSpaceDE/>
      <w:autoSpaceDN/>
      <w:adjustRightInd/>
      <w:spacing w:before="100" w:beforeAutospacing="1" w:after="100" w:afterAutospacing="1" w:line="240" w:lineRule="auto"/>
      <w:jc w:val="left"/>
      <w:textAlignment w:val="auto"/>
    </w:pPr>
    <w:rPr>
      <w:sz w:val="24"/>
      <w:szCs w:val="24"/>
    </w:rPr>
  </w:style>
  <w:style w:type="paragraph" w:styleId="BodyText">
    <w:name w:val="Body Text"/>
    <w:aliases w:val="Основной текст Знак1,Основной текст Знак Знак,Основной текст Знак2,Основной текст Знак1 Знак Знак,Основной текст Знак Знак1 Знак Знак,Основной текст Знак1 Знак Знак Знак Знак,Основной текст Знак Знак1 Знак Знак Знак Знак"/>
    <w:basedOn w:val="Normal"/>
    <w:link w:val="BodyTextChar"/>
    <w:uiPriority w:val="99"/>
    <w:rsid w:val="00C117C2"/>
    <w:pPr>
      <w:widowControl/>
      <w:overflowPunct/>
      <w:autoSpaceDE/>
      <w:autoSpaceDN/>
      <w:adjustRightInd/>
      <w:spacing w:after="120" w:line="240" w:lineRule="auto"/>
      <w:jc w:val="left"/>
      <w:textAlignment w:val="auto"/>
    </w:pPr>
    <w:rPr>
      <w:lang w:val="uk-UA"/>
    </w:rPr>
  </w:style>
  <w:style w:type="character" w:customStyle="1" w:styleId="BodyTextChar">
    <w:name w:val="Body Text Char"/>
    <w:aliases w:val="Основной текст Знак1 Char,Основной текст Знак Знак Char,Основной текст Знак2 Char,Основной текст Знак1 Знак Знак Char,Основной текст Знак Знак1 Знак Знак Char,Основной текст Знак1 Знак Знак Знак Знак Char"/>
    <w:basedOn w:val="DefaultParagraphFont"/>
    <w:link w:val="BodyText"/>
    <w:uiPriority w:val="99"/>
    <w:locked/>
    <w:rsid w:val="00C117C2"/>
    <w:rPr>
      <w:rFonts w:cs="Times New Roman"/>
      <w:lang w:val="uk-UA"/>
    </w:rPr>
  </w:style>
  <w:style w:type="paragraph" w:customStyle="1" w:styleId="11">
    <w:name w:val="Знак Знак Знак Знак Знак Знак Знак Знак1 Знак Знак Знак1"/>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styleId="HTMLPreformatted">
    <w:name w:val="HTML Preformatted"/>
    <w:basedOn w:val="Normal"/>
    <w:link w:val="HTMLPreformattedChar"/>
    <w:uiPriority w:val="99"/>
    <w:rsid w:val="00C117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jc w:val="left"/>
      <w:textAlignment w:val="auto"/>
    </w:pPr>
    <w:rPr>
      <w:rFonts w:ascii="Courier New" w:hAnsi="Courier New"/>
      <w:lang w:val="uk-UA" w:eastAsia="uk-UA"/>
    </w:rPr>
  </w:style>
  <w:style w:type="character" w:customStyle="1" w:styleId="HTMLPreformattedChar">
    <w:name w:val="HTML Preformatted Char"/>
    <w:basedOn w:val="DefaultParagraphFont"/>
    <w:link w:val="HTMLPreformatted"/>
    <w:uiPriority w:val="99"/>
    <w:locked/>
    <w:rsid w:val="00C117C2"/>
    <w:rPr>
      <w:rFonts w:ascii="Courier New" w:hAnsi="Courier New" w:cs="Times New Roman"/>
      <w:lang w:val="uk-UA" w:eastAsia="uk-UA"/>
    </w:rPr>
  </w:style>
  <w:style w:type="paragraph" w:styleId="NormalWeb">
    <w:name w:val="Normal (Web)"/>
    <w:basedOn w:val="Normal"/>
    <w:uiPriority w:val="99"/>
    <w:rsid w:val="00C117C2"/>
    <w:pPr>
      <w:widowControl/>
      <w:overflowPunct/>
      <w:autoSpaceDE/>
      <w:autoSpaceDN/>
      <w:adjustRightInd/>
      <w:spacing w:line="240" w:lineRule="auto"/>
      <w:jc w:val="left"/>
      <w:textAlignment w:val="auto"/>
    </w:pPr>
    <w:rPr>
      <w:sz w:val="24"/>
      <w:szCs w:val="24"/>
      <w:lang w:val="uk-UA"/>
    </w:rPr>
  </w:style>
  <w:style w:type="character" w:customStyle="1" w:styleId="rvts23">
    <w:name w:val="rvts23"/>
    <w:basedOn w:val="DefaultParagraphFont"/>
    <w:uiPriority w:val="99"/>
    <w:rsid w:val="00C117C2"/>
    <w:rPr>
      <w:rFonts w:cs="Times New Roman"/>
    </w:rPr>
  </w:style>
  <w:style w:type="paragraph" w:customStyle="1" w:styleId="rvps6">
    <w:name w:val="rvps6"/>
    <w:basedOn w:val="Normal"/>
    <w:uiPriority w:val="99"/>
    <w:rsid w:val="00C117C2"/>
    <w:pPr>
      <w:widowControl/>
      <w:overflowPunct/>
      <w:autoSpaceDE/>
      <w:autoSpaceDN/>
      <w:adjustRightInd/>
      <w:spacing w:before="100" w:beforeAutospacing="1" w:after="100" w:afterAutospacing="1" w:line="240" w:lineRule="auto"/>
      <w:jc w:val="left"/>
      <w:textAlignment w:val="auto"/>
    </w:pPr>
    <w:rPr>
      <w:sz w:val="24"/>
      <w:szCs w:val="24"/>
    </w:rPr>
  </w:style>
  <w:style w:type="character" w:customStyle="1" w:styleId="21">
    <w:name w:val="Заголовок 2 Знак1"/>
    <w:uiPriority w:val="99"/>
    <w:locked/>
    <w:rsid w:val="00C117C2"/>
    <w:rPr>
      <w:i/>
      <w:sz w:val="24"/>
      <w:lang w:val="uk-UA" w:eastAsia="ru-RU"/>
    </w:rPr>
  </w:style>
  <w:style w:type="paragraph" w:styleId="FootnoteText">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
    <w:basedOn w:val="Normal"/>
    <w:link w:val="FootnoteTextChar1"/>
    <w:uiPriority w:val="99"/>
    <w:rsid w:val="00C117C2"/>
    <w:pPr>
      <w:widowControl/>
      <w:overflowPunct/>
      <w:autoSpaceDE/>
      <w:autoSpaceDN/>
      <w:adjustRightInd/>
      <w:spacing w:line="240" w:lineRule="auto"/>
      <w:jc w:val="left"/>
      <w:textAlignment w:val="auto"/>
    </w:pPr>
    <w:rPr>
      <w:lang w:val="uk-UA"/>
    </w:rPr>
  </w:style>
  <w:style w:type="character" w:customStyle="1" w:styleId="FootnoteTextChar">
    <w:name w:val="Footnote Text Char"/>
    <w:aliases w:val="Podrozdział Char,FuЯnote Char,Footnote Text_1 Char,Знак12 Char,Fu?note Char,Podrozdział Знак Char,Знак Знак Char,Footnote Знак Char,FuЯnote Знак Char,WB-FuЯnotentext Знак Char,WB-FuЯnotentext Char Char Знак Char"/>
    <w:basedOn w:val="DefaultParagraphFont"/>
    <w:link w:val="FootnoteText"/>
    <w:uiPriority w:val="99"/>
    <w:semiHidden/>
    <w:locked/>
    <w:rsid w:val="00C117C2"/>
    <w:rPr>
      <w:rFonts w:ascii="Times New Roman" w:hAnsi="Times New Roman" w:cs="Times New Roman"/>
      <w:sz w:val="20"/>
      <w:szCs w:val="20"/>
      <w:lang w:val="uk-UA"/>
    </w:rPr>
  </w:style>
  <w:style w:type="character" w:customStyle="1" w:styleId="a">
    <w:name w:val="Текст сноски Знак"/>
    <w:basedOn w:val="DefaultParagraphFont"/>
    <w:link w:val="FootnoteText"/>
    <w:uiPriority w:val="99"/>
    <w:locked/>
    <w:rsid w:val="00C117C2"/>
    <w:rPr>
      <w:rFonts w:cs="Arial"/>
    </w:rPr>
  </w:style>
  <w:style w:type="character" w:customStyle="1" w:styleId="FootnoteTextChar36">
    <w:name w:val="Footnote Text Char36"/>
    <w:aliases w:val="Podrozdział Char36,FuЯnote Char36,Footnote Text_1 Char36,Знак12 Char36,Fu?note Char36,Текст сноски Знак Char,Podrozdział Знак Char36,Знак Знак Char36,Footnote Знак Char36,FuЯnote Знак Char36,WB-FuЯnotentext Знак Char36"/>
    <w:uiPriority w:val="99"/>
    <w:semiHidden/>
    <w:locked/>
    <w:rsid w:val="00C117C2"/>
    <w:rPr>
      <w:rFonts w:ascii="Arial" w:hAnsi="Arial"/>
      <w:sz w:val="20"/>
      <w:lang w:val="uk-UA"/>
    </w:rPr>
  </w:style>
  <w:style w:type="character" w:customStyle="1" w:styleId="FootnoteTextChar35">
    <w:name w:val="Footnote Text Char35"/>
    <w:aliases w:val="Podrozdział Char35,FuЯnote Char35,Footnote Text_1 Char35,Знак12 Char35,Fu?note Char35,Текст сноски Знак Char35,Podrozdział Знак Char35,Знак Знак Char35,Footnote Знак Char35,FuЯnote Знак Char35,WB-FuЯnotentext Знак Char35"/>
    <w:uiPriority w:val="99"/>
    <w:semiHidden/>
    <w:locked/>
    <w:rsid w:val="00C117C2"/>
    <w:rPr>
      <w:rFonts w:ascii="Arial" w:hAnsi="Arial"/>
      <w:sz w:val="20"/>
      <w:lang w:val="uk-UA"/>
    </w:rPr>
  </w:style>
  <w:style w:type="character" w:customStyle="1" w:styleId="FootnoteTextChar34">
    <w:name w:val="Footnote Text Char34"/>
    <w:aliases w:val="Podrozdział Char34,FuЯnote Char34,Footnote Text_1 Char34,Знак12 Char34,Fu?note Char34,Текст сноски Знак Char34,Podrozdział Знак Char34,Знак Знак Char34,Footnote Знак Char34,FuЯnote Знак Char34,WB-FuЯnotentext Знак Char34"/>
    <w:uiPriority w:val="99"/>
    <w:semiHidden/>
    <w:locked/>
    <w:rsid w:val="00C117C2"/>
    <w:rPr>
      <w:rFonts w:ascii="Arial" w:hAnsi="Arial"/>
      <w:sz w:val="20"/>
      <w:lang w:val="uk-UA"/>
    </w:rPr>
  </w:style>
  <w:style w:type="character" w:customStyle="1" w:styleId="FootnoteTextChar33">
    <w:name w:val="Footnote Text Char33"/>
    <w:aliases w:val="Podrozdział Char33,FuЯnote Char33,Footnote Text_1 Char33,Знак12 Char33,Fu?note Char33,Текст сноски Знак Char33,Podrozdział Знак Char33,Знак Знак Char33,Footnote Знак Char33,FuЯnote Знак Char33,WB-FuЯnotentext Знак Char33"/>
    <w:uiPriority w:val="99"/>
    <w:semiHidden/>
    <w:locked/>
    <w:rsid w:val="00C117C2"/>
    <w:rPr>
      <w:rFonts w:ascii="Arial" w:hAnsi="Arial"/>
      <w:sz w:val="20"/>
      <w:lang w:val="uk-UA"/>
    </w:rPr>
  </w:style>
  <w:style w:type="character" w:customStyle="1" w:styleId="FootnoteTextChar32">
    <w:name w:val="Footnote Text Char32"/>
    <w:aliases w:val="Podrozdział Char32,FuЯnote Char32,Footnote Text_1 Char32,Знак12 Char32,Fu?note Char32,Текст сноски Знак Char32,Podrozdział Знак Char32,Знак Знак Char32,Footnote Знак Char32,FuЯnote Знак Char32,WB-FuЯnotentext Знак Char32"/>
    <w:uiPriority w:val="99"/>
    <w:semiHidden/>
    <w:locked/>
    <w:rsid w:val="00C117C2"/>
    <w:rPr>
      <w:rFonts w:ascii="Arial" w:hAnsi="Arial"/>
      <w:sz w:val="20"/>
      <w:lang w:val="uk-UA"/>
    </w:rPr>
  </w:style>
  <w:style w:type="character" w:customStyle="1" w:styleId="FootnoteTextChar31">
    <w:name w:val="Footnote Text Char31"/>
    <w:aliases w:val="Podrozdział Char31,FuЯnote Char31,Footnote Text_1 Char31,Знак12 Char31,Fu?note Char31,Текст сноски Знак Char31,Podrozdział Знак Char31,Знак Знак Char31,Footnote Знак Char31,FuЯnote Знак Char31,WB-FuЯnotentext Знак Char31"/>
    <w:uiPriority w:val="99"/>
    <w:semiHidden/>
    <w:locked/>
    <w:rsid w:val="00C117C2"/>
    <w:rPr>
      <w:rFonts w:ascii="Arial" w:hAnsi="Arial"/>
      <w:sz w:val="20"/>
      <w:lang w:val="uk-UA"/>
    </w:rPr>
  </w:style>
  <w:style w:type="character" w:customStyle="1" w:styleId="FootnoteTextChar30">
    <w:name w:val="Footnote Text Char30"/>
    <w:aliases w:val="Podrozdział Char30,FuЯnote Char30,Footnote Text_1 Char30,Знак12 Char30,Fu?note Char30,Текст сноски Знак Char30,Podrozdział Знак Char30,Знак Знак Char30,Footnote Знак Char30,FuЯnote Знак Char30,WB-FuЯnotentext Знак Char30"/>
    <w:uiPriority w:val="99"/>
    <w:semiHidden/>
    <w:locked/>
    <w:rsid w:val="00C117C2"/>
    <w:rPr>
      <w:rFonts w:ascii="Arial" w:hAnsi="Arial"/>
      <w:sz w:val="20"/>
      <w:lang w:val="uk-UA"/>
    </w:rPr>
  </w:style>
  <w:style w:type="character" w:customStyle="1" w:styleId="FootnoteTextChar29">
    <w:name w:val="Footnote Text Char29"/>
    <w:aliases w:val="Podrozdział Char29,FuЯnote Char29,Footnote Text_1 Char29,Знак12 Char29,Fu?note Char29,Текст сноски Знак Char29,Podrozdział Знак Char29,Знак Знак Char29,Footnote Знак Char29,FuЯnote Знак Char29,WB-FuЯnotentext Знак Char29"/>
    <w:uiPriority w:val="99"/>
    <w:semiHidden/>
    <w:locked/>
    <w:rsid w:val="00C117C2"/>
    <w:rPr>
      <w:rFonts w:ascii="Arial" w:hAnsi="Arial"/>
      <w:sz w:val="20"/>
      <w:lang w:val="uk-UA"/>
    </w:rPr>
  </w:style>
  <w:style w:type="character" w:customStyle="1" w:styleId="FootnoteTextChar28">
    <w:name w:val="Footnote Text Char28"/>
    <w:aliases w:val="Podrozdział Char28,FuЯnote Char28,Footnote Text_1 Char28,Знак12 Char28,Fu?note Char28,Текст сноски Знак Char28,Podrozdział Знак Char28,Знак Знак Char28,Footnote Знак Char28,FuЯnote Знак Char28,WB-FuЯnotentext Знак Char28"/>
    <w:uiPriority w:val="99"/>
    <w:semiHidden/>
    <w:locked/>
    <w:rsid w:val="00C117C2"/>
    <w:rPr>
      <w:rFonts w:ascii="Arial" w:hAnsi="Arial"/>
      <w:sz w:val="20"/>
      <w:lang w:val="uk-UA"/>
    </w:rPr>
  </w:style>
  <w:style w:type="character" w:customStyle="1" w:styleId="FootnoteTextChar27">
    <w:name w:val="Footnote Text Char27"/>
    <w:aliases w:val="Podrozdział Char27,FuЯnote Char27,Footnote Text_1 Char27,Знак12 Char27,Fu?note Char27,Текст сноски Знак Char27,Podrozdział Знак Char27,Знак Знак Char27,Footnote Знак Char27,FuЯnote Знак Char27,WB-FuЯnotentext Знак Char27"/>
    <w:uiPriority w:val="99"/>
    <w:semiHidden/>
    <w:locked/>
    <w:rsid w:val="00C117C2"/>
    <w:rPr>
      <w:rFonts w:ascii="Arial" w:hAnsi="Arial"/>
      <w:sz w:val="20"/>
      <w:lang w:val="uk-UA"/>
    </w:rPr>
  </w:style>
  <w:style w:type="character" w:customStyle="1" w:styleId="FootnoteTextChar26">
    <w:name w:val="Footnote Text Char26"/>
    <w:aliases w:val="Podrozdział Char26,FuЯnote Char26,Footnote Text_1 Char26,Знак12 Char26,Fu?note Char26,Текст сноски Знак Char26,Podrozdział Знак Char26,Знак Знак Char26,Footnote Знак Char26,FuЯnote Знак Char26,WB-FuЯnotentext Знак Char26"/>
    <w:uiPriority w:val="99"/>
    <w:semiHidden/>
    <w:locked/>
    <w:rsid w:val="00C117C2"/>
    <w:rPr>
      <w:rFonts w:ascii="Arial" w:hAnsi="Arial"/>
      <w:sz w:val="20"/>
      <w:lang w:val="uk-UA"/>
    </w:rPr>
  </w:style>
  <w:style w:type="character" w:customStyle="1" w:styleId="FootnoteTextChar25">
    <w:name w:val="Footnote Text Char25"/>
    <w:aliases w:val="Podrozdział Char25,FuЯnote Char25,Footnote Text_1 Char25,Знак12 Char25,Fu?note Char25,Текст сноски Знак Char25,Podrozdział Знак Char25,Знак Знак Char25,Footnote Знак Char25,FuЯnote Знак Char25,WB-FuЯnotentext Знак Char25"/>
    <w:uiPriority w:val="99"/>
    <w:semiHidden/>
    <w:locked/>
    <w:rsid w:val="00C117C2"/>
    <w:rPr>
      <w:rFonts w:ascii="Arial" w:hAnsi="Arial"/>
      <w:sz w:val="20"/>
      <w:lang w:val="uk-UA"/>
    </w:rPr>
  </w:style>
  <w:style w:type="character" w:customStyle="1" w:styleId="FootnoteTextChar24">
    <w:name w:val="Footnote Text Char24"/>
    <w:aliases w:val="Podrozdział Char24,FuЯnote Char24,Footnote Text_1 Char24,Знак12 Char24,Fu?note Char24,Текст сноски Знак Char24,Podrozdział Знак Char24,Знак Знак Char24,Footnote Знак Char24,FuЯnote Знак Char24,WB-FuЯnotentext Знак Char24"/>
    <w:uiPriority w:val="99"/>
    <w:semiHidden/>
    <w:rsid w:val="00C117C2"/>
    <w:rPr>
      <w:rFonts w:ascii="Arial" w:hAnsi="Arial"/>
      <w:sz w:val="20"/>
      <w:lang w:val="uk-UA"/>
    </w:rPr>
  </w:style>
  <w:style w:type="character" w:customStyle="1" w:styleId="FootnoteTextChar23">
    <w:name w:val="Footnote Text Char23"/>
    <w:aliases w:val="Podrozdział Char23,FuЯnote Char23,Footnote Text_1 Char23,Знак12 Char23,Fu?note Char23,Текст сноски Знак Char23,Podrozdział Знак Char23,Знак Знак Char23,Footnote Знак Char23,FuЯnote Знак Char23,WB-FuЯnotentext Знак Char23"/>
    <w:uiPriority w:val="99"/>
    <w:semiHidden/>
    <w:locked/>
    <w:rsid w:val="00C117C2"/>
    <w:rPr>
      <w:rFonts w:ascii="Arial" w:hAnsi="Arial"/>
      <w:sz w:val="20"/>
      <w:lang w:val="uk-UA"/>
    </w:rPr>
  </w:style>
  <w:style w:type="character" w:customStyle="1" w:styleId="FootnoteTextChar22">
    <w:name w:val="Footnote Text Char22"/>
    <w:aliases w:val="Podrozdział Char22,FuЯnote Char22,Footnote Text_1 Char22,Знак12 Char22,Fu?note Char22,Текст сноски Знак Char22,Podrozdział Знак Char22,Знак Знак Char22,Footnote Знак Char22,FuЯnote Знак Char22,WB-FuЯnotentext Знак Char22"/>
    <w:uiPriority w:val="99"/>
    <w:semiHidden/>
    <w:locked/>
    <w:rsid w:val="00C117C2"/>
    <w:rPr>
      <w:rFonts w:ascii="Arial" w:hAnsi="Arial"/>
      <w:sz w:val="20"/>
      <w:lang w:val="uk-UA"/>
    </w:rPr>
  </w:style>
  <w:style w:type="character" w:customStyle="1" w:styleId="FootnoteTextChar21">
    <w:name w:val="Footnote Text Char21"/>
    <w:aliases w:val="Podrozdział Char21,FuЯnote Char21,Footnote Text_1 Char21,Знак12 Char21,Fu?note Char21,Текст сноски Знак Char21,Podrozdział Знак Char21,Знак Знак Char21,Footnote Знак Char21,FuЯnote Знак Char21,WB-FuЯnotentext Знак Char21"/>
    <w:uiPriority w:val="99"/>
    <w:semiHidden/>
    <w:rsid w:val="00C117C2"/>
    <w:rPr>
      <w:rFonts w:ascii="Arial" w:hAnsi="Arial"/>
      <w:sz w:val="20"/>
      <w:lang w:val="uk-UA"/>
    </w:rPr>
  </w:style>
  <w:style w:type="character" w:customStyle="1" w:styleId="FootnoteTextChar20">
    <w:name w:val="Footnote Text Char20"/>
    <w:aliases w:val="Podrozdział Char20,FuЯnote Char20,Footnote Text_1 Char20,Знак12 Char20,Fu?note Char20,Текст сноски Знак Char20,Podrozdział Знак Char20,Знак Знак Char20,Footnote Знак Char20,FuЯnote Знак Char20,WB-FuЯnotentext Знак Char20"/>
    <w:uiPriority w:val="99"/>
    <w:semiHidden/>
    <w:locked/>
    <w:rsid w:val="00C117C2"/>
    <w:rPr>
      <w:rFonts w:ascii="Arial" w:hAnsi="Arial"/>
      <w:sz w:val="20"/>
      <w:lang w:val="uk-UA"/>
    </w:rPr>
  </w:style>
  <w:style w:type="character" w:customStyle="1" w:styleId="FootnoteTextChar19">
    <w:name w:val="Footnote Text Char19"/>
    <w:aliases w:val="Podrozdział Char19,FuЯnote Char19,Footnote Text_1 Char19,Знак12 Char19,Fu?note Char19,Текст сноски Знак Char19,Podrozdział Знак Char19,Знак Знак Char19,Footnote Знак Char19,FuЯnote Знак Char19,WB-FuЯnotentext Знак Char19"/>
    <w:uiPriority w:val="99"/>
    <w:semiHidden/>
    <w:locked/>
    <w:rsid w:val="00C117C2"/>
    <w:rPr>
      <w:rFonts w:ascii="Arial" w:hAnsi="Arial"/>
      <w:sz w:val="20"/>
      <w:lang w:val="uk-UA"/>
    </w:rPr>
  </w:style>
  <w:style w:type="character" w:customStyle="1" w:styleId="FootnoteTextChar18">
    <w:name w:val="Footnote Text Char18"/>
    <w:aliases w:val="Podrozdział Char18,FuЯnote Char18,Footnote Text_1 Char18,Знак12 Char18,Fu?note Char18,Текст сноски Знак Char18,Podrozdział Знак Char18,Знак Знак Char18,Footnote Знак Char18,FuЯnote Знак Char18,WB-FuЯnotentext Знак Char18"/>
    <w:uiPriority w:val="99"/>
    <w:semiHidden/>
    <w:locked/>
    <w:rsid w:val="00C117C2"/>
    <w:rPr>
      <w:rFonts w:ascii="Arial" w:hAnsi="Arial"/>
      <w:sz w:val="20"/>
      <w:lang w:val="uk-UA"/>
    </w:rPr>
  </w:style>
  <w:style w:type="character" w:customStyle="1" w:styleId="FootnoteTextChar17">
    <w:name w:val="Footnote Text Char17"/>
    <w:aliases w:val="Podrozdział Char17,FuЯnote Char17,Footnote Text_1 Char17,Знак12 Char17,Fu?note Char17,Текст сноски Знак Char17,Podrozdział Знак Char17,Знак Знак Char17,Footnote Знак Char17,FuЯnote Знак Char17,WB-FuЯnotentext Знак Char17"/>
    <w:uiPriority w:val="99"/>
    <w:semiHidden/>
    <w:locked/>
    <w:rsid w:val="00C117C2"/>
    <w:rPr>
      <w:rFonts w:ascii="Arial" w:hAnsi="Arial"/>
      <w:sz w:val="20"/>
      <w:lang w:val="uk-UA"/>
    </w:rPr>
  </w:style>
  <w:style w:type="character" w:customStyle="1" w:styleId="FootnoteTextChar16">
    <w:name w:val="Footnote Text Char16"/>
    <w:aliases w:val="Podrozdział Char16,FuЯnote Char16,Footnote Text_1 Char16,Знак12 Char16,Fu?note Char16,Текст сноски Знак Char16,Podrozdział Знак Char16,Знак Знак Char16,Footnote Знак Char16,FuЯnote Знак Char16,WB-FuЯnotentext Знак Char16"/>
    <w:uiPriority w:val="99"/>
    <w:semiHidden/>
    <w:locked/>
    <w:rsid w:val="00C117C2"/>
    <w:rPr>
      <w:rFonts w:ascii="Arial" w:hAnsi="Arial"/>
      <w:sz w:val="20"/>
      <w:lang w:val="uk-UA"/>
    </w:rPr>
  </w:style>
  <w:style w:type="character" w:customStyle="1" w:styleId="FootnoteTextChar15">
    <w:name w:val="Footnote Text Char15"/>
    <w:aliases w:val="Podrozdział Char15,FuЯnote Char15,Footnote Text_1 Char15,Знак12 Char15,Fu?note Char15,Текст сноски Знак Char15,Podrozdział Знак Char15,Знак Знак Char15,Footnote Знак Char15,FuЯnote Знак Char15,WB-FuЯnotentext Знак Char15"/>
    <w:uiPriority w:val="99"/>
    <w:semiHidden/>
    <w:locked/>
    <w:rsid w:val="00C117C2"/>
    <w:rPr>
      <w:rFonts w:ascii="Arial" w:hAnsi="Arial"/>
      <w:sz w:val="20"/>
      <w:lang w:val="uk-UA"/>
    </w:rPr>
  </w:style>
  <w:style w:type="character" w:customStyle="1" w:styleId="FootnoteTextChar14">
    <w:name w:val="Footnote Text Char14"/>
    <w:aliases w:val="Podrozdział Char14,FuЯnote Char14,Footnote Text_1 Char14,Знак12 Char14,Fu?note Char14,Текст сноски Знак Char14,Podrozdział Знак Char14,Знак Знак Char14,Footnote Знак Char14,FuЯnote Знак Char14,WB-FuЯnotentext Знак Char14"/>
    <w:uiPriority w:val="99"/>
    <w:semiHidden/>
    <w:locked/>
    <w:rsid w:val="00C117C2"/>
    <w:rPr>
      <w:rFonts w:ascii="Arial" w:hAnsi="Arial"/>
      <w:sz w:val="20"/>
      <w:lang w:val="uk-UA"/>
    </w:rPr>
  </w:style>
  <w:style w:type="character" w:customStyle="1" w:styleId="FootnoteTextChar13">
    <w:name w:val="Footnote Text Char13"/>
    <w:aliases w:val="Podrozdział Char13,FuЯnote Char13,Footnote Text_1 Char13,Знак12 Char13,Fu?note Char13,Текст сноски Знак Char13,Podrozdział Знак Char13,Знак Знак Char13,Footnote Знак Char13,FuЯnote Знак Char13,WB-FuЯnotentext Знак Char13"/>
    <w:uiPriority w:val="99"/>
    <w:semiHidden/>
    <w:locked/>
    <w:rsid w:val="00C117C2"/>
    <w:rPr>
      <w:rFonts w:ascii="Arial" w:hAnsi="Arial"/>
      <w:sz w:val="20"/>
      <w:lang w:val="uk-UA"/>
    </w:rPr>
  </w:style>
  <w:style w:type="character" w:customStyle="1" w:styleId="FootnoteTextChar12">
    <w:name w:val="Footnote Text Char12"/>
    <w:aliases w:val="Podrozdział Char12,FuЯnote Char12,Footnote Text_1 Char12,Знак12 Char12,Fu?note Char12,Текст сноски Знак Char12,Podrozdział Знак Char12,Знак Знак Char12,Footnote Знак Char12,FuЯnote Знак Char12,WB-FuЯnotentext Знак Char12"/>
    <w:uiPriority w:val="99"/>
    <w:semiHidden/>
    <w:locked/>
    <w:rsid w:val="00C117C2"/>
    <w:rPr>
      <w:rFonts w:ascii="Arial" w:hAnsi="Arial"/>
      <w:sz w:val="20"/>
      <w:lang w:val="uk-UA"/>
    </w:rPr>
  </w:style>
  <w:style w:type="character" w:customStyle="1" w:styleId="FootnoteTextChar11">
    <w:name w:val="Footnote Text Char11"/>
    <w:aliases w:val="Podrozdział Char11,FuЯnote Char11,Footnote Text_1 Char11,Знак12 Char11,Fu?note Char11,Текст сноски Знак Char11,Podrozdział Знак Char11,Знак Знак Char11,Footnote Знак Char11,FuЯnote Знак Char11,WB-FuЯnotentext Знак Char11"/>
    <w:uiPriority w:val="99"/>
    <w:semiHidden/>
    <w:locked/>
    <w:rsid w:val="00C117C2"/>
    <w:rPr>
      <w:rFonts w:ascii="Arial" w:hAnsi="Arial"/>
      <w:sz w:val="20"/>
      <w:lang w:val="uk-UA"/>
    </w:rPr>
  </w:style>
  <w:style w:type="character" w:customStyle="1" w:styleId="FootnoteTextChar10">
    <w:name w:val="Footnote Text Char10"/>
    <w:aliases w:val="Podrozdział Char10,FuЯnote Char10,Footnote Text_1 Char10,Знак12 Char10,Fu?note Char10,Текст сноски Знак Char10,Podrozdział Знак Char10,Знак Знак Char10,Footnote Знак Char10,FuЯnote Знак Char10,WB-FuЯnotentext Знак Char10"/>
    <w:uiPriority w:val="99"/>
    <w:semiHidden/>
    <w:locked/>
    <w:rsid w:val="00C117C2"/>
    <w:rPr>
      <w:rFonts w:ascii="Arial" w:hAnsi="Arial"/>
      <w:sz w:val="20"/>
      <w:lang w:val="uk-UA"/>
    </w:rPr>
  </w:style>
  <w:style w:type="character" w:customStyle="1" w:styleId="FootnoteTextChar9">
    <w:name w:val="Footnote Text Char9"/>
    <w:aliases w:val="Podrozdział Char9,FuЯnote Char9,Footnote Text_1 Char9,Знак12 Char9,Fu?note Char9,Текст сноски Знак Char9,Podrozdział Знак Char9,Знак Знак Char9,Footnote Знак Char9,FuЯnote Знак Char9,WB-FuЯnotentext Знак Char9"/>
    <w:uiPriority w:val="99"/>
    <w:semiHidden/>
    <w:locked/>
    <w:rsid w:val="00C117C2"/>
    <w:rPr>
      <w:rFonts w:ascii="Arial" w:hAnsi="Arial"/>
      <w:sz w:val="20"/>
      <w:lang w:val="uk-UA"/>
    </w:rPr>
  </w:style>
  <w:style w:type="character" w:customStyle="1" w:styleId="FootnoteTextChar8">
    <w:name w:val="Footnote Text Char8"/>
    <w:aliases w:val="Podrozdział Char8,FuЯnote Char8,Footnote Text_1 Char8,Знак12 Char8,Fu?note Char8,Текст сноски Знак Char8,Podrozdział Знак Char8,Знак Знак Char8,Footnote Знак Char8,FuЯnote Знак Char8,WB-FuЯnotentext Знак Char8"/>
    <w:uiPriority w:val="99"/>
    <w:semiHidden/>
    <w:locked/>
    <w:rsid w:val="00C117C2"/>
    <w:rPr>
      <w:rFonts w:ascii="Arial" w:hAnsi="Arial"/>
      <w:sz w:val="20"/>
      <w:lang w:val="uk-UA"/>
    </w:rPr>
  </w:style>
  <w:style w:type="character" w:customStyle="1" w:styleId="FootnoteTextChar7">
    <w:name w:val="Footnote Text Char7"/>
    <w:aliases w:val="Podrozdział Char7,FuЯnote Char7,Footnote Text_1 Char7,Знак12 Char7,Fu?note Char7,Текст сноски Знак Char7,Podrozdział Знак Char7,Знак Знак Char7,Footnote Знак Char7,FuЯnote Знак Char7,WB-FuЯnotentext Знак Char7"/>
    <w:uiPriority w:val="99"/>
    <w:semiHidden/>
    <w:locked/>
    <w:rsid w:val="00C117C2"/>
    <w:rPr>
      <w:rFonts w:ascii="Arial" w:hAnsi="Arial"/>
      <w:sz w:val="20"/>
      <w:lang w:val="uk-UA"/>
    </w:rPr>
  </w:style>
  <w:style w:type="character" w:customStyle="1" w:styleId="FootnoteTextChar6">
    <w:name w:val="Footnote Text Char6"/>
    <w:aliases w:val="Podrozdział Char6,FuЯnote Char6,Footnote Text_1 Char6,Знак12 Char6,Fu?note Char6,Текст сноски Знак Char6,Podrozdział Знак Char6,Знак Знак Char6,Footnote Знак Char6,FuЯnote Знак Char6,WB-FuЯnotentext Знак Char6"/>
    <w:uiPriority w:val="99"/>
    <w:semiHidden/>
    <w:locked/>
    <w:rsid w:val="00C117C2"/>
    <w:rPr>
      <w:rFonts w:ascii="Arial" w:hAnsi="Arial"/>
      <w:sz w:val="20"/>
      <w:lang w:val="uk-UA"/>
    </w:rPr>
  </w:style>
  <w:style w:type="character" w:customStyle="1" w:styleId="FootnoteTextChar5">
    <w:name w:val="Footnote Text Char5"/>
    <w:aliases w:val="Podrozdział Char5,FuЯnote Char5,Footnote Text_1 Char5,Знак12 Char5,Fu?note Char5,Текст сноски Знак Char5,Podrozdział Знак Char5,Знак Знак Char5,Footnote Знак Char5,FuЯnote Знак Char5,WB-FuЯnotentext Знак Char5"/>
    <w:uiPriority w:val="99"/>
    <w:semiHidden/>
    <w:locked/>
    <w:rsid w:val="00C117C2"/>
    <w:rPr>
      <w:rFonts w:ascii="Arial" w:hAnsi="Arial"/>
      <w:sz w:val="20"/>
      <w:lang w:val="uk-UA"/>
    </w:rPr>
  </w:style>
  <w:style w:type="character" w:customStyle="1" w:styleId="FootnoteTextChar4">
    <w:name w:val="Footnote Text Char4"/>
    <w:aliases w:val="Podrozdział Char4,FuЯnote Char4,Footnote Text_1 Char4,Знак12 Char4,Fu?note Char4,Текст сноски Знак Char4,Podrozdział Знак Char4,Знак Знак Char4,Footnote Знак Char4,FuЯnote Знак Char4,WB-FuЯnotentext Знак Char4"/>
    <w:uiPriority w:val="99"/>
    <w:semiHidden/>
    <w:rsid w:val="00C117C2"/>
    <w:rPr>
      <w:rFonts w:ascii="Arial" w:hAnsi="Arial"/>
      <w:sz w:val="20"/>
      <w:lang w:val="uk-UA"/>
    </w:rPr>
  </w:style>
  <w:style w:type="character" w:customStyle="1" w:styleId="FootnoteTextChar3">
    <w:name w:val="Footnote Text Char3"/>
    <w:aliases w:val="Podrozdział Char3,FuЯnote Char3,Footnote Text_1 Char3,Знак12 Char3,Fu?note Char3,Текст сноски Знак Char3,Podrozdział Знак Char3,Знак Знак Char3,Footnote Знак Char3,FuЯnote Знак Char3,WB-FuЯnotentext Знак Char3"/>
    <w:uiPriority w:val="99"/>
    <w:semiHidden/>
    <w:locked/>
    <w:rsid w:val="00C117C2"/>
    <w:rPr>
      <w:rFonts w:ascii="Arial" w:hAnsi="Arial"/>
      <w:sz w:val="20"/>
      <w:lang w:val="uk-UA"/>
    </w:rPr>
  </w:style>
  <w:style w:type="character" w:customStyle="1" w:styleId="FootnoteTextChar2">
    <w:name w:val="Footnote Text Char2"/>
    <w:aliases w:val="Podrozdział Char2,FuЯnote Char2,Footnote Text_1 Char2,Знак12 Char2,Fu?note Char2,Текст сноски Знак Char2,Podrozdział Знак Char2,Знак Знак Char2,Footnote Знак Char2,FuЯnote Знак Char2,WB-FuЯnotentext Знак Char2"/>
    <w:uiPriority w:val="99"/>
    <w:semiHidden/>
    <w:locked/>
    <w:rsid w:val="00C117C2"/>
    <w:rPr>
      <w:rFonts w:ascii="Arial" w:hAnsi="Arial"/>
      <w:sz w:val="20"/>
      <w:lang w:val="uk-UA"/>
    </w:rPr>
  </w:style>
  <w:style w:type="character" w:customStyle="1" w:styleId="FootnoteTextChar1">
    <w:name w:val="Footnote Text Char1"/>
    <w:aliases w:val="Podrozdział Char1,FuЯnote Char1,Footnote Text_1 Char1,Знак12 Char1,Fu?note Char1,Podrozdział Знак Char1,Знак Знак Char1,Footnote Знак Char1,FuЯnote Знак Char1,WB-FuЯnotentext Знак Char1,WB-FuЯnotentext Char Char Знак Char1"/>
    <w:link w:val="FootnoteText"/>
    <w:uiPriority w:val="99"/>
    <w:locked/>
    <w:rsid w:val="00C117C2"/>
    <w:rPr>
      <w:lang w:val="uk-UA"/>
    </w:rPr>
  </w:style>
  <w:style w:type="paragraph" w:styleId="BodyText2">
    <w:name w:val="Body Text 2"/>
    <w:basedOn w:val="Normal"/>
    <w:link w:val="BodyText2Char"/>
    <w:uiPriority w:val="99"/>
    <w:rsid w:val="00C117C2"/>
    <w:pPr>
      <w:widowControl/>
      <w:spacing w:line="360" w:lineRule="auto"/>
      <w:ind w:firstLine="709"/>
    </w:pPr>
    <w:rPr>
      <w:sz w:val="28"/>
      <w:lang w:val="uk-UA"/>
    </w:rPr>
  </w:style>
  <w:style w:type="character" w:customStyle="1" w:styleId="BodyText2Char">
    <w:name w:val="Body Text 2 Char"/>
    <w:basedOn w:val="DefaultParagraphFont"/>
    <w:link w:val="BodyText2"/>
    <w:uiPriority w:val="99"/>
    <w:locked/>
    <w:rsid w:val="00C117C2"/>
    <w:rPr>
      <w:rFonts w:cs="Times New Roman"/>
      <w:sz w:val="28"/>
      <w:lang w:val="uk-UA"/>
    </w:rPr>
  </w:style>
  <w:style w:type="paragraph" w:customStyle="1" w:styleId="a0">
    <w:name w:val="Нормальний текст"/>
    <w:basedOn w:val="Normal"/>
    <w:link w:val="a1"/>
    <w:uiPriority w:val="99"/>
    <w:rsid w:val="00C117C2"/>
    <w:pPr>
      <w:widowControl/>
      <w:overflowPunct/>
      <w:autoSpaceDE/>
      <w:autoSpaceDN/>
      <w:adjustRightInd/>
      <w:spacing w:before="120" w:line="240" w:lineRule="auto"/>
      <w:ind w:firstLine="567"/>
      <w:jc w:val="left"/>
      <w:textAlignment w:val="auto"/>
    </w:pPr>
    <w:rPr>
      <w:rFonts w:ascii="Antiqua" w:hAnsi="Antiqua"/>
      <w:sz w:val="26"/>
      <w:lang w:val="uk-UA"/>
    </w:rPr>
  </w:style>
  <w:style w:type="character" w:customStyle="1" w:styleId="a1">
    <w:name w:val="Нормальний текст Знак"/>
    <w:link w:val="a0"/>
    <w:uiPriority w:val="99"/>
    <w:locked/>
    <w:rsid w:val="00C117C2"/>
    <w:rPr>
      <w:rFonts w:ascii="Antiqua" w:hAnsi="Antiqua"/>
      <w:sz w:val="26"/>
      <w:lang w:val="uk-UA"/>
    </w:rPr>
  </w:style>
  <w:style w:type="paragraph" w:customStyle="1" w:styleId="10">
    <w:name w:val="1 Знак"/>
    <w:basedOn w:val="Normal"/>
    <w:link w:val="12"/>
    <w:uiPriority w:val="99"/>
    <w:rsid w:val="00C117C2"/>
    <w:pPr>
      <w:widowControl/>
      <w:overflowPunct/>
      <w:autoSpaceDE/>
      <w:autoSpaceDN/>
      <w:adjustRightInd/>
      <w:spacing w:line="240" w:lineRule="auto"/>
      <w:jc w:val="left"/>
      <w:textAlignment w:val="auto"/>
    </w:pPr>
    <w:rPr>
      <w:rFonts w:ascii="Verdana" w:hAnsi="Verdana"/>
      <w:lang w:val="en-US"/>
    </w:rPr>
  </w:style>
  <w:style w:type="character" w:customStyle="1" w:styleId="12">
    <w:name w:val="1 Знак Знак"/>
    <w:link w:val="10"/>
    <w:uiPriority w:val="99"/>
    <w:locked/>
    <w:rsid w:val="00C117C2"/>
    <w:rPr>
      <w:rFonts w:ascii="Verdana" w:hAnsi="Verdana"/>
    </w:rPr>
  </w:style>
  <w:style w:type="paragraph" w:customStyle="1" w:styleId="13">
    <w:name w:val="Звичайний1"/>
    <w:basedOn w:val="Normal"/>
    <w:uiPriority w:val="99"/>
    <w:rsid w:val="00C117C2"/>
    <w:pPr>
      <w:widowControl/>
      <w:overflowPunct/>
      <w:autoSpaceDE/>
      <w:autoSpaceDN/>
      <w:adjustRightInd/>
      <w:spacing w:before="120" w:after="240" w:line="276" w:lineRule="auto"/>
      <w:textAlignment w:val="auto"/>
    </w:pPr>
    <w:rPr>
      <w:sz w:val="24"/>
      <w:lang w:val="uk-UA"/>
    </w:rPr>
  </w:style>
  <w:style w:type="paragraph" w:styleId="Footer">
    <w:name w:val="footer"/>
    <w:basedOn w:val="Normal"/>
    <w:link w:val="FooterChar"/>
    <w:uiPriority w:val="99"/>
    <w:rsid w:val="00C117C2"/>
    <w:pPr>
      <w:widowControl/>
      <w:tabs>
        <w:tab w:val="center" w:pos="4819"/>
        <w:tab w:val="right" w:pos="9639"/>
      </w:tabs>
      <w:overflowPunct/>
      <w:autoSpaceDE/>
      <w:autoSpaceDN/>
      <w:adjustRightInd/>
      <w:spacing w:line="240" w:lineRule="auto"/>
      <w:jc w:val="left"/>
      <w:textAlignment w:val="auto"/>
    </w:pPr>
    <w:rPr>
      <w:rFonts w:ascii="Arial" w:hAnsi="Arial"/>
      <w:lang w:val="uk-UA"/>
    </w:rPr>
  </w:style>
  <w:style w:type="character" w:customStyle="1" w:styleId="FooterChar">
    <w:name w:val="Footer Char"/>
    <w:basedOn w:val="DefaultParagraphFont"/>
    <w:link w:val="Footer"/>
    <w:uiPriority w:val="99"/>
    <w:locked/>
    <w:rsid w:val="00C117C2"/>
    <w:rPr>
      <w:rFonts w:ascii="Arial" w:hAnsi="Arial" w:cs="Times New Roman"/>
      <w:lang w:val="uk-UA"/>
    </w:rPr>
  </w:style>
  <w:style w:type="paragraph" w:customStyle="1" w:styleId="Iniiaiieoaenonionooiii">
    <w:name w:val="Iniiaiie oaeno n ionooiii"/>
    <w:basedOn w:val="Normal"/>
    <w:uiPriority w:val="99"/>
    <w:rsid w:val="00C117C2"/>
    <w:pPr>
      <w:spacing w:line="360" w:lineRule="auto"/>
      <w:ind w:firstLine="720"/>
    </w:pPr>
    <w:rPr>
      <w:sz w:val="24"/>
      <w:szCs w:val="24"/>
      <w:lang w:val="uk-UA"/>
    </w:rPr>
  </w:style>
  <w:style w:type="paragraph" w:customStyle="1" w:styleId="17">
    <w:name w:val="Стиль17"/>
    <w:basedOn w:val="Normal"/>
    <w:uiPriority w:val="99"/>
    <w:rsid w:val="00C117C2"/>
    <w:pPr>
      <w:tabs>
        <w:tab w:val="num" w:pos="360"/>
      </w:tabs>
      <w:overflowPunct/>
      <w:autoSpaceDE/>
      <w:autoSpaceDN/>
      <w:adjustRightInd/>
      <w:spacing w:before="40" w:after="20" w:line="240" w:lineRule="auto"/>
      <w:ind w:left="360" w:hanging="360"/>
      <w:jc w:val="right"/>
      <w:textAlignment w:val="auto"/>
    </w:pPr>
    <w:rPr>
      <w:sz w:val="24"/>
      <w:szCs w:val="24"/>
      <w:lang w:val="en-US"/>
    </w:rPr>
  </w:style>
  <w:style w:type="paragraph" w:customStyle="1" w:styleId="a2">
    <w:name w:val="a"/>
    <w:basedOn w:val="Normal"/>
    <w:uiPriority w:val="99"/>
    <w:rsid w:val="00C117C2"/>
    <w:pPr>
      <w:widowControl/>
      <w:overflowPunct/>
      <w:autoSpaceDE/>
      <w:autoSpaceDN/>
      <w:adjustRightInd/>
      <w:spacing w:before="100" w:beforeAutospacing="1" w:after="100" w:afterAutospacing="1" w:line="240" w:lineRule="auto"/>
      <w:jc w:val="left"/>
      <w:textAlignment w:val="auto"/>
    </w:pPr>
    <w:rPr>
      <w:sz w:val="24"/>
      <w:szCs w:val="24"/>
      <w:lang w:val="uk-UA"/>
    </w:rPr>
  </w:style>
  <w:style w:type="paragraph" w:customStyle="1" w:styleId="14">
    <w:name w:val="Маркир1 Знак"/>
    <w:basedOn w:val="Normal"/>
    <w:next w:val="Normal"/>
    <w:uiPriority w:val="99"/>
    <w:rsid w:val="00C117C2"/>
    <w:pPr>
      <w:widowControl/>
      <w:tabs>
        <w:tab w:val="num" w:pos="1021"/>
      </w:tabs>
      <w:overflowPunct/>
      <w:autoSpaceDE/>
      <w:autoSpaceDN/>
      <w:adjustRightInd/>
      <w:spacing w:line="240" w:lineRule="auto"/>
      <w:ind w:firstLine="680"/>
      <w:textAlignment w:val="auto"/>
    </w:pPr>
    <w:rPr>
      <w:rFonts w:cs="Verdana"/>
      <w:sz w:val="24"/>
      <w:lang w:val="en-US" w:eastAsia="en-US"/>
    </w:rPr>
  </w:style>
  <w:style w:type="paragraph" w:customStyle="1" w:styleId="15">
    <w:name w:val="Знак Знак1 Знак Знак Знак Знак"/>
    <w:basedOn w:val="Normal"/>
    <w:uiPriority w:val="99"/>
    <w:rsid w:val="00C117C2"/>
    <w:pPr>
      <w:widowControl/>
      <w:overflowPunct/>
      <w:autoSpaceDE/>
      <w:autoSpaceDN/>
      <w:adjustRightInd/>
      <w:spacing w:line="240" w:lineRule="auto"/>
      <w:jc w:val="left"/>
      <w:textAlignment w:val="auto"/>
    </w:pPr>
    <w:rPr>
      <w:rFonts w:ascii="Verdana" w:hAnsi="Verdana"/>
      <w:lang w:val="en-US" w:eastAsia="en-US"/>
    </w:rPr>
  </w:style>
  <w:style w:type="character" w:customStyle="1" w:styleId="FontStyle44">
    <w:name w:val="Font Style44"/>
    <w:uiPriority w:val="99"/>
    <w:rsid w:val="00C117C2"/>
    <w:rPr>
      <w:rFonts w:ascii="Times New Roman" w:hAnsi="Times New Roman"/>
      <w:sz w:val="18"/>
    </w:rPr>
  </w:style>
  <w:style w:type="character" w:customStyle="1" w:styleId="FontStyle40">
    <w:name w:val="Font Style40"/>
    <w:uiPriority w:val="99"/>
    <w:rsid w:val="00C117C2"/>
    <w:rPr>
      <w:rFonts w:ascii="Times New Roman" w:hAnsi="Times New Roman"/>
      <w:spacing w:val="10"/>
      <w:sz w:val="16"/>
    </w:rPr>
  </w:style>
  <w:style w:type="paragraph" w:customStyle="1" w:styleId="Style10">
    <w:name w:val="Style10"/>
    <w:basedOn w:val="Normal"/>
    <w:uiPriority w:val="99"/>
    <w:rsid w:val="00C117C2"/>
    <w:pPr>
      <w:overflowPunct/>
      <w:spacing w:line="446" w:lineRule="exact"/>
      <w:ind w:firstLine="696"/>
      <w:textAlignment w:val="auto"/>
    </w:pPr>
    <w:rPr>
      <w:sz w:val="24"/>
      <w:szCs w:val="24"/>
      <w:lang w:val="uk-UA"/>
    </w:rPr>
  </w:style>
  <w:style w:type="paragraph" w:styleId="PlainText">
    <w:name w:val="Plain Text"/>
    <w:basedOn w:val="Normal"/>
    <w:link w:val="PlainTextChar"/>
    <w:uiPriority w:val="99"/>
    <w:rsid w:val="00C117C2"/>
    <w:pPr>
      <w:widowControl/>
      <w:overflowPunct/>
      <w:autoSpaceDE/>
      <w:autoSpaceDN/>
      <w:adjustRightInd/>
      <w:spacing w:line="240" w:lineRule="auto"/>
      <w:jc w:val="left"/>
      <w:textAlignment w:val="auto"/>
    </w:pPr>
    <w:rPr>
      <w:rFonts w:ascii="Courier New" w:hAnsi="Courier New"/>
      <w:lang w:val="uk-UA"/>
    </w:rPr>
  </w:style>
  <w:style w:type="character" w:customStyle="1" w:styleId="PlainTextChar">
    <w:name w:val="Plain Text Char"/>
    <w:basedOn w:val="DefaultParagraphFont"/>
    <w:link w:val="PlainText"/>
    <w:uiPriority w:val="99"/>
    <w:locked/>
    <w:rsid w:val="00C117C2"/>
    <w:rPr>
      <w:rFonts w:ascii="Courier New" w:hAnsi="Courier New" w:cs="Times New Roman"/>
      <w:lang w:val="uk-UA"/>
    </w:rPr>
  </w:style>
  <w:style w:type="paragraph" w:customStyle="1" w:styleId="a3">
    <w:name w:val="Готовый"/>
    <w:basedOn w:val="Normal"/>
    <w:uiPriority w:val="99"/>
    <w:rsid w:val="00C117C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line="240" w:lineRule="auto"/>
      <w:jc w:val="left"/>
      <w:textAlignment w:val="auto"/>
    </w:pPr>
    <w:rPr>
      <w:rFonts w:ascii="Courier New" w:hAnsi="Courier New" w:cs="Courier New"/>
      <w:lang w:val="uk-UA"/>
    </w:rPr>
  </w:style>
  <w:style w:type="paragraph" w:customStyle="1" w:styleId="Default">
    <w:name w:val="Default"/>
    <w:uiPriority w:val="99"/>
    <w:rsid w:val="00C117C2"/>
    <w:pPr>
      <w:autoSpaceDE w:val="0"/>
      <w:autoSpaceDN w:val="0"/>
      <w:adjustRightInd w:val="0"/>
    </w:pPr>
    <w:rPr>
      <w:color w:val="000000"/>
      <w:sz w:val="24"/>
      <w:szCs w:val="24"/>
      <w:lang w:val="ru-RU" w:eastAsia="ru-RU"/>
    </w:rPr>
  </w:style>
  <w:style w:type="character" w:customStyle="1" w:styleId="FontStyle14">
    <w:name w:val="Font Style14"/>
    <w:uiPriority w:val="99"/>
    <w:rsid w:val="00C117C2"/>
    <w:rPr>
      <w:rFonts w:ascii="Times New Roman" w:hAnsi="Times New Roman"/>
      <w:sz w:val="26"/>
    </w:rPr>
  </w:style>
  <w:style w:type="paragraph" w:styleId="Header">
    <w:name w:val="header"/>
    <w:basedOn w:val="Normal"/>
    <w:link w:val="HeaderChar"/>
    <w:uiPriority w:val="99"/>
    <w:rsid w:val="00C117C2"/>
    <w:pPr>
      <w:widowControl/>
      <w:tabs>
        <w:tab w:val="center" w:pos="4677"/>
        <w:tab w:val="right" w:pos="9355"/>
      </w:tabs>
      <w:overflowPunct/>
      <w:autoSpaceDE/>
      <w:autoSpaceDN/>
      <w:adjustRightInd/>
      <w:spacing w:line="240" w:lineRule="auto"/>
      <w:jc w:val="left"/>
      <w:textAlignment w:val="auto"/>
    </w:pPr>
    <w:rPr>
      <w:rFonts w:ascii="Arial" w:hAnsi="Arial"/>
      <w:lang w:val="uk-UA"/>
    </w:rPr>
  </w:style>
  <w:style w:type="character" w:customStyle="1" w:styleId="HeaderChar">
    <w:name w:val="Header Char"/>
    <w:basedOn w:val="DefaultParagraphFont"/>
    <w:link w:val="Header"/>
    <w:uiPriority w:val="99"/>
    <w:locked/>
    <w:rsid w:val="00C117C2"/>
    <w:rPr>
      <w:rFonts w:ascii="Arial" w:hAnsi="Arial" w:cs="Times New Roman"/>
      <w:lang w:val="uk-UA"/>
    </w:rPr>
  </w:style>
  <w:style w:type="character" w:styleId="PageNumber">
    <w:name w:val="page number"/>
    <w:basedOn w:val="DefaultParagraphFont"/>
    <w:uiPriority w:val="99"/>
    <w:rsid w:val="00C117C2"/>
    <w:rPr>
      <w:rFonts w:cs="Times New Roman"/>
    </w:rPr>
  </w:style>
  <w:style w:type="paragraph" w:customStyle="1" w:styleId="a4">
    <w:name w:val="Знак Знак Знак Знак Знак Знак Знак Знак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16">
    <w:name w:val="Знак Знак Знак1"/>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StyleFooter">
    <w:name w:val="StyleFooter"/>
    <w:basedOn w:val="Normal"/>
    <w:uiPriority w:val="99"/>
    <w:rsid w:val="00C117C2"/>
    <w:pPr>
      <w:widowControl/>
      <w:overflowPunct/>
      <w:autoSpaceDE/>
      <w:autoSpaceDN/>
      <w:adjustRightInd/>
      <w:spacing w:line="220" w:lineRule="exact"/>
      <w:jc w:val="left"/>
      <w:textAlignment w:val="auto"/>
    </w:pPr>
    <w:rPr>
      <w:sz w:val="10"/>
      <w:szCs w:val="10"/>
      <w:lang w:val="uk-UA"/>
    </w:rPr>
  </w:style>
  <w:style w:type="paragraph" w:customStyle="1" w:styleId="100">
    <w:name w:val="Обычный + 10"/>
    <w:aliases w:val="5 пт"/>
    <w:basedOn w:val="Normal"/>
    <w:uiPriority w:val="99"/>
    <w:rsid w:val="00C117C2"/>
    <w:pPr>
      <w:widowControl/>
      <w:overflowPunct/>
      <w:autoSpaceDE/>
      <w:autoSpaceDN/>
      <w:adjustRightInd/>
      <w:spacing w:line="240" w:lineRule="auto"/>
      <w:textAlignment w:val="auto"/>
    </w:pPr>
    <w:rPr>
      <w:noProof/>
      <w:sz w:val="21"/>
      <w:szCs w:val="21"/>
      <w:lang w:val="uk-UA"/>
    </w:rPr>
  </w:style>
  <w:style w:type="paragraph" w:customStyle="1" w:styleId="a5">
    <w:name w:val="Знак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styleId="TOC2">
    <w:name w:val="toc 2"/>
    <w:basedOn w:val="Normal"/>
    <w:next w:val="Normal"/>
    <w:autoRedefine/>
    <w:uiPriority w:val="99"/>
    <w:rsid w:val="00C117C2"/>
    <w:pPr>
      <w:tabs>
        <w:tab w:val="right" w:leader="dot" w:pos="9628"/>
      </w:tabs>
      <w:overflowPunct/>
      <w:autoSpaceDE/>
      <w:autoSpaceDN/>
      <w:adjustRightInd/>
      <w:spacing w:line="240" w:lineRule="auto"/>
      <w:ind w:firstLine="360"/>
      <w:jc w:val="center"/>
      <w:textAlignment w:val="auto"/>
    </w:pPr>
    <w:rPr>
      <w:b/>
      <w:bCs/>
      <w:lang w:val="uk-UA"/>
    </w:rPr>
  </w:style>
  <w:style w:type="paragraph" w:customStyle="1" w:styleId="a6">
    <w:name w:val="Стиль"/>
    <w:uiPriority w:val="99"/>
    <w:rsid w:val="00C117C2"/>
    <w:pPr>
      <w:widowControl w:val="0"/>
      <w:autoSpaceDE w:val="0"/>
      <w:autoSpaceDN w:val="0"/>
      <w:adjustRightInd w:val="0"/>
    </w:pPr>
    <w:rPr>
      <w:sz w:val="24"/>
      <w:szCs w:val="24"/>
      <w:lang w:val="ru-RU" w:eastAsia="ru-RU"/>
    </w:rPr>
  </w:style>
  <w:style w:type="paragraph" w:styleId="BodyText3">
    <w:name w:val="Body Text 3"/>
    <w:basedOn w:val="Normal"/>
    <w:link w:val="BodyText3Char"/>
    <w:uiPriority w:val="99"/>
    <w:rsid w:val="00C117C2"/>
    <w:pPr>
      <w:overflowPunct/>
      <w:autoSpaceDE/>
      <w:autoSpaceDN/>
      <w:adjustRightInd/>
      <w:spacing w:after="120" w:line="240" w:lineRule="auto"/>
      <w:jc w:val="left"/>
      <w:textAlignment w:val="auto"/>
    </w:pPr>
    <w:rPr>
      <w:rFonts w:ascii="Arial" w:hAnsi="Arial"/>
      <w:sz w:val="16"/>
      <w:lang w:val="uk-UA"/>
    </w:rPr>
  </w:style>
  <w:style w:type="character" w:customStyle="1" w:styleId="BodyText3Char">
    <w:name w:val="Body Text 3 Char"/>
    <w:basedOn w:val="DefaultParagraphFont"/>
    <w:link w:val="BodyText3"/>
    <w:uiPriority w:val="99"/>
    <w:locked/>
    <w:rsid w:val="00C117C2"/>
    <w:rPr>
      <w:rFonts w:ascii="Arial" w:hAnsi="Arial" w:cs="Times New Roman"/>
      <w:sz w:val="16"/>
      <w:lang w:val="uk-UA"/>
    </w:rPr>
  </w:style>
  <w:style w:type="character" w:customStyle="1" w:styleId="2">
    <w:name w:val="Знак Знак2"/>
    <w:uiPriority w:val="99"/>
    <w:rsid w:val="00C117C2"/>
    <w:rPr>
      <w:rFonts w:ascii="Arial" w:hAnsi="Arial"/>
      <w:b/>
      <w:sz w:val="26"/>
      <w:lang w:val="uk-UA" w:eastAsia="ru-RU"/>
    </w:rPr>
  </w:style>
  <w:style w:type="paragraph" w:customStyle="1" w:styleId="a7">
    <w:name w:val="Форматированный"/>
    <w:basedOn w:val="Normal"/>
    <w:uiPriority w:val="99"/>
    <w:rsid w:val="00C117C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line="240" w:lineRule="auto"/>
      <w:jc w:val="left"/>
      <w:textAlignment w:val="auto"/>
    </w:pPr>
    <w:rPr>
      <w:rFonts w:ascii="Courier New" w:hAnsi="Courier New"/>
      <w:lang w:val="uk-UA"/>
    </w:rPr>
  </w:style>
  <w:style w:type="paragraph" w:customStyle="1" w:styleId="3">
    <w:name w:val="Знак3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styleId="TOC1">
    <w:name w:val="toc 1"/>
    <w:basedOn w:val="Normal"/>
    <w:next w:val="Normal"/>
    <w:autoRedefine/>
    <w:uiPriority w:val="99"/>
    <w:rsid w:val="00C117C2"/>
    <w:pPr>
      <w:tabs>
        <w:tab w:val="right" w:leader="dot" w:pos="9639"/>
      </w:tabs>
      <w:overflowPunct/>
      <w:autoSpaceDE/>
      <w:autoSpaceDN/>
      <w:adjustRightInd/>
      <w:spacing w:line="240" w:lineRule="auto"/>
      <w:ind w:right="141"/>
      <w:textAlignment w:val="auto"/>
    </w:pPr>
    <w:rPr>
      <w:rFonts w:cs="Arial"/>
      <w:b/>
      <w:bCs/>
      <w:caps/>
      <w:noProof/>
      <w:sz w:val="28"/>
      <w:szCs w:val="28"/>
      <w:lang w:val="en-US"/>
    </w:rPr>
  </w:style>
  <w:style w:type="paragraph" w:customStyle="1" w:styleId="41">
    <w:name w:val="Знак4 Знак Знак Знак1"/>
    <w:basedOn w:val="Normal"/>
    <w:uiPriority w:val="99"/>
    <w:rsid w:val="00C117C2"/>
    <w:pPr>
      <w:widowControl/>
      <w:overflowPunct/>
      <w:autoSpaceDE/>
      <w:autoSpaceDN/>
      <w:adjustRightInd/>
      <w:spacing w:after="200" w:line="276" w:lineRule="auto"/>
      <w:jc w:val="left"/>
      <w:textAlignment w:val="auto"/>
    </w:pPr>
    <w:rPr>
      <w:rFonts w:ascii="Verdana" w:hAnsi="Verdana" w:cs="Verdana"/>
      <w:lang w:val="en-US" w:eastAsia="en-US"/>
    </w:rPr>
  </w:style>
  <w:style w:type="paragraph" w:customStyle="1" w:styleId="18">
    <w:name w:val="Абзац списка1"/>
    <w:basedOn w:val="Normal"/>
    <w:uiPriority w:val="99"/>
    <w:rsid w:val="00C117C2"/>
    <w:pPr>
      <w:widowControl/>
      <w:overflowPunct/>
      <w:autoSpaceDE/>
      <w:autoSpaceDN/>
      <w:adjustRightInd/>
      <w:spacing w:after="200" w:line="276" w:lineRule="auto"/>
      <w:ind w:left="720"/>
      <w:contextualSpacing/>
      <w:jc w:val="left"/>
      <w:textAlignment w:val="auto"/>
    </w:pPr>
    <w:rPr>
      <w:rFonts w:ascii="Calibri" w:hAnsi="Calibri"/>
      <w:sz w:val="22"/>
      <w:szCs w:val="22"/>
      <w:lang w:val="uk-UA" w:eastAsia="en-US"/>
    </w:rPr>
  </w:style>
  <w:style w:type="paragraph" w:customStyle="1" w:styleId="CharCharCharChar1">
    <w:name w:val="Char Знак Знак Char Знак Знак Char Знак Знак Char Знак Знак Знак Знак Знак1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19">
    <w:name w:val="1"/>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table" w:styleId="TableGrid">
    <w:name w:val="Table Grid"/>
    <w:basedOn w:val="TableNormal"/>
    <w:uiPriority w:val="99"/>
    <w:rsid w:val="00C117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1"/>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character" w:customStyle="1" w:styleId="FontStyle12">
    <w:name w:val="Font Style12"/>
    <w:uiPriority w:val="99"/>
    <w:rsid w:val="00C117C2"/>
    <w:rPr>
      <w:rFonts w:ascii="Times New Roman" w:hAnsi="Times New Roman"/>
      <w:b/>
      <w:sz w:val="26"/>
    </w:rPr>
  </w:style>
  <w:style w:type="paragraph" w:customStyle="1" w:styleId="Style5">
    <w:name w:val="Style5"/>
    <w:basedOn w:val="Normal"/>
    <w:uiPriority w:val="99"/>
    <w:rsid w:val="00C117C2"/>
    <w:pPr>
      <w:overflowPunct/>
      <w:spacing w:line="320" w:lineRule="exact"/>
      <w:ind w:firstLine="706"/>
      <w:jc w:val="left"/>
      <w:textAlignment w:val="auto"/>
    </w:pPr>
    <w:rPr>
      <w:sz w:val="24"/>
      <w:szCs w:val="24"/>
      <w:lang w:val="uk-UA"/>
    </w:rPr>
  </w:style>
  <w:style w:type="character" w:customStyle="1" w:styleId="31">
    <w:name w:val="Знак Знак31"/>
    <w:uiPriority w:val="99"/>
    <w:locked/>
    <w:rsid w:val="00C117C2"/>
    <w:rPr>
      <w:rFonts w:ascii="Arial" w:hAnsi="Arial"/>
      <w:b/>
      <w:sz w:val="26"/>
      <w:lang w:val="uk-UA" w:eastAsia="ru-RU"/>
    </w:rPr>
  </w:style>
  <w:style w:type="paragraph" w:customStyle="1" w:styleId="a8">
    <w:name w:val="абзац"/>
    <w:basedOn w:val="Normal"/>
    <w:link w:val="a9"/>
    <w:uiPriority w:val="99"/>
    <w:rsid w:val="00C117C2"/>
    <w:pPr>
      <w:widowControl/>
      <w:overflowPunct/>
      <w:autoSpaceDE/>
      <w:autoSpaceDN/>
      <w:adjustRightInd/>
      <w:spacing w:line="240" w:lineRule="auto"/>
      <w:ind w:firstLine="680"/>
      <w:textAlignment w:val="auto"/>
    </w:pPr>
    <w:rPr>
      <w:sz w:val="28"/>
      <w:lang w:val="uk-UA"/>
    </w:rPr>
  </w:style>
  <w:style w:type="character" w:customStyle="1" w:styleId="a9">
    <w:name w:val="абзац Знак"/>
    <w:link w:val="a8"/>
    <w:uiPriority w:val="99"/>
    <w:locked/>
    <w:rsid w:val="00C117C2"/>
    <w:rPr>
      <w:sz w:val="28"/>
      <w:lang w:val="uk-UA"/>
    </w:rPr>
  </w:style>
  <w:style w:type="character" w:customStyle="1" w:styleId="111">
    <w:name w:val="Знак Знак Знак11"/>
    <w:uiPriority w:val="99"/>
    <w:locked/>
    <w:rsid w:val="00C117C2"/>
    <w:rPr>
      <w:rFonts w:ascii="Arial" w:hAnsi="Arial"/>
      <w:b/>
      <w:sz w:val="26"/>
      <w:lang w:val="uk-UA" w:eastAsia="ru-RU"/>
    </w:rPr>
  </w:style>
  <w:style w:type="paragraph" w:customStyle="1" w:styleId="StyleZakonu">
    <w:name w:val="StyleZakonu"/>
    <w:basedOn w:val="Normal"/>
    <w:uiPriority w:val="99"/>
    <w:rsid w:val="00C117C2"/>
    <w:pPr>
      <w:widowControl/>
      <w:overflowPunct/>
      <w:autoSpaceDE/>
      <w:autoSpaceDN/>
      <w:adjustRightInd/>
      <w:spacing w:after="60" w:line="220" w:lineRule="exact"/>
      <w:ind w:firstLine="284"/>
      <w:textAlignment w:val="auto"/>
    </w:pPr>
    <w:rPr>
      <w:lang w:val="uk-UA"/>
    </w:rPr>
  </w:style>
  <w:style w:type="character" w:customStyle="1" w:styleId="30">
    <w:name w:val="Знак Знак Знак3"/>
    <w:uiPriority w:val="99"/>
    <w:locked/>
    <w:rsid w:val="00C117C2"/>
    <w:rPr>
      <w:rFonts w:ascii="Arial" w:hAnsi="Arial"/>
      <w:b/>
      <w:sz w:val="26"/>
      <w:lang w:val="uk-UA" w:eastAsia="ru-RU"/>
    </w:rPr>
  </w:style>
  <w:style w:type="paragraph" w:customStyle="1" w:styleId="CharCharCharChar0">
    <w:name w:val="Char Знак Знак Char Знак Знак Char Знак Знак Char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styleId="BodyTextIndent3">
    <w:name w:val="Body Text Indent 3"/>
    <w:basedOn w:val="Normal"/>
    <w:link w:val="BodyTextIndent3Char"/>
    <w:uiPriority w:val="99"/>
    <w:rsid w:val="00C117C2"/>
    <w:pPr>
      <w:widowControl/>
      <w:overflowPunct/>
      <w:autoSpaceDE/>
      <w:autoSpaceDN/>
      <w:adjustRightInd/>
      <w:spacing w:line="240" w:lineRule="auto"/>
      <w:ind w:firstLine="426"/>
      <w:textAlignment w:val="auto"/>
    </w:pPr>
    <w:rPr>
      <w:rFonts w:ascii="Arial" w:hAnsi="Arial"/>
      <w:sz w:val="16"/>
      <w:lang w:val="uk-UA"/>
    </w:rPr>
  </w:style>
  <w:style w:type="character" w:customStyle="1" w:styleId="BodyTextIndent3Char">
    <w:name w:val="Body Text Indent 3 Char"/>
    <w:basedOn w:val="DefaultParagraphFont"/>
    <w:link w:val="BodyTextIndent3"/>
    <w:uiPriority w:val="99"/>
    <w:locked/>
    <w:rsid w:val="00C117C2"/>
    <w:rPr>
      <w:rFonts w:ascii="Arial" w:hAnsi="Arial" w:cs="Times New Roman"/>
      <w:sz w:val="16"/>
      <w:lang w:val="uk-UA"/>
    </w:rPr>
  </w:style>
  <w:style w:type="character" w:customStyle="1" w:styleId="112">
    <w:name w:val="Знак1 Знак Знак1"/>
    <w:uiPriority w:val="99"/>
    <w:rsid w:val="00C117C2"/>
    <w:rPr>
      <w:i/>
      <w:sz w:val="24"/>
      <w:lang w:val="uk-UA" w:eastAsia="ru-RU"/>
    </w:rPr>
  </w:style>
  <w:style w:type="character" w:customStyle="1" w:styleId="1b">
    <w:name w:val="Название Знак1"/>
    <w:uiPriority w:val="99"/>
    <w:locked/>
    <w:rsid w:val="00C117C2"/>
    <w:rPr>
      <w:rFonts w:ascii="Cambria" w:hAnsi="Cambria"/>
      <w:b/>
      <w:kern w:val="28"/>
      <w:sz w:val="32"/>
      <w:lang w:val="uk-UA"/>
    </w:rPr>
  </w:style>
  <w:style w:type="paragraph" w:customStyle="1" w:styleId="210">
    <w:name w:val="Основной текст с отступом 21"/>
    <w:basedOn w:val="Normal"/>
    <w:uiPriority w:val="99"/>
    <w:rsid w:val="00C117C2"/>
    <w:pPr>
      <w:widowControl/>
      <w:spacing w:line="240" w:lineRule="auto"/>
      <w:ind w:firstLine="539"/>
      <w:textAlignment w:val="auto"/>
    </w:pPr>
    <w:rPr>
      <w:sz w:val="28"/>
      <w:lang w:val="uk-UA"/>
    </w:rPr>
  </w:style>
  <w:style w:type="character" w:customStyle="1" w:styleId="32">
    <w:name w:val="3"/>
    <w:uiPriority w:val="99"/>
    <w:rsid w:val="00C117C2"/>
    <w:rPr>
      <w:rFonts w:ascii="Arial" w:hAnsi="Arial"/>
      <w:b/>
    </w:rPr>
  </w:style>
  <w:style w:type="paragraph" w:customStyle="1" w:styleId="aa">
    <w:name w:val="Без інтервалів"/>
    <w:uiPriority w:val="99"/>
    <w:rsid w:val="00C117C2"/>
    <w:rPr>
      <w:rFonts w:ascii="Calibri" w:hAnsi="Calibri"/>
      <w:lang w:val="uk-UA"/>
    </w:rPr>
  </w:style>
  <w:style w:type="paragraph" w:customStyle="1" w:styleId="a30">
    <w:name w:val="a3"/>
    <w:basedOn w:val="Normal"/>
    <w:uiPriority w:val="99"/>
    <w:rsid w:val="00C117C2"/>
    <w:pPr>
      <w:widowControl/>
      <w:overflowPunct/>
      <w:autoSpaceDE/>
      <w:autoSpaceDN/>
      <w:adjustRightInd/>
      <w:spacing w:before="100" w:beforeAutospacing="1" w:after="100" w:afterAutospacing="1" w:line="240" w:lineRule="auto"/>
      <w:jc w:val="left"/>
      <w:textAlignment w:val="auto"/>
    </w:pPr>
    <w:rPr>
      <w:rFonts w:eastAsia="MS Mincho"/>
      <w:sz w:val="24"/>
      <w:szCs w:val="24"/>
      <w:lang w:eastAsia="ja-JP"/>
    </w:rPr>
  </w:style>
  <w:style w:type="paragraph" w:customStyle="1" w:styleId="1c">
    <w:name w:val="Стиль1"/>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character" w:customStyle="1" w:styleId="mediumtext">
    <w:name w:val="medium_text"/>
    <w:uiPriority w:val="99"/>
    <w:rsid w:val="00C117C2"/>
  </w:style>
  <w:style w:type="character" w:customStyle="1" w:styleId="shorttext">
    <w:name w:val="short_text"/>
    <w:uiPriority w:val="99"/>
    <w:rsid w:val="00C117C2"/>
  </w:style>
  <w:style w:type="paragraph" w:customStyle="1" w:styleId="14pt">
    <w:name w:val="Обычный + 14 pt"/>
    <w:aliases w:val="полужирный,по ширине,Первая строка:  1,25 см"/>
    <w:basedOn w:val="Normal"/>
    <w:uiPriority w:val="99"/>
    <w:rsid w:val="00C117C2"/>
    <w:pPr>
      <w:widowControl/>
      <w:overflowPunct/>
      <w:autoSpaceDE/>
      <w:autoSpaceDN/>
      <w:adjustRightInd/>
      <w:spacing w:line="240" w:lineRule="auto"/>
      <w:ind w:firstLine="709"/>
      <w:textAlignment w:val="auto"/>
    </w:pPr>
    <w:rPr>
      <w:b/>
      <w:sz w:val="28"/>
      <w:szCs w:val="28"/>
    </w:rPr>
  </w:style>
  <w:style w:type="paragraph" w:customStyle="1" w:styleId="1d">
    <w:name w:val="Заголовок оглавления1"/>
    <w:basedOn w:val="Heading1"/>
    <w:next w:val="Normal"/>
    <w:uiPriority w:val="99"/>
    <w:rsid w:val="00C117C2"/>
    <w:pPr>
      <w:keepLines/>
      <w:spacing w:before="480" w:after="0" w:line="276" w:lineRule="auto"/>
      <w:outlineLvl w:val="9"/>
    </w:pPr>
    <w:rPr>
      <w:rFonts w:ascii="Cambria" w:hAnsi="Cambria" w:cs="Times New Roman"/>
      <w:bCs w:val="0"/>
      <w:color w:val="365F91"/>
      <w:kern w:val="0"/>
      <w:sz w:val="28"/>
      <w:szCs w:val="28"/>
      <w:lang w:eastAsia="en-US"/>
    </w:rPr>
  </w:style>
  <w:style w:type="paragraph" w:customStyle="1" w:styleId="Noeeu1">
    <w:name w:val="Noeeu1"/>
    <w:basedOn w:val="Normal"/>
    <w:uiPriority w:val="99"/>
    <w:rsid w:val="00C117C2"/>
    <w:pPr>
      <w:tabs>
        <w:tab w:val="left" w:pos="227"/>
        <w:tab w:val="left" w:pos="2268"/>
      </w:tabs>
      <w:overflowPunct/>
      <w:autoSpaceDE/>
      <w:autoSpaceDN/>
      <w:adjustRightInd/>
      <w:spacing w:line="240" w:lineRule="auto"/>
      <w:jc w:val="left"/>
      <w:textAlignment w:val="auto"/>
    </w:pPr>
    <w:rPr>
      <w:sz w:val="24"/>
      <w:szCs w:val="24"/>
    </w:rPr>
  </w:style>
  <w:style w:type="character" w:customStyle="1" w:styleId="apple-style-span">
    <w:name w:val="apple-style-span"/>
    <w:uiPriority w:val="99"/>
    <w:rsid w:val="00C117C2"/>
  </w:style>
  <w:style w:type="character" w:customStyle="1" w:styleId="5">
    <w:name w:val="Знак Знак5"/>
    <w:uiPriority w:val="99"/>
    <w:rsid w:val="00C117C2"/>
    <w:rPr>
      <w:sz w:val="24"/>
      <w:lang w:val="ru-RU" w:eastAsia="ru-RU"/>
    </w:rPr>
  </w:style>
  <w:style w:type="paragraph" w:customStyle="1" w:styleId="14pt125">
    <w:name w:val="Обычный + 14 pt.полужирный.по ширине.Первая строка:  1.25 см"/>
    <w:basedOn w:val="Normal"/>
    <w:uiPriority w:val="99"/>
    <w:rsid w:val="00C117C2"/>
    <w:pPr>
      <w:widowControl/>
      <w:overflowPunct/>
      <w:autoSpaceDE/>
      <w:autoSpaceDN/>
      <w:adjustRightInd/>
      <w:spacing w:line="240" w:lineRule="auto"/>
      <w:ind w:firstLine="709"/>
      <w:textAlignment w:val="auto"/>
    </w:pPr>
    <w:rPr>
      <w:b/>
      <w:sz w:val="28"/>
      <w:szCs w:val="24"/>
    </w:rPr>
  </w:style>
  <w:style w:type="character" w:customStyle="1" w:styleId="ab">
    <w:name w:val="Основной текст_"/>
    <w:link w:val="20"/>
    <w:uiPriority w:val="99"/>
    <w:locked/>
    <w:rsid w:val="00C117C2"/>
    <w:rPr>
      <w:spacing w:val="10"/>
      <w:sz w:val="25"/>
      <w:shd w:val="clear" w:color="auto" w:fill="FFFFFF"/>
    </w:rPr>
  </w:style>
  <w:style w:type="paragraph" w:customStyle="1" w:styleId="20">
    <w:name w:val="Основной текст2"/>
    <w:basedOn w:val="Normal"/>
    <w:link w:val="ab"/>
    <w:uiPriority w:val="99"/>
    <w:rsid w:val="00C117C2"/>
    <w:pPr>
      <w:widowControl/>
      <w:shd w:val="clear" w:color="auto" w:fill="FFFFFF"/>
      <w:overflowPunct/>
      <w:autoSpaceDE/>
      <w:autoSpaceDN/>
      <w:adjustRightInd/>
      <w:spacing w:before="300" w:line="485" w:lineRule="exact"/>
      <w:textAlignment w:val="auto"/>
    </w:pPr>
    <w:rPr>
      <w:spacing w:val="10"/>
      <w:sz w:val="25"/>
      <w:lang w:val="en-US"/>
    </w:rPr>
  </w:style>
  <w:style w:type="paragraph" w:customStyle="1" w:styleId="BodyTextIndent23">
    <w:name w:val="Body Text Indent 23"/>
    <w:basedOn w:val="Normal"/>
    <w:uiPriority w:val="99"/>
    <w:rsid w:val="00C117C2"/>
    <w:pPr>
      <w:spacing w:line="240" w:lineRule="auto"/>
      <w:ind w:firstLine="709"/>
      <w:textAlignment w:val="auto"/>
    </w:pPr>
    <w:rPr>
      <w:sz w:val="28"/>
      <w:szCs w:val="28"/>
    </w:rPr>
  </w:style>
  <w:style w:type="paragraph" w:customStyle="1" w:styleId="ac">
    <w:name w:val="Знак Знак Знак Знак Знак Знак Знак Знак Знак Знак Знак Знак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1e">
    <w:name w:val="Без интервала1"/>
    <w:uiPriority w:val="99"/>
    <w:rsid w:val="00C117C2"/>
    <w:rPr>
      <w:sz w:val="20"/>
      <w:szCs w:val="20"/>
      <w:lang w:val="uk-UA" w:eastAsia="ru-RU"/>
    </w:rPr>
  </w:style>
  <w:style w:type="character" w:customStyle="1" w:styleId="FontStyle22">
    <w:name w:val="Font Style22"/>
    <w:uiPriority w:val="99"/>
    <w:rsid w:val="00C117C2"/>
    <w:rPr>
      <w:rFonts w:ascii="Times New Roman" w:hAnsi="Times New Roman"/>
      <w:sz w:val="22"/>
    </w:rPr>
  </w:style>
  <w:style w:type="paragraph" w:customStyle="1" w:styleId="-">
    <w:name w:val="ПЗ - основной"/>
    <w:uiPriority w:val="99"/>
    <w:rsid w:val="00C117C2"/>
    <w:pPr>
      <w:widowControl w:val="0"/>
      <w:suppressAutoHyphens/>
      <w:spacing w:before="119"/>
      <w:ind w:left="170" w:right="170" w:firstLine="720"/>
    </w:pPr>
    <w:rPr>
      <w:rFonts w:ascii="Arial" w:hAnsi="Arial"/>
      <w:sz w:val="24"/>
      <w:szCs w:val="24"/>
      <w:lang w:val="ru-RU" w:eastAsia="ru-RU"/>
    </w:rPr>
  </w:style>
  <w:style w:type="paragraph" w:customStyle="1" w:styleId="1f">
    <w:name w:val="Обычный1"/>
    <w:uiPriority w:val="99"/>
    <w:rsid w:val="00C117C2"/>
    <w:rPr>
      <w:rFonts w:ascii="TimesET" w:hAnsi="TimesET"/>
      <w:szCs w:val="20"/>
      <w:lang w:val="en-GB" w:eastAsia="ru-RU"/>
    </w:rPr>
  </w:style>
  <w:style w:type="paragraph" w:customStyle="1" w:styleId="ad">
    <w:name w:val="Знак Знак Знак"/>
    <w:basedOn w:val="Normal"/>
    <w:uiPriority w:val="99"/>
    <w:rsid w:val="00C117C2"/>
    <w:pPr>
      <w:widowControl/>
      <w:overflowPunct/>
      <w:autoSpaceDE/>
      <w:autoSpaceDN/>
      <w:adjustRightInd/>
      <w:spacing w:after="160" w:line="240" w:lineRule="exact"/>
      <w:textAlignment w:val="auto"/>
    </w:pPr>
    <w:rPr>
      <w:rFonts w:ascii="Tahoma" w:hAnsi="Tahoma"/>
      <w:b/>
      <w:sz w:val="24"/>
      <w:lang w:val="en-US" w:eastAsia="en-US"/>
    </w:rPr>
  </w:style>
  <w:style w:type="character" w:customStyle="1" w:styleId="1f0">
    <w:name w:val="Знак Знак1"/>
    <w:aliases w:val="Основной текст Знак Знак Знак Знак Знак Знак,Основной текст Знак Знак Знак Знак Знак Знак1"/>
    <w:uiPriority w:val="99"/>
    <w:locked/>
    <w:rsid w:val="00C117C2"/>
    <w:rPr>
      <w:sz w:val="28"/>
      <w:lang w:val="uk-UA" w:eastAsia="ru-RU"/>
    </w:rPr>
  </w:style>
  <w:style w:type="paragraph" w:customStyle="1" w:styleId="BodyText21">
    <w:name w:val="Body Text 21"/>
    <w:basedOn w:val="Normal"/>
    <w:uiPriority w:val="99"/>
    <w:rsid w:val="00C117C2"/>
    <w:pPr>
      <w:spacing w:line="240" w:lineRule="auto"/>
    </w:pPr>
    <w:rPr>
      <w:sz w:val="28"/>
      <w:szCs w:val="28"/>
    </w:rPr>
  </w:style>
  <w:style w:type="character" w:customStyle="1" w:styleId="33">
    <w:name w:val="Знак Знак3"/>
    <w:uiPriority w:val="99"/>
    <w:locked/>
    <w:rsid w:val="00C117C2"/>
    <w:rPr>
      <w:sz w:val="28"/>
      <w:lang w:val="uk-UA" w:eastAsia="ru-RU"/>
    </w:rPr>
  </w:style>
  <w:style w:type="paragraph" w:customStyle="1" w:styleId="113">
    <w:name w:val="Абзац списка11"/>
    <w:basedOn w:val="Normal"/>
    <w:uiPriority w:val="99"/>
    <w:rsid w:val="00C117C2"/>
    <w:pPr>
      <w:widowControl/>
      <w:overflowPunct/>
      <w:autoSpaceDE/>
      <w:autoSpaceDN/>
      <w:adjustRightInd/>
      <w:spacing w:after="200" w:line="276" w:lineRule="auto"/>
      <w:ind w:left="720"/>
      <w:contextualSpacing/>
      <w:jc w:val="left"/>
      <w:textAlignment w:val="auto"/>
    </w:pPr>
    <w:rPr>
      <w:rFonts w:ascii="Calibri" w:hAnsi="Calibri"/>
      <w:sz w:val="22"/>
      <w:szCs w:val="22"/>
      <w:lang w:eastAsia="en-US"/>
    </w:rPr>
  </w:style>
  <w:style w:type="character" w:customStyle="1" w:styleId="4">
    <w:name w:val="Знак Знак4"/>
    <w:uiPriority w:val="99"/>
    <w:locked/>
    <w:rsid w:val="00C117C2"/>
    <w:rPr>
      <w:i/>
      <w:sz w:val="24"/>
      <w:lang w:val="uk-UA" w:eastAsia="ru-RU"/>
    </w:rPr>
  </w:style>
  <w:style w:type="paragraph" w:customStyle="1" w:styleId="ae">
    <w:name w:val="Основной текст.Основной текст Знак"/>
    <w:basedOn w:val="Normal"/>
    <w:uiPriority w:val="99"/>
    <w:rsid w:val="00C117C2"/>
    <w:pPr>
      <w:widowControl/>
      <w:overflowPunct/>
      <w:autoSpaceDE/>
      <w:autoSpaceDN/>
      <w:adjustRightInd/>
      <w:spacing w:after="120" w:line="240" w:lineRule="auto"/>
      <w:jc w:val="left"/>
      <w:textAlignment w:val="auto"/>
    </w:pPr>
    <w:rPr>
      <w:sz w:val="28"/>
      <w:lang w:val="uk-UA"/>
    </w:rPr>
  </w:style>
  <w:style w:type="paragraph" w:customStyle="1" w:styleId="af">
    <w:name w:val="Бланк"/>
    <w:basedOn w:val="Normal"/>
    <w:uiPriority w:val="99"/>
    <w:rsid w:val="00C117C2"/>
    <w:pPr>
      <w:widowControl/>
      <w:tabs>
        <w:tab w:val="left" w:pos="5387"/>
        <w:tab w:val="right" w:pos="9356"/>
      </w:tabs>
      <w:overflowPunct/>
      <w:autoSpaceDE/>
      <w:autoSpaceDN/>
      <w:adjustRightInd/>
      <w:spacing w:after="120" w:line="240" w:lineRule="auto"/>
      <w:ind w:firstLine="709"/>
      <w:textAlignment w:val="auto"/>
    </w:pPr>
    <w:rPr>
      <w:sz w:val="26"/>
      <w:szCs w:val="26"/>
    </w:rPr>
  </w:style>
  <w:style w:type="paragraph" w:customStyle="1" w:styleId="310">
    <w:name w:val="Основной текст 31"/>
    <w:basedOn w:val="Normal"/>
    <w:uiPriority w:val="99"/>
    <w:rsid w:val="00C117C2"/>
    <w:pPr>
      <w:widowControl/>
      <w:suppressAutoHyphens/>
      <w:overflowPunct/>
      <w:autoSpaceDE/>
      <w:autoSpaceDN/>
      <w:adjustRightInd/>
      <w:spacing w:line="240" w:lineRule="auto"/>
      <w:textAlignment w:val="auto"/>
    </w:pPr>
    <w:rPr>
      <w:sz w:val="28"/>
      <w:szCs w:val="24"/>
      <w:lang w:val="uk-UA" w:eastAsia="ar-SA"/>
    </w:rPr>
  </w:style>
  <w:style w:type="paragraph" w:customStyle="1" w:styleId="Oaenoaeyienai">
    <w:name w:val="Oaeno aey ienai"/>
    <w:basedOn w:val="Normal"/>
    <w:uiPriority w:val="99"/>
    <w:rsid w:val="00C117C2"/>
    <w:pPr>
      <w:tabs>
        <w:tab w:val="left" w:pos="567"/>
      </w:tabs>
      <w:overflowPunct/>
      <w:autoSpaceDE/>
      <w:autoSpaceDN/>
      <w:adjustRightInd/>
      <w:spacing w:line="240" w:lineRule="auto"/>
      <w:jc w:val="left"/>
      <w:textAlignment w:val="auto"/>
    </w:pPr>
    <w:rPr>
      <w:sz w:val="24"/>
      <w:szCs w:val="24"/>
    </w:rPr>
  </w:style>
  <w:style w:type="character" w:customStyle="1" w:styleId="410">
    <w:name w:val="Знак Знак41"/>
    <w:uiPriority w:val="99"/>
    <w:locked/>
    <w:rsid w:val="00C117C2"/>
    <w:rPr>
      <w:i/>
      <w:sz w:val="24"/>
      <w:lang w:val="uk-UA" w:eastAsia="ru-RU"/>
    </w:rPr>
  </w:style>
  <w:style w:type="character" w:customStyle="1" w:styleId="1f1">
    <w:name w:val="Основной текст Знак1 Знак"/>
    <w:aliases w:val="Основной текст Знак Знак Знак,Основной текст Знак2 Знак,Основной текст Знак1 Знак Знак Знак,Основной текст Знак Знак1 Знак Знак Знак,Основной текст Знак1 Знак Знак Знак Знак Знак"/>
    <w:uiPriority w:val="99"/>
    <w:locked/>
    <w:rsid w:val="00C117C2"/>
    <w:rPr>
      <w:sz w:val="24"/>
      <w:lang w:val="uk-UA" w:eastAsia="uk-UA"/>
    </w:rPr>
  </w:style>
  <w:style w:type="character" w:customStyle="1" w:styleId="hps">
    <w:name w:val="hps"/>
    <w:basedOn w:val="DefaultParagraphFont"/>
    <w:uiPriority w:val="99"/>
    <w:rsid w:val="00C117C2"/>
    <w:rPr>
      <w:rFonts w:cs="Times New Roman"/>
    </w:rPr>
  </w:style>
  <w:style w:type="paragraph" w:customStyle="1" w:styleId="22">
    <w:name w:val="Знак2"/>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114">
    <w:name w:val="Знак1 Знак Знак Знак Знак Знак Знак Знак Знак Знак Знак Знак Знак Знак Знак1 Знак Знак Знак Знак Знак Знак Знак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115">
    <w:name w:val="Знак Знак11"/>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styleId="Caption">
    <w:name w:val="caption"/>
    <w:basedOn w:val="Normal"/>
    <w:next w:val="Normal"/>
    <w:uiPriority w:val="99"/>
    <w:qFormat/>
    <w:rsid w:val="00C117C2"/>
    <w:pPr>
      <w:overflowPunct/>
      <w:autoSpaceDE/>
      <w:autoSpaceDN/>
      <w:adjustRightInd/>
      <w:spacing w:line="240" w:lineRule="auto"/>
      <w:jc w:val="left"/>
      <w:textAlignment w:val="auto"/>
    </w:pPr>
    <w:rPr>
      <w:rFonts w:ascii="Arial" w:hAnsi="Arial"/>
      <w:b/>
      <w:bCs/>
      <w:lang w:val="uk-UA"/>
    </w:rPr>
  </w:style>
  <w:style w:type="paragraph" w:styleId="TOC3">
    <w:name w:val="toc 3"/>
    <w:basedOn w:val="Normal"/>
    <w:next w:val="Normal"/>
    <w:autoRedefine/>
    <w:uiPriority w:val="99"/>
    <w:rsid w:val="00C117C2"/>
    <w:pPr>
      <w:overflowPunct/>
      <w:autoSpaceDE/>
      <w:autoSpaceDN/>
      <w:adjustRightInd/>
      <w:spacing w:line="240" w:lineRule="auto"/>
      <w:ind w:left="400"/>
      <w:jc w:val="left"/>
      <w:textAlignment w:val="auto"/>
    </w:pPr>
    <w:rPr>
      <w:rFonts w:ascii="Arial" w:hAnsi="Arial"/>
      <w:lang w:val="uk-UA"/>
    </w:rPr>
  </w:style>
  <w:style w:type="character" w:styleId="CommentReference">
    <w:name w:val="annotation reference"/>
    <w:basedOn w:val="DefaultParagraphFont"/>
    <w:uiPriority w:val="99"/>
    <w:rsid w:val="00C117C2"/>
    <w:rPr>
      <w:rFonts w:cs="Times New Roman"/>
      <w:sz w:val="16"/>
    </w:rPr>
  </w:style>
  <w:style w:type="paragraph" w:styleId="CommentText">
    <w:name w:val="annotation text"/>
    <w:basedOn w:val="Normal"/>
    <w:link w:val="CommentTextChar"/>
    <w:uiPriority w:val="99"/>
    <w:rsid w:val="00C117C2"/>
    <w:pPr>
      <w:overflowPunct/>
      <w:autoSpaceDE/>
      <w:autoSpaceDN/>
      <w:adjustRightInd/>
      <w:spacing w:line="240" w:lineRule="auto"/>
      <w:jc w:val="left"/>
      <w:textAlignment w:val="auto"/>
    </w:pPr>
    <w:rPr>
      <w:rFonts w:ascii="Arial" w:hAnsi="Arial"/>
      <w:lang w:val="uk-UA"/>
    </w:rPr>
  </w:style>
  <w:style w:type="character" w:customStyle="1" w:styleId="CommentTextChar">
    <w:name w:val="Comment Text Char"/>
    <w:basedOn w:val="DefaultParagraphFont"/>
    <w:link w:val="CommentText"/>
    <w:uiPriority w:val="99"/>
    <w:locked/>
    <w:rsid w:val="00C117C2"/>
    <w:rPr>
      <w:rFonts w:ascii="Arial" w:hAnsi="Arial" w:cs="Times New Roman"/>
      <w:lang w:val="uk-UA"/>
    </w:rPr>
  </w:style>
  <w:style w:type="paragraph" w:styleId="CommentSubject">
    <w:name w:val="annotation subject"/>
    <w:basedOn w:val="CommentText"/>
    <w:next w:val="CommentText"/>
    <w:link w:val="CommentSubjectChar"/>
    <w:uiPriority w:val="99"/>
    <w:rsid w:val="00C117C2"/>
    <w:rPr>
      <w:b/>
      <w:bCs/>
    </w:rPr>
  </w:style>
  <w:style w:type="character" w:customStyle="1" w:styleId="CommentSubjectChar">
    <w:name w:val="Comment Subject Char"/>
    <w:basedOn w:val="CommentTextChar"/>
    <w:link w:val="CommentSubject"/>
    <w:uiPriority w:val="99"/>
    <w:locked/>
    <w:rsid w:val="00C117C2"/>
    <w:rPr>
      <w:b/>
      <w:bCs/>
    </w:rPr>
  </w:style>
  <w:style w:type="paragraph" w:customStyle="1" w:styleId="211">
    <w:name w:val="Знак21"/>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character" w:styleId="FootnoteReference">
    <w:name w:val="footnote reference"/>
    <w:basedOn w:val="DefaultParagraphFont"/>
    <w:uiPriority w:val="99"/>
    <w:rsid w:val="00C117C2"/>
    <w:rPr>
      <w:rFonts w:cs="Times New Roman"/>
      <w:vertAlign w:val="superscript"/>
    </w:rPr>
  </w:style>
  <w:style w:type="paragraph" w:customStyle="1" w:styleId="7">
    <w:name w:val="Стиль7"/>
    <w:basedOn w:val="Normal"/>
    <w:uiPriority w:val="99"/>
    <w:rsid w:val="00C117C2"/>
    <w:pPr>
      <w:keepNext/>
      <w:shd w:val="clear" w:color="auto" w:fill="FFFFFF"/>
      <w:overflowPunct/>
      <w:autoSpaceDE/>
      <w:autoSpaceDN/>
      <w:adjustRightInd/>
      <w:spacing w:before="60" w:after="60" w:line="240" w:lineRule="auto"/>
      <w:ind w:firstLine="720"/>
      <w:textAlignment w:val="auto"/>
    </w:pPr>
    <w:rPr>
      <w:sz w:val="26"/>
      <w:szCs w:val="24"/>
      <w:lang w:val="uk-UA"/>
    </w:rPr>
  </w:style>
  <w:style w:type="paragraph" w:customStyle="1" w:styleId="23">
    <w:name w:val="Абзац списка2"/>
    <w:basedOn w:val="Normal"/>
    <w:uiPriority w:val="99"/>
    <w:rsid w:val="00C117C2"/>
    <w:pPr>
      <w:widowControl/>
      <w:overflowPunct/>
      <w:autoSpaceDE/>
      <w:autoSpaceDN/>
      <w:adjustRightInd/>
      <w:spacing w:after="200" w:line="276" w:lineRule="auto"/>
      <w:ind w:left="720"/>
      <w:jc w:val="left"/>
      <w:textAlignment w:val="auto"/>
    </w:pPr>
    <w:rPr>
      <w:rFonts w:ascii="Calibri" w:hAnsi="Calibri"/>
      <w:sz w:val="22"/>
      <w:szCs w:val="22"/>
      <w:lang w:eastAsia="en-US"/>
    </w:rPr>
  </w:style>
  <w:style w:type="paragraph" w:customStyle="1" w:styleId="34">
    <w:name w:val="Знак3"/>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35">
    <w:name w:val="Абзац списка3"/>
    <w:basedOn w:val="Normal"/>
    <w:uiPriority w:val="99"/>
    <w:rsid w:val="00C117C2"/>
    <w:pPr>
      <w:widowControl/>
      <w:overflowPunct/>
      <w:autoSpaceDE/>
      <w:autoSpaceDN/>
      <w:adjustRightInd/>
      <w:spacing w:after="200" w:line="276" w:lineRule="auto"/>
      <w:ind w:left="720"/>
      <w:jc w:val="left"/>
      <w:textAlignment w:val="auto"/>
    </w:pPr>
    <w:rPr>
      <w:rFonts w:ascii="Calibri" w:hAnsi="Calibri"/>
      <w:sz w:val="22"/>
      <w:szCs w:val="22"/>
      <w:lang w:eastAsia="en-US"/>
    </w:rPr>
  </w:style>
  <w:style w:type="paragraph" w:customStyle="1" w:styleId="rvps17">
    <w:name w:val="rvps17"/>
    <w:basedOn w:val="Normal"/>
    <w:uiPriority w:val="99"/>
    <w:rsid w:val="00C117C2"/>
    <w:pPr>
      <w:widowControl/>
      <w:overflowPunct/>
      <w:autoSpaceDE/>
      <w:autoSpaceDN/>
      <w:adjustRightInd/>
      <w:spacing w:before="100" w:beforeAutospacing="1" w:after="100" w:afterAutospacing="1" w:line="240" w:lineRule="auto"/>
      <w:jc w:val="left"/>
      <w:textAlignment w:val="auto"/>
    </w:pPr>
    <w:rPr>
      <w:sz w:val="24"/>
      <w:szCs w:val="24"/>
    </w:rPr>
  </w:style>
  <w:style w:type="character" w:customStyle="1" w:styleId="rvts64">
    <w:name w:val="rvts64"/>
    <w:basedOn w:val="DefaultParagraphFont"/>
    <w:uiPriority w:val="99"/>
    <w:rsid w:val="00C117C2"/>
    <w:rPr>
      <w:rFonts w:cs="Times New Roman"/>
    </w:rPr>
  </w:style>
  <w:style w:type="paragraph" w:customStyle="1" w:styleId="rvps7">
    <w:name w:val="rvps7"/>
    <w:basedOn w:val="Normal"/>
    <w:uiPriority w:val="99"/>
    <w:rsid w:val="00C117C2"/>
    <w:pPr>
      <w:widowControl/>
      <w:overflowPunct/>
      <w:autoSpaceDE/>
      <w:autoSpaceDN/>
      <w:adjustRightInd/>
      <w:spacing w:before="100" w:beforeAutospacing="1" w:after="100" w:afterAutospacing="1" w:line="240" w:lineRule="auto"/>
      <w:jc w:val="left"/>
      <w:textAlignment w:val="auto"/>
    </w:pPr>
    <w:rPr>
      <w:sz w:val="24"/>
      <w:szCs w:val="24"/>
    </w:rPr>
  </w:style>
  <w:style w:type="character" w:customStyle="1" w:styleId="rvts9">
    <w:name w:val="rvts9"/>
    <w:basedOn w:val="DefaultParagraphFont"/>
    <w:uiPriority w:val="99"/>
    <w:rsid w:val="00C117C2"/>
    <w:rPr>
      <w:rFonts w:cs="Times New Roman"/>
    </w:rPr>
  </w:style>
  <w:style w:type="paragraph" w:customStyle="1" w:styleId="WW-2">
    <w:name w:val="WW-Основной текст с отступом 2"/>
    <w:basedOn w:val="Normal"/>
    <w:uiPriority w:val="99"/>
    <w:rsid w:val="00C117C2"/>
    <w:pPr>
      <w:widowControl/>
      <w:suppressAutoHyphens/>
      <w:overflowPunct/>
      <w:autoSpaceDE/>
      <w:autoSpaceDN/>
      <w:adjustRightInd/>
      <w:spacing w:after="120" w:line="480" w:lineRule="auto"/>
      <w:ind w:left="283"/>
      <w:jc w:val="left"/>
      <w:textAlignment w:val="auto"/>
    </w:pPr>
    <w:rPr>
      <w:sz w:val="24"/>
      <w:szCs w:val="24"/>
      <w:lang w:eastAsia="ar-SA"/>
    </w:rPr>
  </w:style>
  <w:style w:type="paragraph" w:customStyle="1" w:styleId="af0">
    <w:name w:val="Текст документа"/>
    <w:basedOn w:val="Normal"/>
    <w:uiPriority w:val="99"/>
    <w:rsid w:val="00C117C2"/>
    <w:pPr>
      <w:widowControl/>
      <w:overflowPunct/>
      <w:autoSpaceDE/>
      <w:autoSpaceDN/>
      <w:adjustRightInd/>
      <w:spacing w:line="240" w:lineRule="auto"/>
      <w:ind w:firstLine="709"/>
      <w:textAlignment w:val="auto"/>
    </w:pPr>
    <w:rPr>
      <w:sz w:val="30"/>
      <w:szCs w:val="30"/>
    </w:rPr>
  </w:style>
  <w:style w:type="paragraph" w:customStyle="1" w:styleId="af1">
    <w:name w:val="Знак Знак Знак Знак Знак Знак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24">
    <w:name w:val="Обычный2"/>
    <w:link w:val="Normal1"/>
    <w:uiPriority w:val="99"/>
    <w:rsid w:val="00C117C2"/>
    <w:pPr>
      <w:widowControl w:val="0"/>
      <w:spacing w:line="260" w:lineRule="auto"/>
      <w:ind w:left="80" w:firstLine="500"/>
      <w:jc w:val="both"/>
    </w:pPr>
    <w:rPr>
      <w:lang w:val="uk-UA"/>
    </w:rPr>
  </w:style>
  <w:style w:type="character" w:customStyle="1" w:styleId="Normal1">
    <w:name w:val="Normal Знак1"/>
    <w:link w:val="24"/>
    <w:uiPriority w:val="99"/>
    <w:locked/>
    <w:rsid w:val="00C117C2"/>
    <w:rPr>
      <w:sz w:val="22"/>
      <w:lang w:val="uk-UA"/>
    </w:rPr>
  </w:style>
  <w:style w:type="paragraph" w:customStyle="1" w:styleId="rvps2">
    <w:name w:val="rvps2"/>
    <w:basedOn w:val="Normal"/>
    <w:uiPriority w:val="99"/>
    <w:rsid w:val="00C117C2"/>
    <w:pPr>
      <w:widowControl/>
      <w:overflowPunct/>
      <w:autoSpaceDE/>
      <w:autoSpaceDN/>
      <w:adjustRightInd/>
      <w:spacing w:before="100" w:beforeAutospacing="1" w:after="100" w:afterAutospacing="1" w:line="240" w:lineRule="auto"/>
      <w:jc w:val="left"/>
      <w:textAlignment w:val="auto"/>
    </w:pPr>
    <w:rPr>
      <w:sz w:val="24"/>
      <w:szCs w:val="24"/>
    </w:rPr>
  </w:style>
  <w:style w:type="paragraph" w:customStyle="1" w:styleId="212">
    <w:name w:val="Основной текст 21"/>
    <w:basedOn w:val="Normal"/>
    <w:uiPriority w:val="99"/>
    <w:rsid w:val="00C117C2"/>
    <w:pPr>
      <w:spacing w:line="240" w:lineRule="auto"/>
      <w:ind w:left="993"/>
    </w:pPr>
    <w:rPr>
      <w:sz w:val="24"/>
      <w:lang w:val="uk-UA"/>
    </w:rPr>
  </w:style>
  <w:style w:type="paragraph" w:customStyle="1" w:styleId="ListParagraph1">
    <w:name w:val="List Paragraph1"/>
    <w:basedOn w:val="Normal"/>
    <w:uiPriority w:val="99"/>
    <w:rsid w:val="00C117C2"/>
    <w:pPr>
      <w:widowControl/>
      <w:overflowPunct/>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1f2">
    <w:name w:val="Знак Знак Знак Знак Знак Знак Знак Знак1 Знак"/>
    <w:basedOn w:val="Normal"/>
    <w:uiPriority w:val="99"/>
    <w:rsid w:val="00C117C2"/>
    <w:pPr>
      <w:widowControl/>
      <w:overflowPunct/>
      <w:autoSpaceDE/>
      <w:autoSpaceDN/>
      <w:adjustRightInd/>
      <w:spacing w:line="240" w:lineRule="auto"/>
      <w:jc w:val="left"/>
      <w:textAlignment w:val="auto"/>
    </w:pPr>
    <w:rPr>
      <w:rFonts w:ascii="Verdana" w:hAnsi="Verdana" w:cs="Verdana"/>
      <w:lang w:val="en-US" w:eastAsia="en-US"/>
    </w:rPr>
  </w:style>
  <w:style w:type="paragraph" w:customStyle="1" w:styleId="42">
    <w:name w:val="Знак Знак42"/>
    <w:basedOn w:val="Normal"/>
    <w:uiPriority w:val="99"/>
    <w:rsid w:val="00C117C2"/>
    <w:pPr>
      <w:widowControl/>
      <w:overflowPunct/>
      <w:autoSpaceDE/>
      <w:autoSpaceDN/>
      <w:adjustRightInd/>
      <w:spacing w:line="240" w:lineRule="auto"/>
      <w:jc w:val="left"/>
      <w:textAlignment w:val="auto"/>
    </w:pPr>
    <w:rPr>
      <w:rFonts w:ascii="Times New Roman CYR" w:hAnsi="Times New Roman CYR"/>
      <w:lang w:val="en-US" w:eastAsia="en-US"/>
    </w:rPr>
  </w:style>
  <w:style w:type="paragraph" w:customStyle="1" w:styleId="25">
    <w:name w:val="Без интервала2"/>
    <w:basedOn w:val="Normal"/>
    <w:uiPriority w:val="99"/>
    <w:rsid w:val="00C117C2"/>
    <w:pPr>
      <w:widowControl/>
      <w:overflowPunct/>
      <w:autoSpaceDE/>
      <w:autoSpaceDN/>
      <w:adjustRightInd/>
      <w:spacing w:line="240" w:lineRule="auto"/>
      <w:jc w:val="left"/>
      <w:textAlignment w:val="auto"/>
    </w:pPr>
    <w:rPr>
      <w:rFonts w:cs="Arial"/>
      <w:sz w:val="24"/>
    </w:rPr>
  </w:style>
  <w:style w:type="paragraph" w:customStyle="1" w:styleId="af2">
    <w:name w:val="Знак Знак Знак Знак Знак"/>
    <w:basedOn w:val="Normal"/>
    <w:uiPriority w:val="99"/>
    <w:rsid w:val="002A4017"/>
    <w:pPr>
      <w:widowControl/>
      <w:overflowPunct/>
      <w:autoSpaceDE/>
      <w:autoSpaceDN/>
      <w:adjustRightInd/>
      <w:spacing w:line="240" w:lineRule="auto"/>
      <w:jc w:val="left"/>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497498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fin@ukrpost.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1214</TotalTime>
  <Pages>14</Pages>
  <Words>6385</Words>
  <Characters>-32766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2019-12-12T14:59:00Z</cp:lastPrinted>
  <dcterms:created xsi:type="dcterms:W3CDTF">2019-12-04T09:55:00Z</dcterms:created>
  <dcterms:modified xsi:type="dcterms:W3CDTF">2019-12-12T17:08:00Z</dcterms:modified>
</cp:coreProperties>
</file>